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84C77" w14:textId="0C4D4F2D" w:rsidR="0069712E" w:rsidRDefault="0069712E" w:rsidP="0069712E">
      <w:pPr>
        <w:rPr>
          <w:sz w:val="28"/>
          <w:szCs w:val="28"/>
          <w:u w:val="single"/>
        </w:rPr>
      </w:pPr>
      <w:r w:rsidRPr="0069712E">
        <w:rPr>
          <w:sz w:val="28"/>
          <w:szCs w:val="28"/>
          <w:u w:val="single"/>
        </w:rPr>
        <w:t>Data Set</w:t>
      </w:r>
    </w:p>
    <w:p w14:paraId="6C86DAE4" w14:textId="39A41B9C" w:rsidR="0069712E" w:rsidRDefault="0069712E" w:rsidP="0069712E">
      <w:r w:rsidRPr="0069712E">
        <w:drawing>
          <wp:inline distT="0" distB="0" distL="0" distR="0" wp14:anchorId="05B79EB6" wp14:editId="119FC70E">
            <wp:extent cx="4708033" cy="78045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088" cy="78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FA00" w14:textId="2A0F06C8" w:rsidR="0069712E" w:rsidRPr="0069712E" w:rsidRDefault="0069712E" w:rsidP="0069712E">
      <w:pPr>
        <w:rPr>
          <w:b/>
          <w:bCs/>
          <w:u w:val="single"/>
        </w:rPr>
      </w:pPr>
      <w:r w:rsidRPr="0069712E">
        <w:rPr>
          <w:b/>
          <w:bCs/>
          <w:u w:val="single"/>
        </w:rPr>
        <w:lastRenderedPageBreak/>
        <w:t>Python Code</w:t>
      </w:r>
    </w:p>
    <w:p w14:paraId="1D83E5AC" w14:textId="77777777" w:rsidR="0069712E" w:rsidRDefault="0069712E" w:rsidP="0069712E"/>
    <w:p w14:paraId="1D5D0199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8000"/>
          <w:sz w:val="21"/>
          <w:szCs w:val="21"/>
        </w:rPr>
        <w:t>#Program for VaR calculation of liquidity Debt Funds</w:t>
      </w:r>
    </w:p>
    <w:p w14:paraId="14131EFE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69712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3C98AE48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69712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4862E499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69712E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14:paraId="14E89B0D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9712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norm</w:t>
      </w:r>
    </w:p>
    <w:p w14:paraId="65693F37" w14:textId="7EE27F30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##Mount your data here eg 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df=</w:t>
      </w: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_csv(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f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undstressdata.csv'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AB13B3" w14:textId="27A831B4" w:rsid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A878421" w14:textId="065F15FE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#I’ve used the position in which TNA is in the csv above</w:t>
      </w:r>
    </w:p>
    <w:p w14:paraId="303FD975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confidence_level = 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</w:p>
    <w:p w14:paraId="1C863519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z_score = </w:t>
      </w: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norm.ppf(</w:t>
      </w:r>
      <w:proofErr w:type="gramEnd"/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confidence_level)</w:t>
      </w:r>
    </w:p>
    <w:p w14:paraId="63AFC085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means= </w:t>
      </w: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np.mean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6879903F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std_dev = np.std(y)</w:t>
      </w:r>
    </w:p>
    <w:p w14:paraId="1A9FAA3D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(std_dev)</w:t>
      </w:r>
    </w:p>
    <w:p w14:paraId="5015FA48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VaR_variance_covariance = means + z_score * std_dev</w:t>
      </w:r>
    </w:p>
    <w:p w14:paraId="14309BEF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9712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"Variance-Covariance VaR (95% confidence level): 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{VaR_variance_covariance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:.4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DAE4FC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8F6420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8000"/>
          <w:sz w:val="21"/>
          <w:szCs w:val="21"/>
        </w:rPr>
        <w:t># Plot the normal distribution and VaR threshold</w:t>
      </w:r>
    </w:p>
    <w:p w14:paraId="7F00EB86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plt.figure(figsize</w:t>
      </w: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15873F5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np.linspace(means - 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*std_dev, means + 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*std_dev, 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6556A6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y = norm.pdf(x, means, std_dev)</w:t>
      </w:r>
    </w:p>
    <w:p w14:paraId="5FB9CD35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(x, y, label=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'Normal Distribution'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025F37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plt.axvline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(VaR_variance_covariance, color=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, linestyle=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'--'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proofErr w:type="spellStart"/>
      <w:r w:rsidRPr="0069712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'VaR</w:t>
      </w:r>
      <w:proofErr w:type="spellEnd"/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(95%): 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{VaR_variance_covariance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:.2%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0BAF93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plt.fill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_between(x, 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, y, where=(x &lt;= VaR_variance_covariance), color=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, alpha=</w:t>
      </w:r>
      <w:r w:rsidRPr="0069712E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5B7823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'Normal Distribution of TNA with VaR Threshold'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1CB978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'TNA'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0419DF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9712E">
        <w:rPr>
          <w:rFonts w:ascii="Courier New" w:eastAsia="Times New Roman" w:hAnsi="Courier New" w:cs="Courier New"/>
          <w:color w:val="A31515"/>
          <w:sz w:val="21"/>
          <w:szCs w:val="21"/>
        </w:rPr>
        <w:t>'Probability Density'</w:t>
      </w:r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613B5C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52EE681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gramEnd"/>
      <w:r w:rsidRPr="0069712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34DB18A" w14:textId="77777777" w:rsidR="0069712E" w:rsidRPr="0069712E" w:rsidRDefault="0069712E" w:rsidP="006971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D07FF6" w14:textId="77777777" w:rsidR="0069712E" w:rsidRDefault="0069712E" w:rsidP="0069712E"/>
    <w:p w14:paraId="11B67038" w14:textId="77777777" w:rsidR="0069712E" w:rsidRDefault="0069712E" w:rsidP="0069712E"/>
    <w:p w14:paraId="75853557" w14:textId="1EFBD60F" w:rsidR="00B466AC" w:rsidRPr="0069712E" w:rsidRDefault="00B466AC" w:rsidP="0069712E"/>
    <w:sectPr w:rsidR="00B466AC" w:rsidRPr="0069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2E"/>
    <w:rsid w:val="0069712E"/>
    <w:rsid w:val="007F4473"/>
    <w:rsid w:val="00B4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7CD7"/>
  <w15:chartTrackingRefBased/>
  <w15:docId w15:val="{95EE82F3-53A3-42F2-A304-80543872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2025-05-20T03:57:00Z</dcterms:created>
  <dcterms:modified xsi:type="dcterms:W3CDTF">2025-05-20T04:09:00Z</dcterms:modified>
</cp:coreProperties>
</file>