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7F206C" w14:textId="77777777" w:rsidR="00062F03" w:rsidRDefault="007702AE">
      <w:pPr>
        <w:spacing w:before="0" w:line="276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A machine learning approach to the classification of online product reviews</w:t>
      </w:r>
    </w:p>
    <w:p w14:paraId="0C0B8C28" w14:textId="77777777" w:rsidR="00062F03" w:rsidRDefault="007702AE">
      <w:pPr>
        <w:spacing w:before="0" w:line="276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pict w14:anchorId="65F29736">
          <v:rect id="_x0000_i1025" style="width:0;height:1.5pt" o:hralign="center" o:hrstd="t" o:hr="t" fillcolor="#a0a0a0" stroked="f"/>
        </w:pict>
      </w:r>
    </w:p>
    <w:p w14:paraId="320C817F" w14:textId="77777777" w:rsidR="00062F03" w:rsidRDefault="007702AE">
      <w:pPr>
        <w:spacing w:before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Proposed Solution:</w:t>
      </w:r>
    </w:p>
    <w:p w14:paraId="24D0A9FF" w14:textId="4E82F1F0" w:rsidR="00062F03" w:rsidRDefault="007702AE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To address this problem, </w:t>
      </w:r>
      <w:proofErr w:type="gramStart"/>
      <w:r w:rsidR="004568D7">
        <w:rPr>
          <w:rFonts w:ascii="Cambria" w:eastAsia="Cambria" w:hAnsi="Cambria" w:cs="Cambria"/>
          <w:color w:val="000000"/>
          <w:sz w:val="24"/>
          <w:szCs w:val="24"/>
        </w:rPr>
        <w:t xml:space="preserve">I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propose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to follow a text classification technique using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NLTK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Spacy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Also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4568D7">
        <w:rPr>
          <w:rFonts w:ascii="Cambria" w:eastAsia="Cambria" w:hAnsi="Cambria" w:cs="Cambria"/>
          <w:color w:val="000000"/>
          <w:sz w:val="24"/>
          <w:szCs w:val="24"/>
        </w:rPr>
        <w:t>I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proposed to use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GloveVectorizer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 vectorization and using Random Forest classifier as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classific</w:t>
      </w:r>
      <w:r>
        <w:rPr>
          <w:rFonts w:ascii="Cambria" w:eastAsia="Cambria" w:hAnsi="Cambria" w:cs="Cambria"/>
          <w:color w:val="000000"/>
          <w:sz w:val="24"/>
          <w:szCs w:val="24"/>
        </w:rPr>
        <w:t>tion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algorithm. To improve accuracy stacking mult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iple models is also an alternative approach. </w:t>
      </w:r>
    </w:p>
    <w:p w14:paraId="741672B3" w14:textId="77777777" w:rsidR="00062F03" w:rsidRDefault="00062F03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C3B3FC8" w14:textId="77777777" w:rsidR="00062F03" w:rsidRDefault="007702AE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9FE8DB" wp14:editId="5FB4E529">
            <wp:simplePos x="0" y="0"/>
            <wp:positionH relativeFrom="column">
              <wp:posOffset>723900</wp:posOffset>
            </wp:positionH>
            <wp:positionV relativeFrom="paragraph">
              <wp:posOffset>133350</wp:posOffset>
            </wp:positionV>
            <wp:extent cx="4573211" cy="5995988"/>
            <wp:effectExtent l="12700" t="1270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211" cy="59959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80A8DC9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EE1F5A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535968A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3DCF39E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E7AB2D0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42ABB2B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65B1FC8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0DF4095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FBD5099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CC9C777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3F5D774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95751F5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5F01586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676705A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C0E8CB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BAF5AC8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13A9CD9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A003C8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5BDC60F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C63DBFB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DFB09CF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B40F51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BC9911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E48DBFE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C2C8FAB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49063BE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4F5AF2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960D778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37039D" w14:textId="77777777" w:rsidR="00062F03" w:rsidRDefault="00062F03">
      <w:pPr>
        <w:spacing w:before="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09282E4" w14:textId="77777777" w:rsidR="00062F03" w:rsidRDefault="007702AE">
      <w:pPr>
        <w:spacing w:before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Evaluation Metrics:</w:t>
      </w:r>
    </w:p>
    <w:p w14:paraId="7FB42B08" w14:textId="5C636F01" w:rsidR="00062F03" w:rsidRDefault="007702AE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To evaluate this model, like other classification models, </w:t>
      </w:r>
      <w:r w:rsidR="004568D7">
        <w:rPr>
          <w:rFonts w:ascii="Cambria" w:eastAsia="Cambria" w:hAnsi="Cambria" w:cs="Cambria"/>
          <w:color w:val="000000"/>
          <w:sz w:val="24"/>
          <w:szCs w:val="24"/>
        </w:rPr>
        <w:t>I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will consider precision, recall and f1-score for each of the categories. Also, we are considering the results of the work by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Abinav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Singh et.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al.[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1] as the benchmark to compare the results. </w:t>
      </w:r>
    </w:p>
    <w:p w14:paraId="3DE3D9AD" w14:textId="77777777" w:rsidR="00062F03" w:rsidRDefault="00062F03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922A0C8" w14:textId="77777777" w:rsidR="00062F03" w:rsidRDefault="00062F03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07EF7D0" w14:textId="77777777" w:rsidR="00062F03" w:rsidRDefault="007702AE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pict w14:anchorId="39C83A4D">
          <v:rect id="_x0000_i1026" style="width:0;height:1.5pt" o:hralign="center" o:hrstd="t" o:hr="t" fillcolor="#a0a0a0" stroked="f"/>
        </w:pict>
      </w:r>
    </w:p>
    <w:p w14:paraId="51F5DAA0" w14:textId="77777777" w:rsidR="00062F03" w:rsidRDefault="007702AE">
      <w:pPr>
        <w:spacing w:before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References:</w:t>
      </w:r>
    </w:p>
    <w:p w14:paraId="5FD113E6" w14:textId="77777777" w:rsidR="00062F03" w:rsidRDefault="007702AE">
      <w:p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[1] ‘</w:t>
      </w:r>
      <w:r>
        <w:rPr>
          <w:rFonts w:ascii="Arial" w:eastAsia="Arial" w:hAnsi="Arial" w:cs="Arial"/>
          <w:color w:val="000000"/>
          <w:sz w:val="20"/>
          <w:szCs w:val="20"/>
        </w:rPr>
        <w:t>A machine learning approach to product review disambiguation based on function, form and behavior classification’ by Abhinav Sing et. al. (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https://bit.ly/2BKlgmv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72F54E58" w14:textId="77777777" w:rsidR="00062F03" w:rsidRDefault="00062F03">
      <w:p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7CB8678" w14:textId="77777777" w:rsidR="00062F03" w:rsidRDefault="007702AE">
      <w:pPr>
        <w:spacing w:before="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sectPr w:rsidR="00062F03">
      <w:headerReference w:type="default" r:id="rId8"/>
      <w:headerReference w:type="first" r:id="rId9"/>
      <w:footerReference w:type="first" r:id="rId10"/>
      <w:pgSz w:w="12240" w:h="15840"/>
      <w:pgMar w:top="153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8F195" w14:textId="77777777" w:rsidR="007702AE" w:rsidRDefault="007702AE">
      <w:pPr>
        <w:spacing w:before="0" w:line="240" w:lineRule="auto"/>
      </w:pPr>
      <w:r>
        <w:separator/>
      </w:r>
    </w:p>
  </w:endnote>
  <w:endnote w:type="continuationSeparator" w:id="0">
    <w:p w14:paraId="42991DB0" w14:textId="77777777" w:rsidR="007702AE" w:rsidRDefault="007702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3EFA9" w14:textId="77777777" w:rsidR="00062F03" w:rsidRDefault="00062F0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605AD" w14:textId="77777777" w:rsidR="007702AE" w:rsidRDefault="007702AE">
      <w:pPr>
        <w:spacing w:before="0" w:line="240" w:lineRule="auto"/>
      </w:pPr>
      <w:r>
        <w:separator/>
      </w:r>
    </w:p>
  </w:footnote>
  <w:footnote w:type="continuationSeparator" w:id="0">
    <w:p w14:paraId="07DF9CB6" w14:textId="77777777" w:rsidR="007702AE" w:rsidRDefault="007702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B9C9A" w14:textId="77777777" w:rsidR="00062F03" w:rsidRDefault="007702AE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9nvcibv3gama" w:colFirst="0" w:colLast="0"/>
    <w:bookmarkEnd w:id="0"/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11188" w14:textId="77777777" w:rsidR="00062F03" w:rsidRDefault="007702AE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  <w:rPr>
        <w:rFonts w:ascii="Cambria" w:eastAsia="Cambria" w:hAnsi="Cambria" w:cs="Cambria"/>
        <w:color w:val="B7B7B7"/>
        <w:sz w:val="20"/>
        <w:szCs w:val="20"/>
      </w:rPr>
    </w:pPr>
    <w:r>
      <w:rPr>
        <w:rFonts w:ascii="Cambria" w:eastAsia="Cambria" w:hAnsi="Cambria" w:cs="Cambria"/>
        <w:color w:val="B7B7B7"/>
        <w:sz w:val="20"/>
        <w:szCs w:val="20"/>
      </w:rPr>
      <w:t>Interim Report | Jan 6, 2019 | Group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03"/>
    <w:rsid w:val="00062F03"/>
    <w:rsid w:val="004568D7"/>
    <w:rsid w:val="007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B846"/>
  <w15:docId w15:val="{C56E954B-C3A3-44C8-9B41-EDE78316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it.ly/2BKlgm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Venkataramanan Tharagam</cp:lastModifiedBy>
  <cp:revision>2</cp:revision>
  <dcterms:created xsi:type="dcterms:W3CDTF">2020-12-09T03:53:00Z</dcterms:created>
  <dcterms:modified xsi:type="dcterms:W3CDTF">2020-12-09T03:54:00Z</dcterms:modified>
</cp:coreProperties>
</file>