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close </w:t>
      </w:r>
      <w:r w:rsidDel="00000000" w:rsidR="00000000" w:rsidRPr="00000000">
        <w:rPr>
          <w:color w:val="a709f5"/>
          <w:rtl w:val="0"/>
        </w:rPr>
        <w:t xml:space="preserve">all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Fs = 1000;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Fp = 100;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Fst = 150;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 = 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Ast = 40;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Fn = Fs/2;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Wp = Fp/Fn;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Ws = Fst/Fn;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[n,Wn] = buttord(Wp,Ws,Ap,Ast);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[b,a] = butter(n,Wn,</w:t>
      </w:r>
      <w:r w:rsidDel="00000000" w:rsidR="00000000" w:rsidRPr="00000000">
        <w:rPr>
          <w:color w:val="a709f5"/>
          <w:rtl w:val="0"/>
        </w:rPr>
        <w:t xml:space="preserve">'low'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disp(</w:t>
      </w:r>
      <w:r w:rsidDel="00000000" w:rsidR="00000000" w:rsidRPr="00000000">
        <w:rPr>
          <w:color w:val="a709f5"/>
          <w:rtl w:val="0"/>
        </w:rPr>
        <w:t xml:space="preserve">'Filter Order:'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disp(n);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disp(</w:t>
      </w:r>
      <w:r w:rsidDel="00000000" w:rsidR="00000000" w:rsidRPr="00000000">
        <w:rPr>
          <w:color w:val="a709f5"/>
          <w:rtl w:val="0"/>
        </w:rPr>
        <w:t xml:space="preserve">'Numerator:'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disp(b);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disp(</w:t>
      </w:r>
      <w:r w:rsidDel="00000000" w:rsidR="00000000" w:rsidRPr="00000000">
        <w:rPr>
          <w:color w:val="a709f5"/>
          <w:rtl w:val="0"/>
        </w:rPr>
        <w:t xml:space="preserve">'Denominator:'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disp(a);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figure;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freqz(b,a,1024,Fs);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title(</w:t>
      </w:r>
      <w:r w:rsidDel="00000000" w:rsidR="00000000" w:rsidRPr="00000000">
        <w:rPr>
          <w:color w:val="a709f5"/>
          <w:rtl w:val="0"/>
        </w:rPr>
        <w:t xml:space="preserve">'Butterworth Low Pass Filter'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