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C52" w:rsidRPr="004D35ED" w:rsidRDefault="004D35ED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EDUCATION &amp; TRAINING PROGRAMS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At Forensic Talents India, we offer industry-oriented forensic science training programs designed to provide both theoretical knowledge and practical exposure. Our courses are suitable for students, professionals, and individuals interested in building a career in forensic science, investigation, and legal support services.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Each program is structured to ensure hands-on learning, expert guidance, and real-world application.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FINGERPRINT ANALYSIS COURSES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Week Certificate Course (₹1500 – ₹2000)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This short-term course provides a foundational understanding of fingerprint science and its importance in forensic investigations. It is ideal for beginners who want to explore the basics of forensic identification.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Introduction, History, and Principles of Fingerprints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Formation of Friction Ridges &amp; Basic Terminology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Fingerprint Patterns and Classification (basic)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Ridge Characteristics (Minutiae)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Fingerprints &amp; Crime Scene Surfaces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Development, Lifting, and Preservation of Fingerprints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ACE-V Method and Identification Basics</w:t>
      </w:r>
    </w:p>
    <w:p w:rsidR="004D35ED" w:rsidRPr="004D35ED" w:rsidRDefault="004D35ED" w:rsidP="004D35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Applications of Fingerprinting in Forensics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D35ED" w:rsidRPr="004D35ED" w:rsidRDefault="004D35ED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Month Certificate Course (₹3500 – ₹5000)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This comprehensive program offers in-depth knowledge and practical training in fingerprint examination and identification techniques.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Introduction to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History of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Principles of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Formation of Friction Ridges in Humans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Composition of Sweat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Fingerprint Patterns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Types of Surfaces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Systematic Classification of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Ridge Characteristics (Minutiae)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Recording of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Types of Fingerprints Found at a Crime Scene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Development of Latent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Lifting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Preservation of Fingerprints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ACE-V Method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Advanced Modern Applications</w:t>
      </w:r>
    </w:p>
    <w:p w:rsidR="004D35ED" w:rsidRPr="004D35ED" w:rsidRDefault="004D35ED" w:rsidP="004D35ED">
      <w:pPr>
        <w:pStyle w:val="NormalWeb"/>
        <w:numPr>
          <w:ilvl w:val="0"/>
          <w:numId w:val="2"/>
        </w:numPr>
        <w:spacing w:line="360" w:lineRule="auto"/>
        <w:jc w:val="both"/>
      </w:pPr>
      <w:r w:rsidRPr="004D35ED">
        <w:t>Basic Terminology</w:t>
      </w:r>
    </w:p>
    <w:p w:rsidR="004B1C52" w:rsidRPr="004D35ED" w:rsidRDefault="004D35ED" w:rsidP="004D35E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br w:type="page"/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HANDWRITING &amp; SIGNATURE ANALYSIS COURSES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Week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This course introduces the fundamentals of handwriting examination and signature verification.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Introduction, History, and Principles of Document Examination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Handwriting Examination and Characteristics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Handwriting Forgeries and Alterations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Paper, Ink, and Writing Instruments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Printing Processes and Basic Font Analysis</w:t>
      </w:r>
    </w:p>
    <w:p w:rsidR="004D35ED" w:rsidRPr="004D35ED" w:rsidRDefault="004D35ED" w:rsidP="004D35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Security Features in Documents</w:t>
      </w:r>
    </w:p>
    <w:p w:rsidR="004B1C52" w:rsidRPr="004D35ED" w:rsidRDefault="004D35ED" w:rsidP="004D35E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 xml:space="preserve">Document Examination Tools 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Month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An advanced program focusing on detailed examination and forensic analysis of handwriting and signatures.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 to Document Examination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History and Development of Questioned Documents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Principles of Document Examination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Significance of Document Examination in Forensic Science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Techniques of Photographing Documents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Factors Affecting Handwriting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Handwriting Characteristics and Analysis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lastRenderedPageBreak/>
        <w:t>Types of Paper and Their Examination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Writing Instruments and Ink Examination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Handwriting Forgeries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Evaluation of Forged Handwriting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Alterations in Documents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Printing Processes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Font Anatomy and Typography Analysis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Examination of Electronic Signatures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Security Features in Official Documents (PAN Card, Voter ID, etc.)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Art Forgery Detection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Document Examination Instruments and Tools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 xml:space="preserve">Report Writing </w:t>
      </w:r>
    </w:p>
    <w:p w:rsidR="004D35ED" w:rsidRPr="004D35ED" w:rsidRDefault="004D35ED" w:rsidP="004D35E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Expert Witness Testimony in Court</w:t>
      </w:r>
    </w:p>
    <w:p w:rsidR="004B1C52" w:rsidRPr="004D35ED" w:rsidRDefault="004B1C52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CYBER FORENSICS COURSES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Week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This course provides a basic understanding of cybercrime and digital forensic investigation.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Introduction, Evolution, and Legal Framework of Cyber Forensics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Digital Evidence and Role of First Responder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Evidence Handling and Chain of Custody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Data Acquisition, Hard Disks, and File Systems (Basics)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Computer Forensic Investigation Process and Tools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Windows and Deleted Data Forensics (Basics)</w:t>
      </w:r>
    </w:p>
    <w:p w:rsidR="004D35ED" w:rsidRPr="004D35ED" w:rsidRDefault="004D35ED" w:rsidP="004D35E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Network, Web, and Email Forensics (Overview)</w:t>
      </w:r>
    </w:p>
    <w:p w:rsidR="004B1C52" w:rsidRPr="004D35ED" w:rsidRDefault="004D35ED" w:rsidP="004D35E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Mobile Forensics, Reporting, and Court Testimony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Month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An advanced course covering digital investigation techniques and practical forensic analysis.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 to Cyber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Evolution of Computer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cyber attacks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Legal Framework and Cyber Laws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Searching and Seizing Digital Evidence (With &amp; Without Warrant)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Role of First Responder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Digital Evidence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Evidence Handling and Chain of Custody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Hard Disks and File Systems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Windows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Data Acquisition and Duplication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Deleted File Recovery Techniques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Computer Forensic Investigation Process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Investigation Toolkits and Forensic Software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Image File Forensics and Steganography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Password Cracking Techniques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Network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Investigation of Wireless Attacks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Web Attack Investigation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Email Forensics and Tracking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Email Crimes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Mobile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Cloud and Emerging Technologies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lastRenderedPageBreak/>
        <w:t>Malware and Dark Web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Report Writing in Cyber Forensics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Expert Witness Testimony in Court</w:t>
      </w:r>
    </w:p>
    <w:p w:rsidR="004D35ED" w:rsidRPr="004D35ED" w:rsidRDefault="004D35ED" w:rsidP="004D35E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Setting Up a Computer Forensics Laboratory</w:t>
      </w:r>
    </w:p>
    <w:p w:rsidR="004D35ED" w:rsidRPr="004D35ED" w:rsidRDefault="004D35ED" w:rsidP="004D35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CRIME SCENE MANAGEMENT COURSES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Week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This course provides basic knowledge of crime scene handling and investigation procedures.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Introduction to Crime Scene and Securing the Scene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Crime Scene Contamination and Preventive Measures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Search Methods and Evaluation of Crime Scene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Types of Evidence and Crime Scene Processing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Collection, Packaging, and Preservation of Evidence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Chain of Custody and Forwarding to Laboratory</w:t>
      </w:r>
    </w:p>
    <w:p w:rsidR="004D35ED" w:rsidRPr="004D35ED" w:rsidRDefault="004D35ED" w:rsidP="004D35E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5ED">
        <w:rPr>
          <w:rFonts w:ascii="Times New Roman" w:hAnsi="Times New Roman" w:cs="Times New Roman"/>
          <w:sz w:val="24"/>
          <w:szCs w:val="24"/>
        </w:rPr>
        <w:t>Crime Scene Reconstruction, Legal Procedure (BNSS), and Report Writing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1 Month Certificate Course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A detailed program focused on professional crime scene investigation and management.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Course Content: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Introduction to crime scene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Meaning of Crime Scene Contamination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lastRenderedPageBreak/>
        <w:t>Securing the Crime Scene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Prevention of Crime Scene Contamination and Protective Measures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Search Methods in Crime Scene Investigation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Evaluation of Crime Scene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Processing of Crime Scene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Types of Evidence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Collection and Packaging of Evidence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Safety Measures During Collection of Evidence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Preservation of Evidence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Handling of Evidence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Chain of Custody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Forwarding of Evidence to Laboratory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Crime Scene Reconstruction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Investigation Procedure under BNSS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Criminal Trial</w:t>
      </w:r>
    </w:p>
    <w:p w:rsidR="004D35ED" w:rsidRPr="004D35ED" w:rsidRDefault="004D35ED" w:rsidP="004D35ED">
      <w:pPr>
        <w:pStyle w:val="NormalWeb"/>
        <w:numPr>
          <w:ilvl w:val="0"/>
          <w:numId w:val="21"/>
        </w:numPr>
        <w:spacing w:line="360" w:lineRule="auto"/>
        <w:jc w:val="both"/>
      </w:pPr>
      <w:r w:rsidRPr="004D35ED">
        <w:t>Report Writing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TRAINING FEATURES (IMPORTANT SECTION)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Choose Our Training Programs?</w:t>
      </w:r>
    </w:p>
    <w:p w:rsidR="004B1C52" w:rsidRPr="004D35ED" w:rsidRDefault="004B1C52" w:rsidP="004D35E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Practical hands-on training </w:t>
      </w:r>
    </w:p>
    <w:p w:rsidR="004B1C52" w:rsidRPr="004D35ED" w:rsidRDefault="004B1C52" w:rsidP="004D35E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Real case study exposure </w:t>
      </w:r>
    </w:p>
    <w:p w:rsidR="004B1C52" w:rsidRPr="004D35ED" w:rsidRDefault="004B1C52" w:rsidP="004D35E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Guidance from experienced forensic experts </w:t>
      </w:r>
    </w:p>
    <w:p w:rsidR="004B1C52" w:rsidRPr="004D35ED" w:rsidRDefault="004B1C52" w:rsidP="004D35E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Industry-relevant curriculum </w:t>
      </w:r>
    </w:p>
    <w:p w:rsidR="004B1C52" w:rsidRPr="004D35ED" w:rsidRDefault="004B1C52" w:rsidP="004D35E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Certification upon successful completion 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Offline Training Details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We offer 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offline classroom training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at our institute for students who prefer in-person learning and practical exposure.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Highlights:</w:t>
      </w:r>
    </w:p>
    <w:p w:rsidR="004B1C52" w:rsidRPr="004D35ED" w:rsidRDefault="004B1C52" w:rsidP="004D35E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Classroom-based interactive sessions </w:t>
      </w:r>
    </w:p>
    <w:p w:rsidR="004B1C52" w:rsidRPr="004D35ED" w:rsidRDefault="004B1C52" w:rsidP="004D35E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Live demonstrations and practical exercises </w:t>
      </w:r>
    </w:p>
    <w:p w:rsidR="004B1C52" w:rsidRPr="004D35ED" w:rsidRDefault="004B1C52" w:rsidP="004D35E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Direct mentorship from experts </w:t>
      </w:r>
    </w:p>
    <w:p w:rsidR="004B1C52" w:rsidRPr="004D35ED" w:rsidRDefault="004B1C52" w:rsidP="004D35E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Access to forensic tools and equipment </w:t>
      </w:r>
    </w:p>
    <w:p w:rsidR="004B1C52" w:rsidRPr="004D35ED" w:rsidRDefault="004B1C52" w:rsidP="004D35E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Doubt-solving and personalized guidance 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Opportunities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>We also provide internship programs where students can:</w:t>
      </w:r>
    </w:p>
    <w:p w:rsidR="004B1C52" w:rsidRPr="004D35ED" w:rsidRDefault="004B1C52" w:rsidP="004D35E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Work on real or simulated forensic cases </w:t>
      </w:r>
    </w:p>
    <w:p w:rsidR="004B1C52" w:rsidRPr="004D35ED" w:rsidRDefault="004B1C52" w:rsidP="004D35E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Gain field-level experience </w:t>
      </w:r>
    </w:p>
    <w:p w:rsidR="004B1C52" w:rsidRPr="004D35ED" w:rsidRDefault="004B1C52" w:rsidP="004D35E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Enhance practical investigation skills </w:t>
      </w:r>
    </w:p>
    <w:p w:rsidR="004B1C52" w:rsidRPr="004D35ED" w:rsidRDefault="004B1C52" w:rsidP="004D35E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Build professional confidence </w:t>
      </w:r>
    </w:p>
    <w:p w:rsidR="004B1C52" w:rsidRPr="004D35ED" w:rsidRDefault="004D35ED" w:rsidP="004D35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</w:t>
      </w:r>
    </w:p>
    <w:p w:rsidR="004B1C52" w:rsidRPr="004D35ED" w:rsidRDefault="004B1C52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All participants will receive a </w:t>
      </w:r>
      <w:r w:rsidRPr="004D35ED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of Completion</w:t>
      </w:r>
      <w:r w:rsidRPr="004D35ED">
        <w:rPr>
          <w:rFonts w:ascii="Times New Roman" w:eastAsia="Times New Roman" w:hAnsi="Times New Roman" w:cs="Times New Roman"/>
          <w:sz w:val="24"/>
          <w:szCs w:val="24"/>
        </w:rPr>
        <w:t xml:space="preserve"> from Forensic Talents India after successfully completing the course.</w:t>
      </w:r>
    </w:p>
    <w:p w:rsidR="004B1C52" w:rsidRPr="004D35ED" w:rsidRDefault="004D35ED" w:rsidP="004D35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35E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bookmarkEnd w:id="0"/>
    <w:p w:rsidR="00826997" w:rsidRPr="004D35ED" w:rsidRDefault="00826997" w:rsidP="004D35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6997" w:rsidRPr="004D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83EDF"/>
    <w:multiLevelType w:val="multilevel"/>
    <w:tmpl w:val="578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71D"/>
    <w:multiLevelType w:val="multilevel"/>
    <w:tmpl w:val="1DF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51A"/>
    <w:multiLevelType w:val="hybridMultilevel"/>
    <w:tmpl w:val="6506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D5DF1"/>
    <w:multiLevelType w:val="multilevel"/>
    <w:tmpl w:val="484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C5C07"/>
    <w:multiLevelType w:val="hybridMultilevel"/>
    <w:tmpl w:val="093A6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B543E1"/>
    <w:multiLevelType w:val="hybridMultilevel"/>
    <w:tmpl w:val="B4CCA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35AE3"/>
    <w:multiLevelType w:val="multilevel"/>
    <w:tmpl w:val="013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5268D"/>
    <w:multiLevelType w:val="multilevel"/>
    <w:tmpl w:val="615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074A"/>
    <w:multiLevelType w:val="hybridMultilevel"/>
    <w:tmpl w:val="98627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215CA"/>
    <w:multiLevelType w:val="hybridMultilevel"/>
    <w:tmpl w:val="50AE9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AC308F"/>
    <w:multiLevelType w:val="hybridMultilevel"/>
    <w:tmpl w:val="2FD8E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71207"/>
    <w:multiLevelType w:val="multilevel"/>
    <w:tmpl w:val="85A44A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541543E"/>
    <w:multiLevelType w:val="hybridMultilevel"/>
    <w:tmpl w:val="2AD6B75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6E842AF"/>
    <w:multiLevelType w:val="multilevel"/>
    <w:tmpl w:val="FCE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B3473"/>
    <w:multiLevelType w:val="multilevel"/>
    <w:tmpl w:val="D12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E2D97"/>
    <w:multiLevelType w:val="multilevel"/>
    <w:tmpl w:val="849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52E94"/>
    <w:multiLevelType w:val="multilevel"/>
    <w:tmpl w:val="5A6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A2F55"/>
    <w:multiLevelType w:val="multilevel"/>
    <w:tmpl w:val="85A44A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21B7AB8"/>
    <w:multiLevelType w:val="multilevel"/>
    <w:tmpl w:val="910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04E1F"/>
    <w:multiLevelType w:val="hybridMultilevel"/>
    <w:tmpl w:val="78526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81403F"/>
    <w:multiLevelType w:val="multilevel"/>
    <w:tmpl w:val="E76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0"/>
  </w:num>
  <w:num w:numId="4">
    <w:abstractNumId w:val="0"/>
  </w:num>
  <w:num w:numId="5">
    <w:abstractNumId w:val="3"/>
  </w:num>
  <w:num w:numId="6">
    <w:abstractNumId w:val="13"/>
  </w:num>
  <w:num w:numId="7">
    <w:abstractNumId w:val="16"/>
  </w:num>
  <w:num w:numId="8">
    <w:abstractNumId w:val="15"/>
  </w:num>
  <w:num w:numId="9">
    <w:abstractNumId w:val="14"/>
  </w:num>
  <w:num w:numId="10">
    <w:abstractNumId w:val="6"/>
  </w:num>
  <w:num w:numId="11">
    <w:abstractNumId w:val="18"/>
  </w:num>
  <w:num w:numId="12">
    <w:abstractNumId w:val="2"/>
  </w:num>
  <w:num w:numId="13">
    <w:abstractNumId w:val="5"/>
  </w:num>
  <w:num w:numId="14">
    <w:abstractNumId w:val="11"/>
  </w:num>
  <w:num w:numId="15">
    <w:abstractNumId w:val="4"/>
  </w:num>
  <w:num w:numId="16">
    <w:abstractNumId w:val="9"/>
  </w:num>
  <w:num w:numId="17">
    <w:abstractNumId w:val="10"/>
  </w:num>
  <w:num w:numId="18">
    <w:abstractNumId w:val="12"/>
  </w:num>
  <w:num w:numId="19">
    <w:abstractNumId w:val="8"/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C52"/>
    <w:rsid w:val="004B1C52"/>
    <w:rsid w:val="004D35ED"/>
    <w:rsid w:val="008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165EC-6B03-48ED-BEEB-30C3315F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5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3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2026-03-30T06:35:00Z</dcterms:created>
  <dcterms:modified xsi:type="dcterms:W3CDTF">2026-04-10T09:40:00Z</dcterms:modified>
</cp:coreProperties>
</file>