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Questioned Document Examination</w: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Questioned Document Examination is a specialized forensic service that focuses on analyzing documents whose authenticity or origin is in doubt. This includes verifying whether a document is genuine, identifying any alterations, and determining the authorship of handwriting or signatures.</w: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A questioned document can be any material that contains writing or printed content, such as agreements, cheques, wills, certificates, passports, letters, or financial documents. These documents are often examined in cases involving fraud, forgery, disputes, or legal verification.</w: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Our experts use a combination of scientific methods and advanced technology to carefully examine every detail of a document. This includes analyzing handwriting characteristics, ink differences, printing patterns, paper quality, and any signs of tampering such as erasures or overwriting. Specialized tools like microscopes, ultraviolet and infrared light sources, and digital imaging systems help detect even the smallest inconsistencies that are not visible to the naked eye.</w: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At our organization, we ensure that all examinations are conducted with the highest level of accuracy, confidentiality, and professionalism. Our forensic document examiners follow standardized procedures to provide reliable results that can be used for investigative and legal purposes.</w: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Questioned document examination plays a vital role in criminal investigations, civil disputes, financial fraud detection, and verification of important legal documents. Our services help uncover the truth, support legal proceedings, and assist in delivering justice.</w:t>
      </w:r>
    </w:p>
    <w:p w:rsidR="00B877C8"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v:rect id="_x0000_i1025" style="width:0;height:1.5pt" o:hralign="center" o:hrstd="t" o:hr="t" fillcolor="#a0a0a0" stroked="f"/>
        </w:pict>
      </w:r>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Services Our Organization Provides</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Handwriting and Signature Verification: </w:t>
      </w:r>
      <w:r w:rsidRPr="00B877C8">
        <w:rPr>
          <w:rFonts w:ascii="Times New Roman" w:eastAsia="Times New Roman" w:hAnsi="Times New Roman" w:cs="Times New Roman"/>
          <w:sz w:val="28"/>
          <w:szCs w:val="28"/>
        </w:rPr>
        <w:br/>
        <w:t xml:space="preserve">Our handwriting and signature verification service involves a comprehensive scientific comparison between questioned writing and authenticated reference samples. Our experts examine both </w:t>
      </w:r>
      <w:r w:rsidRPr="00B877C8">
        <w:rPr>
          <w:rFonts w:ascii="Times New Roman" w:eastAsia="Times New Roman" w:hAnsi="Times New Roman" w:cs="Times New Roman"/>
          <w:b/>
          <w:bCs/>
          <w:sz w:val="28"/>
          <w:szCs w:val="28"/>
        </w:rPr>
        <w:t>class characteristics</w:t>
      </w:r>
      <w:r w:rsidRPr="00B877C8">
        <w:rPr>
          <w:rFonts w:ascii="Times New Roman" w:eastAsia="Times New Roman" w:hAnsi="Times New Roman" w:cs="Times New Roman"/>
          <w:sz w:val="28"/>
          <w:szCs w:val="28"/>
        </w:rPr>
        <w:t xml:space="preserve"> (such as writing style learned in school) and </w:t>
      </w:r>
      <w:r w:rsidRPr="00B877C8">
        <w:rPr>
          <w:rFonts w:ascii="Times New Roman" w:eastAsia="Times New Roman" w:hAnsi="Times New Roman" w:cs="Times New Roman"/>
          <w:b/>
          <w:bCs/>
          <w:sz w:val="28"/>
          <w:szCs w:val="28"/>
        </w:rPr>
        <w:t>individual characteristics</w:t>
      </w:r>
      <w:r w:rsidRPr="00B877C8">
        <w:rPr>
          <w:rFonts w:ascii="Times New Roman" w:eastAsia="Times New Roman" w:hAnsi="Times New Roman" w:cs="Times New Roman"/>
          <w:sz w:val="28"/>
          <w:szCs w:val="28"/>
        </w:rPr>
        <w:t xml:space="preserve"> (unique habits developed over time). Key elements analyzed include letter formation, stroke direction, pen pressure patterns, spacing between letters and words, proportions, alignment, connecting strokes, and writing rhythm.</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We also study signs of unnatural writing such as hesitation, tremors, patching, or pen lifts, which may indicate forgery. Different types of forgeries—such as freehand simulation, tracing, or disguised writing—are carefully identified. Multiple samples are analyzed to account for natural variation in handwriting. This detailed process helps establish authorship or rule out individuals with a high degree of scientific reliability, making it highly valuable in legal disputes, financial fraud, and identity verification cases.</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Detection of Alterations and Erasures: </w:t>
      </w:r>
      <w:r w:rsidRPr="00B877C8">
        <w:rPr>
          <w:rFonts w:ascii="Times New Roman" w:eastAsia="Times New Roman" w:hAnsi="Times New Roman" w:cs="Times New Roman"/>
          <w:sz w:val="28"/>
          <w:szCs w:val="28"/>
        </w:rPr>
        <w:br/>
        <w:t xml:space="preserve">Our experts conduct an in-depth examination to detect any changes made to a document after its original creation. This includes identifying </w:t>
      </w:r>
      <w:r w:rsidRPr="00B877C8">
        <w:rPr>
          <w:rFonts w:ascii="Times New Roman" w:eastAsia="Times New Roman" w:hAnsi="Times New Roman" w:cs="Times New Roman"/>
          <w:b/>
          <w:bCs/>
          <w:sz w:val="28"/>
          <w:szCs w:val="28"/>
        </w:rPr>
        <w:t>mechanical alterations</w:t>
      </w:r>
      <w:r w:rsidRPr="00B877C8">
        <w:rPr>
          <w:rFonts w:ascii="Times New Roman" w:eastAsia="Times New Roman" w:hAnsi="Times New Roman" w:cs="Times New Roman"/>
          <w:sz w:val="28"/>
          <w:szCs w:val="28"/>
        </w:rPr>
        <w:t xml:space="preserve"> (such as erasing, scratching, or overwriting) and </w:t>
      </w:r>
      <w:r w:rsidRPr="00B877C8">
        <w:rPr>
          <w:rFonts w:ascii="Times New Roman" w:eastAsia="Times New Roman" w:hAnsi="Times New Roman" w:cs="Times New Roman"/>
          <w:b/>
          <w:bCs/>
          <w:sz w:val="28"/>
          <w:szCs w:val="28"/>
        </w:rPr>
        <w:t>chemical alterations</w:t>
      </w:r>
      <w:r w:rsidRPr="00B877C8">
        <w:rPr>
          <w:rFonts w:ascii="Times New Roman" w:eastAsia="Times New Roman" w:hAnsi="Times New Roman" w:cs="Times New Roman"/>
          <w:sz w:val="28"/>
          <w:szCs w:val="28"/>
        </w:rPr>
        <w:t xml:space="preserve"> (such as ink removal using solvents or bleaching agents).</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lastRenderedPageBreak/>
        <w:t>Using advanced techniques like magnification, oblique lighting, ultraviolet (UV), and infrared (IR) analysis, we can uncover erased text, overwritten entries, or hidden markings that are not visible under normal lighting conditions. We also analyze inconsistencies in ink flow, stroke sequence, and paper disturbance to determine whether the document has been tampered with. This service is critical in verifying the integrity of legal, financial, and official documents.</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Ink and Paper Analysis: </w:t>
      </w:r>
      <w:r w:rsidRPr="00B877C8">
        <w:rPr>
          <w:rFonts w:ascii="Times New Roman" w:eastAsia="Times New Roman" w:hAnsi="Times New Roman" w:cs="Times New Roman"/>
          <w:sz w:val="28"/>
          <w:szCs w:val="28"/>
        </w:rPr>
        <w:br/>
        <w:t>Ink and paper examination provides valuable insight into the authenticity and timeline of a document. Our specialists analyze ink using techniques that reveal differences in composition, color shades, and aging patterns. This helps determine whether different inks were used in different parts of the document, indicating possible additions or alterations at a later stage.</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Paper analysis includes evaluating physical characteristics such as thickness, texture, fiber composition, watermarks, and manufacturing patterns. In some cases, we can identify the source or type of paper used. By combining ink and paper analysis, we can determine whether a document was prepared at one time or in multiple stages, which is crucial in detecting fraud, backdating, or document fabrication.</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Printed Document Examination: </w:t>
      </w:r>
      <w:r w:rsidRPr="00B877C8">
        <w:rPr>
          <w:rFonts w:ascii="Times New Roman" w:eastAsia="Times New Roman" w:hAnsi="Times New Roman" w:cs="Times New Roman"/>
          <w:sz w:val="28"/>
          <w:szCs w:val="28"/>
        </w:rPr>
        <w:br/>
        <w:t>Our printed document examination service focuses on identifying the method and source of documen</w:t>
      </w:r>
      <w:r>
        <w:rPr>
          <w:rFonts w:ascii="Times New Roman" w:eastAsia="Times New Roman" w:hAnsi="Times New Roman" w:cs="Times New Roman"/>
          <w:sz w:val="28"/>
          <w:szCs w:val="28"/>
        </w:rPr>
        <w:t xml:space="preserve">t production. Different devices </w:t>
      </w:r>
      <w:r w:rsidRPr="00B877C8">
        <w:rPr>
          <w:rFonts w:ascii="Times New Roman" w:eastAsia="Times New Roman" w:hAnsi="Times New Roman" w:cs="Times New Roman"/>
          <w:sz w:val="28"/>
          <w:szCs w:val="28"/>
        </w:rPr>
        <w:t>such as inkjet printers, laser printers</w:t>
      </w:r>
      <w:r>
        <w:rPr>
          <w:rFonts w:ascii="Times New Roman" w:eastAsia="Times New Roman" w:hAnsi="Times New Roman" w:cs="Times New Roman"/>
          <w:sz w:val="28"/>
          <w:szCs w:val="28"/>
        </w:rPr>
        <w:t xml:space="preserve">, photocopiers, and typewriters </w:t>
      </w:r>
      <w:r w:rsidRPr="00B877C8">
        <w:rPr>
          <w:rFonts w:ascii="Times New Roman" w:eastAsia="Times New Roman" w:hAnsi="Times New Roman" w:cs="Times New Roman"/>
          <w:sz w:val="28"/>
          <w:szCs w:val="28"/>
        </w:rPr>
        <w:t xml:space="preserve">leave unique identifying features. These </w:t>
      </w:r>
      <w:r w:rsidRPr="00B877C8">
        <w:rPr>
          <w:rFonts w:ascii="Times New Roman" w:eastAsia="Times New Roman" w:hAnsi="Times New Roman" w:cs="Times New Roman"/>
          <w:sz w:val="28"/>
          <w:szCs w:val="28"/>
        </w:rPr>
        <w:lastRenderedPageBreak/>
        <w:t>include toner distribution, ink spread, alignment patterns, mechanical defects, and microscopic printing characteristics.</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We carefully analyze these features to determine whether the entire document was produced using the same device or if parts were added or altered later. In some cases, we can even link a document to a specific printer or machine. This service is especially useful in cases involving counterfeit documents, unauthorized reproductions, and document tampering.</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9"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Detection of Counterfeit Documents: </w:t>
      </w:r>
      <w:r w:rsidRPr="00B877C8">
        <w:rPr>
          <w:rFonts w:ascii="Times New Roman" w:eastAsia="Times New Roman" w:hAnsi="Times New Roman" w:cs="Times New Roman"/>
          <w:sz w:val="28"/>
          <w:szCs w:val="28"/>
        </w:rPr>
        <w:br/>
        <w:t>We provide specialized services to identify fake or forged documents used for fraudulent purposes. This includes documents such as passports, identity cards, educational certificates, legal agreements, and currency.</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Our experts examine both visible and hidden security features, including holograms, watermarks, micro printing, security threads, seals, and special inks. We also analyze printing quality, layout accuracy, and material consistency by comparing the questioned document with genuine standards. This thorough verification process helps detect even high-quality counterfeits and supports law enforcement agencies, institutions, and individuals in preventing fraud.</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0"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Indented Writing Analysis: </w:t>
      </w:r>
      <w:r w:rsidRPr="00B877C8">
        <w:rPr>
          <w:rFonts w:ascii="Times New Roman" w:eastAsia="Times New Roman" w:hAnsi="Times New Roman" w:cs="Times New Roman"/>
          <w:sz w:val="28"/>
          <w:szCs w:val="28"/>
        </w:rPr>
        <w:br/>
        <w:t>Indented writing refers to impressions left on sheets beneath the page where writing has been done. Even when the original writing is removed or not visible, these impressions may still contain important information.</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lastRenderedPageBreak/>
        <w:t>Using advanced equipment such as the Electrostatic Detection Apparatus (ESDA), we can recover and visualize these hidden impressions without damaging the document. This technique allows us to reconstruct previously written content, identify missing entries, and establish links between documents. It is particularly useful in cases involving altered records, torn pages, or concealed information.</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1"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Examination of Damaged Documents: </w:t>
      </w:r>
      <w:r w:rsidRPr="00B877C8">
        <w:rPr>
          <w:rFonts w:ascii="Times New Roman" w:eastAsia="Times New Roman" w:hAnsi="Times New Roman" w:cs="Times New Roman"/>
          <w:sz w:val="28"/>
          <w:szCs w:val="28"/>
        </w:rPr>
        <w:br/>
        <w:t>We specialize in the recovery and examination of documents that have been partially or severely damaged due to fire, water, tearing, or environmental exposure. Our experts use controlled handling methods and specialized forensic techniques to preserve the document while extracting as much information as possible.</w: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t>For burnt documents, we analyze charred fragments to recover legible text. For water-damaged documents, we stabilize and enhance faded or blurred writing. Torn or fragmented documents are carefully reconstructed to restore continuity. This service is crucial in cases where individuals attempt to destroy evidence, as it allows investigators to retrieve valuable information from compromised materials.</w:t>
      </w:r>
    </w:p>
    <w:p w:rsidR="00CC67D6" w:rsidRPr="00B877C8" w:rsidRDefault="00E467C9" w:rsidP="00CC67D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2" style="width:0;height:1.5pt" o:hralign="center" o:hrstd="t" o:hr="t" fillcolor="#a0a0a0" stroked="f"/>
        </w:pict>
      </w:r>
    </w:p>
    <w:p w:rsidR="00CC67D6" w:rsidRPr="00B877C8"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b/>
          <w:bCs/>
          <w:sz w:val="28"/>
          <w:szCs w:val="28"/>
        </w:rPr>
        <w:t xml:space="preserve">Expert Reporting and Court Testimony: </w:t>
      </w:r>
      <w:r w:rsidRPr="00B877C8">
        <w:rPr>
          <w:rFonts w:ascii="Times New Roman" w:eastAsia="Times New Roman" w:hAnsi="Times New Roman" w:cs="Times New Roman"/>
          <w:sz w:val="28"/>
          <w:szCs w:val="28"/>
        </w:rPr>
        <w:br/>
        <w:t>Our forensic experts provide comprehensive, well-structured reports that clearly present the findings of the examination. These reports include detailed observations, scientific analysis, comparison results, and expert conclusions, all presented in a manner that is easy to understand for legal professionals and clients.</w:t>
      </w:r>
    </w:p>
    <w:p w:rsidR="00CC67D6" w:rsidRDefault="00CC67D6" w:rsidP="00CC67D6">
      <w:pPr>
        <w:spacing w:before="100" w:beforeAutospacing="1" w:after="100" w:afterAutospacing="1" w:line="360" w:lineRule="auto"/>
        <w:rPr>
          <w:rFonts w:ascii="Times New Roman" w:eastAsia="Times New Roman" w:hAnsi="Times New Roman" w:cs="Times New Roman"/>
          <w:sz w:val="28"/>
          <w:szCs w:val="28"/>
        </w:rPr>
      </w:pPr>
      <w:r w:rsidRPr="00B877C8">
        <w:rPr>
          <w:rFonts w:ascii="Times New Roman" w:eastAsia="Times New Roman" w:hAnsi="Times New Roman" w:cs="Times New Roman"/>
          <w:sz w:val="28"/>
          <w:szCs w:val="28"/>
        </w:rPr>
        <w:lastRenderedPageBreak/>
        <w:t>When required, our experts also appear in court to provide testimony, explaining their findings in a clear, objective, and professional manner. Their expert opinions are based on established scientific principles and are admissible in legal proceedings. This service ensures that reliable forensic evidence is effectively communicated and supports the judicial process.</w:t>
      </w:r>
    </w:p>
    <w:p w:rsidR="00FC2DC6" w:rsidRPr="00FC2DC6" w:rsidRDefault="00FC2DC6" w:rsidP="00FC2DC6">
      <w:pPr>
        <w:spacing w:before="100" w:beforeAutospacing="1" w:after="100" w:afterAutospacing="1" w:line="360" w:lineRule="auto"/>
        <w:rPr>
          <w:rFonts w:ascii="Times New Roman" w:eastAsia="Times New Roman" w:hAnsi="Times New Roman" w:cs="Times New Roman"/>
          <w:sz w:val="28"/>
          <w:szCs w:val="28"/>
        </w:rPr>
      </w:pPr>
      <w:r w:rsidRPr="00FC2DC6">
        <w:rPr>
          <w:rFonts w:ascii="Times New Roman" w:hAnsi="Times New Roman" w:cs="Times New Roman"/>
          <w:sz w:val="28"/>
          <w:szCs w:val="28"/>
        </w:rPr>
        <w:pict>
          <v:rect id="_x0000_i1052" style="width:0;height:1.5pt" o:hralign="center" o:hrstd="t" o:hr="t" fillcolor="#a0a0a0" stroked="f"/>
        </w:pict>
      </w:r>
      <w:r w:rsidRPr="00FC2DC6">
        <w:rPr>
          <w:rStyle w:val="Strong"/>
          <w:rFonts w:ascii="Times New Roman" w:hAnsi="Times New Roman" w:cs="Times New Roman"/>
          <w:bCs w:val="0"/>
          <w:sz w:val="28"/>
          <w:szCs w:val="28"/>
        </w:rPr>
        <w:t>FAQs</w:t>
      </w:r>
      <w:r w:rsidRPr="00FC2DC6">
        <w:rPr>
          <w:rStyle w:val="Strong"/>
          <w:rFonts w:ascii="Times New Roman" w:hAnsi="Times New Roman" w:cs="Times New Roman"/>
          <w:b w:val="0"/>
          <w:bCs w:val="0"/>
          <w:sz w:val="28"/>
          <w:szCs w:val="28"/>
        </w:rPr>
        <w:t xml:space="preserve"> </w: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What is Questioned Document Examination?</w:t>
      </w:r>
    </w:p>
    <w:p w:rsidR="00FC2DC6" w:rsidRPr="00FC2DC6" w:rsidRDefault="00FC2DC6" w:rsidP="00FC2DC6">
      <w:pPr>
        <w:pStyle w:val="NormalWeb"/>
        <w:spacing w:line="360" w:lineRule="auto"/>
        <w:rPr>
          <w:sz w:val="28"/>
          <w:szCs w:val="28"/>
        </w:rPr>
      </w:pPr>
      <w:r w:rsidRPr="00FC2DC6">
        <w:rPr>
          <w:sz w:val="28"/>
          <w:szCs w:val="28"/>
        </w:rPr>
        <w:t>Questioned Document Examination is a forensic science service that analyzes documents whose authenticity or origin is doubtful. It helps determine whether a document is genuine, altered, or forged.</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3"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What types of documents can be examined?</w:t>
      </w:r>
    </w:p>
    <w:p w:rsidR="00FC2DC6" w:rsidRPr="00FC2DC6" w:rsidRDefault="00FC2DC6" w:rsidP="00FC2DC6">
      <w:pPr>
        <w:pStyle w:val="NormalWeb"/>
        <w:spacing w:line="360" w:lineRule="auto"/>
        <w:rPr>
          <w:sz w:val="28"/>
          <w:szCs w:val="28"/>
        </w:rPr>
      </w:pPr>
      <w:r w:rsidRPr="00FC2DC6">
        <w:rPr>
          <w:sz w:val="28"/>
          <w:szCs w:val="28"/>
        </w:rPr>
        <w:t>Any document containing writing or printing can be examined, including agreements, cheques, wills, certificates, passports, letters, and financial records.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4"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Why is questioned document examination important?</w:t>
      </w:r>
    </w:p>
    <w:p w:rsidR="00FC2DC6" w:rsidRPr="00FC2DC6" w:rsidRDefault="00FC2DC6" w:rsidP="00FC2DC6">
      <w:pPr>
        <w:pStyle w:val="NormalWeb"/>
        <w:spacing w:line="360" w:lineRule="auto"/>
        <w:rPr>
          <w:sz w:val="28"/>
          <w:szCs w:val="28"/>
        </w:rPr>
      </w:pPr>
      <w:r w:rsidRPr="00FC2DC6">
        <w:rPr>
          <w:sz w:val="28"/>
          <w:szCs w:val="28"/>
        </w:rPr>
        <w:t>It plays a crucial role in criminal investigations, civil disputes, fraud detection, and verification of legal documents by uncovering the truth and supporting justice.</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5"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lastRenderedPageBreak/>
        <w:t>What techniques are used in document examination?</w:t>
      </w:r>
    </w:p>
    <w:p w:rsidR="00FC2DC6" w:rsidRPr="00FC2DC6" w:rsidRDefault="00FC2DC6" w:rsidP="00FC2DC6">
      <w:pPr>
        <w:pStyle w:val="NormalWeb"/>
        <w:spacing w:line="360" w:lineRule="auto"/>
        <w:rPr>
          <w:sz w:val="28"/>
          <w:szCs w:val="28"/>
        </w:rPr>
      </w:pPr>
      <w:r w:rsidRPr="00FC2DC6">
        <w:rPr>
          <w:sz w:val="28"/>
          <w:szCs w:val="28"/>
        </w:rPr>
        <w:t>Experts use scientific methods and tools such as microscopes, ultraviolet (UV) light, infrared (IR) light, and digital imaging to detect inconsistencies and alterations.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6"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How is handwriting and signature verification done?</w:t>
      </w:r>
    </w:p>
    <w:p w:rsidR="00FC2DC6" w:rsidRPr="00FC2DC6" w:rsidRDefault="00FC2DC6" w:rsidP="00FC2DC6">
      <w:pPr>
        <w:pStyle w:val="NormalWeb"/>
        <w:spacing w:line="360" w:lineRule="auto"/>
        <w:rPr>
          <w:sz w:val="28"/>
          <w:szCs w:val="28"/>
        </w:rPr>
      </w:pPr>
      <w:r w:rsidRPr="00FC2DC6">
        <w:rPr>
          <w:sz w:val="28"/>
          <w:szCs w:val="28"/>
        </w:rPr>
        <w:t>It involves comparing questioned writing with known samples by analyzing features like letter formation, stroke direction, pen pressure, spacing, and writing rhythm to determine authorship or detect forgery.</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7"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What are the signs of forged handwriting or signatures?</w:t>
      </w:r>
    </w:p>
    <w:p w:rsidR="00FC2DC6" w:rsidRPr="00FC2DC6" w:rsidRDefault="00FC2DC6" w:rsidP="00FC2DC6">
      <w:pPr>
        <w:pStyle w:val="NormalWeb"/>
        <w:spacing w:line="360" w:lineRule="auto"/>
        <w:rPr>
          <w:sz w:val="28"/>
          <w:szCs w:val="28"/>
        </w:rPr>
      </w:pPr>
      <w:r w:rsidRPr="00FC2DC6">
        <w:rPr>
          <w:sz w:val="28"/>
          <w:szCs w:val="28"/>
        </w:rPr>
        <w:t>Indicators include hesitation, tremors, unnatural pen lifts, patching, and inconsistencies in writing style.</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8"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What types of forgeries can be identified?</w:t>
      </w:r>
    </w:p>
    <w:p w:rsidR="00FC2DC6" w:rsidRPr="00FC2DC6" w:rsidRDefault="00FC2DC6" w:rsidP="00FC2DC6">
      <w:pPr>
        <w:pStyle w:val="NormalWeb"/>
        <w:spacing w:line="360" w:lineRule="auto"/>
        <w:rPr>
          <w:sz w:val="28"/>
          <w:szCs w:val="28"/>
        </w:rPr>
      </w:pPr>
      <w:r w:rsidRPr="00FC2DC6">
        <w:rPr>
          <w:sz w:val="28"/>
          <w:szCs w:val="28"/>
        </w:rPr>
        <w:t>Experts can detect freehand simulation, tracing, and disguised writing.</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39"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How are alterations and erasures detected in documents?</w:t>
      </w:r>
    </w:p>
    <w:p w:rsidR="00FC2DC6" w:rsidRPr="00FC2DC6" w:rsidRDefault="00FC2DC6" w:rsidP="00FC2DC6">
      <w:pPr>
        <w:pStyle w:val="NormalWeb"/>
        <w:spacing w:line="360" w:lineRule="auto"/>
        <w:rPr>
          <w:sz w:val="28"/>
          <w:szCs w:val="28"/>
        </w:rPr>
      </w:pPr>
      <w:r w:rsidRPr="00FC2DC6">
        <w:rPr>
          <w:sz w:val="28"/>
          <w:szCs w:val="28"/>
        </w:rPr>
        <w:lastRenderedPageBreak/>
        <w:t xml:space="preserve">Using magnification, oblique lighting, UV, and IR analysis, experts can uncover </w:t>
      </w:r>
      <w:proofErr w:type="gramStart"/>
      <w:r w:rsidRPr="00FC2DC6">
        <w:rPr>
          <w:sz w:val="28"/>
          <w:szCs w:val="28"/>
        </w:rPr>
        <w:t>erased</w:t>
      </w:r>
      <w:proofErr w:type="gramEnd"/>
      <w:r w:rsidRPr="00FC2DC6">
        <w:rPr>
          <w:sz w:val="28"/>
          <w:szCs w:val="28"/>
        </w:rPr>
        <w:t xml:space="preserve"> text, overwritten entries, and hidden markings.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0"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What is ink and paper analysis?</w:t>
      </w:r>
    </w:p>
    <w:p w:rsidR="00FC2DC6" w:rsidRPr="00FC2DC6" w:rsidRDefault="00FC2DC6" w:rsidP="00FC2DC6">
      <w:pPr>
        <w:pStyle w:val="NormalWeb"/>
        <w:spacing w:line="360" w:lineRule="auto"/>
        <w:rPr>
          <w:sz w:val="28"/>
          <w:szCs w:val="28"/>
        </w:rPr>
      </w:pPr>
      <w:r w:rsidRPr="00FC2DC6">
        <w:rPr>
          <w:sz w:val="28"/>
          <w:szCs w:val="28"/>
        </w:rPr>
        <w:t>It involves studying ink composition and paper characteristics to determine if different materials were used or if a document was created or altered at different times.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1"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Can examiners determine when a document was created?</w:t>
      </w:r>
    </w:p>
    <w:p w:rsidR="00FC2DC6" w:rsidRPr="00FC2DC6" w:rsidRDefault="00FC2DC6" w:rsidP="00FC2DC6">
      <w:pPr>
        <w:pStyle w:val="NormalWeb"/>
        <w:spacing w:line="360" w:lineRule="auto"/>
        <w:rPr>
          <w:sz w:val="28"/>
          <w:szCs w:val="28"/>
        </w:rPr>
      </w:pPr>
      <w:r w:rsidRPr="00FC2DC6">
        <w:rPr>
          <w:sz w:val="28"/>
          <w:szCs w:val="28"/>
        </w:rPr>
        <w:t>They can estimate timelines by analyzing ink aging and paper features, helping identify backdating or later additions.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2"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What is printed document examination?</w:t>
      </w:r>
    </w:p>
    <w:p w:rsidR="00FC2DC6" w:rsidRPr="00FC2DC6" w:rsidRDefault="00FC2DC6" w:rsidP="00FC2DC6">
      <w:pPr>
        <w:pStyle w:val="NormalWeb"/>
        <w:spacing w:line="360" w:lineRule="auto"/>
        <w:rPr>
          <w:sz w:val="28"/>
          <w:szCs w:val="28"/>
        </w:rPr>
      </w:pPr>
      <w:r w:rsidRPr="00FC2DC6">
        <w:rPr>
          <w:sz w:val="28"/>
          <w:szCs w:val="28"/>
        </w:rPr>
        <w:t xml:space="preserve">It identifies the method and source of printing (e.g., inkjet, laser, </w:t>
      </w:r>
      <w:proofErr w:type="gramStart"/>
      <w:r w:rsidRPr="00FC2DC6">
        <w:rPr>
          <w:sz w:val="28"/>
          <w:szCs w:val="28"/>
        </w:rPr>
        <w:t>photocopier</w:t>
      </w:r>
      <w:proofErr w:type="gramEnd"/>
      <w:r w:rsidRPr="00FC2DC6">
        <w:rPr>
          <w:sz w:val="28"/>
          <w:szCs w:val="28"/>
        </w:rPr>
        <w:t>) by analyzing unique printing characteristics.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3"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Can a document be linked to a specific printer?</w:t>
      </w:r>
    </w:p>
    <w:p w:rsidR="00FC2DC6" w:rsidRPr="00FC2DC6" w:rsidRDefault="00FC2DC6" w:rsidP="00FC2DC6">
      <w:pPr>
        <w:pStyle w:val="NormalWeb"/>
        <w:spacing w:line="360" w:lineRule="auto"/>
        <w:rPr>
          <w:sz w:val="28"/>
          <w:szCs w:val="28"/>
        </w:rPr>
      </w:pPr>
      <w:r w:rsidRPr="00FC2DC6">
        <w:rPr>
          <w:sz w:val="28"/>
          <w:szCs w:val="28"/>
        </w:rPr>
        <w:t>In some cases, yes. Unique mechanical defects and patterns can help trace a document back to a specific machine.</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lastRenderedPageBreak/>
        <w:pict>
          <v:rect id="_x0000_i1044"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How are counterfeit documents detected?</w:t>
      </w:r>
    </w:p>
    <w:p w:rsidR="00FC2DC6" w:rsidRPr="00FC2DC6" w:rsidRDefault="00FC2DC6" w:rsidP="00FC2DC6">
      <w:pPr>
        <w:pStyle w:val="NormalWeb"/>
        <w:spacing w:line="360" w:lineRule="auto"/>
        <w:rPr>
          <w:sz w:val="28"/>
          <w:szCs w:val="28"/>
        </w:rPr>
      </w:pPr>
      <w:r w:rsidRPr="00FC2DC6">
        <w:rPr>
          <w:sz w:val="28"/>
          <w:szCs w:val="28"/>
        </w:rPr>
        <w:t xml:space="preserve">Experts examine security features like holograms, watermarks, </w:t>
      </w:r>
      <w:proofErr w:type="spellStart"/>
      <w:r w:rsidRPr="00FC2DC6">
        <w:rPr>
          <w:sz w:val="28"/>
          <w:szCs w:val="28"/>
        </w:rPr>
        <w:t>microprinting</w:t>
      </w:r>
      <w:proofErr w:type="spellEnd"/>
      <w:r w:rsidRPr="00FC2DC6">
        <w:rPr>
          <w:sz w:val="28"/>
          <w:szCs w:val="28"/>
        </w:rPr>
        <w:t xml:space="preserve">, and </w:t>
      </w:r>
      <w:proofErr w:type="gramStart"/>
      <w:r w:rsidRPr="00FC2DC6">
        <w:rPr>
          <w:sz w:val="28"/>
          <w:szCs w:val="28"/>
        </w:rPr>
        <w:t>compare</w:t>
      </w:r>
      <w:proofErr w:type="gramEnd"/>
      <w:r w:rsidRPr="00FC2DC6">
        <w:rPr>
          <w:sz w:val="28"/>
          <w:szCs w:val="28"/>
        </w:rPr>
        <w:t xml:space="preserve"> them with genuine documents to identify fakes.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5"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What is indented writing analysis?</w:t>
      </w:r>
    </w:p>
    <w:p w:rsidR="00FC2DC6" w:rsidRPr="00FC2DC6" w:rsidRDefault="00FC2DC6" w:rsidP="00FC2DC6">
      <w:pPr>
        <w:pStyle w:val="NormalWeb"/>
        <w:spacing w:line="360" w:lineRule="auto"/>
        <w:rPr>
          <w:sz w:val="28"/>
          <w:szCs w:val="28"/>
        </w:rPr>
      </w:pPr>
      <w:r w:rsidRPr="00FC2DC6">
        <w:rPr>
          <w:sz w:val="28"/>
          <w:szCs w:val="28"/>
        </w:rPr>
        <w:t>It is the recovery of impressions left on underlying pages using tools like ESDA to reveal hidden or erased writing.</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6"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How are damaged documents examined?</w:t>
      </w:r>
    </w:p>
    <w:p w:rsidR="00FC2DC6" w:rsidRPr="00FC2DC6" w:rsidRDefault="00FC2DC6" w:rsidP="00FC2DC6">
      <w:pPr>
        <w:pStyle w:val="NormalWeb"/>
        <w:spacing w:line="360" w:lineRule="auto"/>
        <w:rPr>
          <w:sz w:val="28"/>
          <w:szCs w:val="28"/>
        </w:rPr>
      </w:pPr>
      <w:r w:rsidRPr="00FC2DC6">
        <w:rPr>
          <w:sz w:val="28"/>
          <w:szCs w:val="28"/>
        </w:rPr>
        <w:t>Special techniques are used to recover information from burnt, water-damaged, or torn documents, including reconstruction and enhancement of text.</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7"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Can information be recovered from destroyed documents?</w:t>
      </w:r>
    </w:p>
    <w:p w:rsidR="00FC2DC6" w:rsidRPr="00FC2DC6" w:rsidRDefault="00FC2DC6" w:rsidP="00FC2DC6">
      <w:pPr>
        <w:pStyle w:val="NormalWeb"/>
        <w:spacing w:line="360" w:lineRule="auto"/>
        <w:rPr>
          <w:sz w:val="28"/>
          <w:szCs w:val="28"/>
        </w:rPr>
      </w:pPr>
      <w:r w:rsidRPr="00FC2DC6">
        <w:rPr>
          <w:sz w:val="28"/>
          <w:szCs w:val="28"/>
        </w:rPr>
        <w:t>Yes, even partially destroyed documents can yield valuable information through forensic recovery methods.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8"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What does an expert report include?</w:t>
      </w:r>
    </w:p>
    <w:p w:rsidR="00FC2DC6" w:rsidRPr="00FC2DC6" w:rsidRDefault="00FC2DC6" w:rsidP="00FC2DC6">
      <w:pPr>
        <w:pStyle w:val="NormalWeb"/>
        <w:spacing w:line="360" w:lineRule="auto"/>
        <w:rPr>
          <w:sz w:val="28"/>
          <w:szCs w:val="28"/>
        </w:rPr>
      </w:pPr>
      <w:r w:rsidRPr="00FC2DC6">
        <w:rPr>
          <w:sz w:val="28"/>
          <w:szCs w:val="28"/>
        </w:rPr>
        <w:lastRenderedPageBreak/>
        <w:t>It contains detailed observations, scientific analysis, comparison results, and clear conclusions.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49"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Can forensic document examiners testify in court?</w:t>
      </w:r>
    </w:p>
    <w:p w:rsidR="00FC2DC6" w:rsidRPr="00FC2DC6" w:rsidRDefault="00FC2DC6" w:rsidP="00FC2DC6">
      <w:pPr>
        <w:pStyle w:val="NormalWeb"/>
        <w:spacing w:line="360" w:lineRule="auto"/>
        <w:rPr>
          <w:sz w:val="28"/>
          <w:szCs w:val="28"/>
        </w:rPr>
      </w:pPr>
      <w:r w:rsidRPr="00FC2DC6">
        <w:rPr>
          <w:sz w:val="28"/>
          <w:szCs w:val="28"/>
        </w:rPr>
        <w:t>Yes, experts provide court testimony and their scientifically based opinions are admissible as evidence.</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50"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How reliable is questioned document examination?</w:t>
      </w:r>
    </w:p>
    <w:p w:rsidR="00FC2DC6" w:rsidRPr="00FC2DC6" w:rsidRDefault="00FC2DC6" w:rsidP="00FC2DC6">
      <w:pPr>
        <w:pStyle w:val="NormalWeb"/>
        <w:spacing w:line="360" w:lineRule="auto"/>
        <w:rPr>
          <w:sz w:val="28"/>
          <w:szCs w:val="28"/>
        </w:rPr>
      </w:pPr>
      <w:r w:rsidRPr="00FC2DC6">
        <w:rPr>
          <w:sz w:val="28"/>
          <w:szCs w:val="28"/>
        </w:rPr>
        <w:t>When conducted using standardized scientific procedures, it provides highly reliable results suitable for legal and investigative purposes.</w:t>
      </w:r>
    </w:p>
    <w:p w:rsidR="00FC2DC6" w:rsidRPr="00FC2DC6" w:rsidRDefault="00FC2DC6" w:rsidP="00FC2DC6">
      <w:pPr>
        <w:spacing w:line="360" w:lineRule="auto"/>
        <w:rPr>
          <w:rFonts w:ascii="Times New Roman" w:hAnsi="Times New Roman" w:cs="Times New Roman"/>
          <w:sz w:val="28"/>
          <w:szCs w:val="28"/>
        </w:rPr>
      </w:pPr>
      <w:r w:rsidRPr="00FC2DC6">
        <w:rPr>
          <w:rFonts w:ascii="Times New Roman" w:hAnsi="Times New Roman" w:cs="Times New Roman"/>
          <w:sz w:val="28"/>
          <w:szCs w:val="28"/>
        </w:rPr>
        <w:pict>
          <v:rect id="_x0000_i1051" style="width:0;height:1.5pt" o:hralign="center" o:hrstd="t" o:hr="t" fillcolor="#a0a0a0" stroked="f"/>
        </w:pict>
      </w:r>
    </w:p>
    <w:p w:rsidR="00FC2DC6" w:rsidRPr="00FC2DC6" w:rsidRDefault="00FC2DC6" w:rsidP="00FC2DC6">
      <w:pPr>
        <w:pStyle w:val="Heading3"/>
        <w:numPr>
          <w:ilvl w:val="0"/>
          <w:numId w:val="25"/>
        </w:numPr>
        <w:spacing w:line="360" w:lineRule="auto"/>
        <w:rPr>
          <w:sz w:val="28"/>
          <w:szCs w:val="28"/>
        </w:rPr>
      </w:pPr>
      <w:r w:rsidRPr="00FC2DC6">
        <w:rPr>
          <w:rStyle w:val="Strong"/>
          <w:b/>
          <w:bCs/>
          <w:sz w:val="28"/>
          <w:szCs w:val="28"/>
        </w:rPr>
        <w:t xml:space="preserve"> Who can benefit from these services?</w:t>
      </w:r>
    </w:p>
    <w:p w:rsidR="00FC2DC6" w:rsidRPr="00FC2DC6" w:rsidRDefault="00FC2DC6" w:rsidP="00FC2DC6">
      <w:pPr>
        <w:pStyle w:val="NormalWeb"/>
        <w:spacing w:line="360" w:lineRule="auto"/>
        <w:rPr>
          <w:sz w:val="28"/>
          <w:szCs w:val="28"/>
        </w:rPr>
      </w:pPr>
      <w:r w:rsidRPr="00FC2DC6">
        <w:rPr>
          <w:sz w:val="28"/>
          <w:szCs w:val="28"/>
        </w:rPr>
        <w:t>Law enforcement agencies, legal professionals, financial institutions, businesses, and individuals can all benefit from these services.</w:t>
      </w:r>
    </w:p>
    <w:p w:rsidR="00FC2DC6" w:rsidRPr="00B877C8" w:rsidRDefault="00FC2DC6" w:rsidP="00CC67D6">
      <w:pPr>
        <w:spacing w:before="100" w:beforeAutospacing="1" w:after="100" w:afterAutospacing="1" w:line="360" w:lineRule="auto"/>
        <w:rPr>
          <w:rFonts w:ascii="Times New Roman" w:eastAsia="Times New Roman" w:hAnsi="Times New Roman" w:cs="Times New Roman"/>
          <w:sz w:val="28"/>
          <w:szCs w:val="28"/>
        </w:rPr>
      </w:pPr>
    </w:p>
    <w:p w:rsidR="00CC67D6" w:rsidRPr="00B877C8" w:rsidRDefault="00CC67D6" w:rsidP="00CC67D6">
      <w:pPr>
        <w:spacing w:line="360" w:lineRule="auto"/>
        <w:rPr>
          <w:sz w:val="28"/>
          <w:szCs w:val="28"/>
        </w:rPr>
      </w:pPr>
      <w:bookmarkStart w:id="0" w:name="_GoBack"/>
      <w:bookmarkEnd w:id="0"/>
    </w:p>
    <w:p w:rsidR="00B877C8" w:rsidRPr="00B877C8" w:rsidRDefault="00B877C8" w:rsidP="00CC67D6">
      <w:pPr>
        <w:spacing w:before="100" w:beforeAutospacing="1" w:after="100" w:afterAutospacing="1" w:line="360" w:lineRule="auto"/>
        <w:rPr>
          <w:rFonts w:ascii="Times New Roman" w:eastAsia="Times New Roman" w:hAnsi="Times New Roman" w:cs="Times New Roman"/>
          <w:sz w:val="28"/>
          <w:szCs w:val="28"/>
        </w:rPr>
      </w:pPr>
    </w:p>
    <w:sectPr w:rsidR="00B877C8" w:rsidRPr="00B87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0CE9"/>
    <w:multiLevelType w:val="multilevel"/>
    <w:tmpl w:val="0CAA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21911"/>
    <w:multiLevelType w:val="multilevel"/>
    <w:tmpl w:val="B53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A37"/>
    <w:multiLevelType w:val="multilevel"/>
    <w:tmpl w:val="CC3A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F2A60"/>
    <w:multiLevelType w:val="multilevel"/>
    <w:tmpl w:val="D2C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836B3"/>
    <w:multiLevelType w:val="multilevel"/>
    <w:tmpl w:val="68D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1674E"/>
    <w:multiLevelType w:val="multilevel"/>
    <w:tmpl w:val="C7E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C720E"/>
    <w:multiLevelType w:val="multilevel"/>
    <w:tmpl w:val="AF6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7617C"/>
    <w:multiLevelType w:val="multilevel"/>
    <w:tmpl w:val="237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D3E0B"/>
    <w:multiLevelType w:val="multilevel"/>
    <w:tmpl w:val="D04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83E2A"/>
    <w:multiLevelType w:val="multilevel"/>
    <w:tmpl w:val="463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87EA6"/>
    <w:multiLevelType w:val="multilevel"/>
    <w:tmpl w:val="F22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64AC"/>
    <w:multiLevelType w:val="multilevel"/>
    <w:tmpl w:val="F21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B0803"/>
    <w:multiLevelType w:val="multilevel"/>
    <w:tmpl w:val="106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22A13"/>
    <w:multiLevelType w:val="multilevel"/>
    <w:tmpl w:val="86F4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31043"/>
    <w:multiLevelType w:val="multilevel"/>
    <w:tmpl w:val="264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A1CD7"/>
    <w:multiLevelType w:val="multilevel"/>
    <w:tmpl w:val="2A7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F5430"/>
    <w:multiLevelType w:val="multilevel"/>
    <w:tmpl w:val="F3B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E539A"/>
    <w:multiLevelType w:val="multilevel"/>
    <w:tmpl w:val="162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66600"/>
    <w:multiLevelType w:val="multilevel"/>
    <w:tmpl w:val="BD2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6470B"/>
    <w:multiLevelType w:val="multilevel"/>
    <w:tmpl w:val="76D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43876"/>
    <w:multiLevelType w:val="multilevel"/>
    <w:tmpl w:val="A59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10801"/>
    <w:multiLevelType w:val="hybridMultilevel"/>
    <w:tmpl w:val="B98266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2E17075"/>
    <w:multiLevelType w:val="multilevel"/>
    <w:tmpl w:val="2E7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30B56"/>
    <w:multiLevelType w:val="multilevel"/>
    <w:tmpl w:val="3966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D0C15"/>
    <w:multiLevelType w:val="multilevel"/>
    <w:tmpl w:val="55B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0"/>
  </w:num>
  <w:num w:numId="4">
    <w:abstractNumId w:val="5"/>
  </w:num>
  <w:num w:numId="5">
    <w:abstractNumId w:val="17"/>
  </w:num>
  <w:num w:numId="6">
    <w:abstractNumId w:val="6"/>
  </w:num>
  <w:num w:numId="7">
    <w:abstractNumId w:val="2"/>
  </w:num>
  <w:num w:numId="8">
    <w:abstractNumId w:val="14"/>
  </w:num>
  <w:num w:numId="9">
    <w:abstractNumId w:val="22"/>
  </w:num>
  <w:num w:numId="10">
    <w:abstractNumId w:val="18"/>
  </w:num>
  <w:num w:numId="11">
    <w:abstractNumId w:val="7"/>
  </w:num>
  <w:num w:numId="12">
    <w:abstractNumId w:val="24"/>
  </w:num>
  <w:num w:numId="13">
    <w:abstractNumId w:val="12"/>
  </w:num>
  <w:num w:numId="14">
    <w:abstractNumId w:val="10"/>
  </w:num>
  <w:num w:numId="15">
    <w:abstractNumId w:val="1"/>
  </w:num>
  <w:num w:numId="16">
    <w:abstractNumId w:val="16"/>
  </w:num>
  <w:num w:numId="17">
    <w:abstractNumId w:val="8"/>
  </w:num>
  <w:num w:numId="18">
    <w:abstractNumId w:val="9"/>
  </w:num>
  <w:num w:numId="19">
    <w:abstractNumId w:val="15"/>
  </w:num>
  <w:num w:numId="20">
    <w:abstractNumId w:val="20"/>
  </w:num>
  <w:num w:numId="21">
    <w:abstractNumId w:val="11"/>
  </w:num>
  <w:num w:numId="22">
    <w:abstractNumId w:val="4"/>
  </w:num>
  <w:num w:numId="23">
    <w:abstractNumId w:val="23"/>
  </w:num>
  <w:num w:numId="24">
    <w:abstractNumId w:val="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93E"/>
    <w:rsid w:val="00454DBA"/>
    <w:rsid w:val="0052643D"/>
    <w:rsid w:val="00A8293E"/>
    <w:rsid w:val="00B877C8"/>
    <w:rsid w:val="00CC67D6"/>
    <w:rsid w:val="00DB2658"/>
    <w:rsid w:val="00E467C9"/>
    <w:rsid w:val="00FC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E6661-02C3-4D12-981A-57776928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2D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264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9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293E"/>
    <w:rPr>
      <w:b/>
      <w:bCs/>
    </w:rPr>
  </w:style>
  <w:style w:type="character" w:customStyle="1" w:styleId="Heading3Char">
    <w:name w:val="Heading 3 Char"/>
    <w:basedOn w:val="DefaultParagraphFont"/>
    <w:link w:val="Heading3"/>
    <w:uiPriority w:val="9"/>
    <w:rsid w:val="0052643D"/>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FC2DC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314142">
      <w:bodyDiv w:val="1"/>
      <w:marLeft w:val="0"/>
      <w:marRight w:val="0"/>
      <w:marTop w:val="0"/>
      <w:marBottom w:val="0"/>
      <w:divBdr>
        <w:top w:val="none" w:sz="0" w:space="0" w:color="auto"/>
        <w:left w:val="none" w:sz="0" w:space="0" w:color="auto"/>
        <w:bottom w:val="none" w:sz="0" w:space="0" w:color="auto"/>
        <w:right w:val="none" w:sz="0" w:space="0" w:color="auto"/>
      </w:divBdr>
    </w:div>
    <w:div w:id="306738489">
      <w:bodyDiv w:val="1"/>
      <w:marLeft w:val="0"/>
      <w:marRight w:val="0"/>
      <w:marTop w:val="0"/>
      <w:marBottom w:val="0"/>
      <w:divBdr>
        <w:top w:val="none" w:sz="0" w:space="0" w:color="auto"/>
        <w:left w:val="none" w:sz="0" w:space="0" w:color="auto"/>
        <w:bottom w:val="none" w:sz="0" w:space="0" w:color="auto"/>
        <w:right w:val="none" w:sz="0" w:space="0" w:color="auto"/>
      </w:divBdr>
    </w:div>
    <w:div w:id="328950647">
      <w:bodyDiv w:val="1"/>
      <w:marLeft w:val="0"/>
      <w:marRight w:val="0"/>
      <w:marTop w:val="0"/>
      <w:marBottom w:val="0"/>
      <w:divBdr>
        <w:top w:val="none" w:sz="0" w:space="0" w:color="auto"/>
        <w:left w:val="none" w:sz="0" w:space="0" w:color="auto"/>
        <w:bottom w:val="none" w:sz="0" w:space="0" w:color="auto"/>
        <w:right w:val="none" w:sz="0" w:space="0" w:color="auto"/>
      </w:divBdr>
    </w:div>
    <w:div w:id="356925463">
      <w:bodyDiv w:val="1"/>
      <w:marLeft w:val="0"/>
      <w:marRight w:val="0"/>
      <w:marTop w:val="0"/>
      <w:marBottom w:val="0"/>
      <w:divBdr>
        <w:top w:val="none" w:sz="0" w:space="0" w:color="auto"/>
        <w:left w:val="none" w:sz="0" w:space="0" w:color="auto"/>
        <w:bottom w:val="none" w:sz="0" w:space="0" w:color="auto"/>
        <w:right w:val="none" w:sz="0" w:space="0" w:color="auto"/>
      </w:divBdr>
    </w:div>
    <w:div w:id="393042764">
      <w:bodyDiv w:val="1"/>
      <w:marLeft w:val="0"/>
      <w:marRight w:val="0"/>
      <w:marTop w:val="0"/>
      <w:marBottom w:val="0"/>
      <w:divBdr>
        <w:top w:val="none" w:sz="0" w:space="0" w:color="auto"/>
        <w:left w:val="none" w:sz="0" w:space="0" w:color="auto"/>
        <w:bottom w:val="none" w:sz="0" w:space="0" w:color="auto"/>
        <w:right w:val="none" w:sz="0" w:space="0" w:color="auto"/>
      </w:divBdr>
    </w:div>
    <w:div w:id="573510897">
      <w:bodyDiv w:val="1"/>
      <w:marLeft w:val="0"/>
      <w:marRight w:val="0"/>
      <w:marTop w:val="0"/>
      <w:marBottom w:val="0"/>
      <w:divBdr>
        <w:top w:val="none" w:sz="0" w:space="0" w:color="auto"/>
        <w:left w:val="none" w:sz="0" w:space="0" w:color="auto"/>
        <w:bottom w:val="none" w:sz="0" w:space="0" w:color="auto"/>
        <w:right w:val="none" w:sz="0" w:space="0" w:color="auto"/>
      </w:divBdr>
    </w:div>
    <w:div w:id="609437458">
      <w:bodyDiv w:val="1"/>
      <w:marLeft w:val="0"/>
      <w:marRight w:val="0"/>
      <w:marTop w:val="0"/>
      <w:marBottom w:val="0"/>
      <w:divBdr>
        <w:top w:val="none" w:sz="0" w:space="0" w:color="auto"/>
        <w:left w:val="none" w:sz="0" w:space="0" w:color="auto"/>
        <w:bottom w:val="none" w:sz="0" w:space="0" w:color="auto"/>
        <w:right w:val="none" w:sz="0" w:space="0" w:color="auto"/>
      </w:divBdr>
    </w:div>
    <w:div w:id="920992693">
      <w:bodyDiv w:val="1"/>
      <w:marLeft w:val="0"/>
      <w:marRight w:val="0"/>
      <w:marTop w:val="0"/>
      <w:marBottom w:val="0"/>
      <w:divBdr>
        <w:top w:val="none" w:sz="0" w:space="0" w:color="auto"/>
        <w:left w:val="none" w:sz="0" w:space="0" w:color="auto"/>
        <w:bottom w:val="none" w:sz="0" w:space="0" w:color="auto"/>
        <w:right w:val="none" w:sz="0" w:space="0" w:color="auto"/>
      </w:divBdr>
    </w:div>
    <w:div w:id="1169295780">
      <w:bodyDiv w:val="1"/>
      <w:marLeft w:val="0"/>
      <w:marRight w:val="0"/>
      <w:marTop w:val="0"/>
      <w:marBottom w:val="0"/>
      <w:divBdr>
        <w:top w:val="none" w:sz="0" w:space="0" w:color="auto"/>
        <w:left w:val="none" w:sz="0" w:space="0" w:color="auto"/>
        <w:bottom w:val="none" w:sz="0" w:space="0" w:color="auto"/>
        <w:right w:val="none" w:sz="0" w:space="0" w:color="auto"/>
      </w:divBdr>
    </w:div>
    <w:div w:id="1343433678">
      <w:bodyDiv w:val="1"/>
      <w:marLeft w:val="0"/>
      <w:marRight w:val="0"/>
      <w:marTop w:val="0"/>
      <w:marBottom w:val="0"/>
      <w:divBdr>
        <w:top w:val="none" w:sz="0" w:space="0" w:color="auto"/>
        <w:left w:val="none" w:sz="0" w:space="0" w:color="auto"/>
        <w:bottom w:val="none" w:sz="0" w:space="0" w:color="auto"/>
        <w:right w:val="none" w:sz="0" w:space="0" w:color="auto"/>
      </w:divBdr>
    </w:div>
    <w:div w:id="1504202534">
      <w:bodyDiv w:val="1"/>
      <w:marLeft w:val="0"/>
      <w:marRight w:val="0"/>
      <w:marTop w:val="0"/>
      <w:marBottom w:val="0"/>
      <w:divBdr>
        <w:top w:val="none" w:sz="0" w:space="0" w:color="auto"/>
        <w:left w:val="none" w:sz="0" w:space="0" w:color="auto"/>
        <w:bottom w:val="none" w:sz="0" w:space="0" w:color="auto"/>
        <w:right w:val="none" w:sz="0" w:space="0" w:color="auto"/>
      </w:divBdr>
    </w:div>
    <w:div w:id="1752778857">
      <w:bodyDiv w:val="1"/>
      <w:marLeft w:val="0"/>
      <w:marRight w:val="0"/>
      <w:marTop w:val="0"/>
      <w:marBottom w:val="0"/>
      <w:divBdr>
        <w:top w:val="none" w:sz="0" w:space="0" w:color="auto"/>
        <w:left w:val="none" w:sz="0" w:space="0" w:color="auto"/>
        <w:bottom w:val="none" w:sz="0" w:space="0" w:color="auto"/>
        <w:right w:val="none" w:sz="0" w:space="0" w:color="auto"/>
      </w:divBdr>
    </w:div>
    <w:div w:id="2101634821">
      <w:bodyDiv w:val="1"/>
      <w:marLeft w:val="0"/>
      <w:marRight w:val="0"/>
      <w:marTop w:val="0"/>
      <w:marBottom w:val="0"/>
      <w:divBdr>
        <w:top w:val="none" w:sz="0" w:space="0" w:color="auto"/>
        <w:left w:val="none" w:sz="0" w:space="0" w:color="auto"/>
        <w:bottom w:val="none" w:sz="0" w:space="0" w:color="auto"/>
        <w:right w:val="none" w:sz="0" w:space="0" w:color="auto"/>
      </w:divBdr>
    </w:div>
    <w:div w:id="212082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2026-03-31T07:22:00Z</dcterms:created>
  <dcterms:modified xsi:type="dcterms:W3CDTF">2026-04-01T05:33:00Z</dcterms:modified>
</cp:coreProperties>
</file>