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140"/>
          <w:bottom w:type="dxa" w:w="10"/>
          <w:right w:type="dxa" w:w="10"/>
        </w:tblCellMar>
      </w:tblPr>
      <w:tblPr>
        <w:tblW w:type="dxa" w:w="11000"/>
      </w:tblPr>
      <w:tr>
        <w:tc>
          <w:tcPr>
            <w:tcW w:w="3200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8"/>
              </w:rPr>
              <w:t>J Sanjana</w:t>
            </w:r>
          </w:p>
          <w:tbl>
            <w:tblPr>
              <w:tblBorders>
                <w:top w:val="single"/>
                <w:left w:val="single"/>
                <w:bottom w:val="single"/>
                <w:right w:val="single"/>
              </w:tblBorders>
            </w:tblPr>
            <w:tblPr>
              <w:tblW w:type="dxa" w:w="11000"/>
            </w:tblPr>
            <w:tblGrid>
              <w:gridCol w:w="100"/>
            </w:tblGrid>
            <w:tr w:rsidR="3030303230413635"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4"/>
                    </w:rPr>
                    <w:t>Career Objectives</w:t>
                  </w:r>
                </w:p>
              </w:tc>
            </w:tr>
          </w:tbl>
          <w:p/>
          <w:p>
            <w:pPr>
              <w:spacing w:after="0" w:before="0" w:lineRule="auto" w:line="240"/>
            </w:pPr>
            <w:r>
              <w:rPr>
                <w:rFonts w:ascii="Wingdings" w:hAnsi="Wingdings" w:cs="Wingdings" w:eastAsia="Wingdings"/>
                <w:sz w:val="12"/>
              </w:rPr>
              <w:t>n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A budding developer with the aspiration to learning new things everyday and to develop my caliber. I am ready to accept any challenging roles  in order to contribute more towards the company's growth and also for my career growth inside  the organization . I am a  confident and strong person who is also good with communication skills, And also a supportive and good team player. </w:t>
              <w:br/>
            </w:r>
          </w:p>
          <w:tbl>
            <w:tblPr>
              <w:tblBorders>
                <w:top w:val="single"/>
                <w:left w:val="single"/>
                <w:bottom w:val="single"/>
                <w:right w:val="single"/>
              </w:tblBorders>
            </w:tblPr>
            <w:tblPr>
              <w:tblW w:type="dxa" w:w="11000"/>
            </w:tblPr>
            <w:tblGrid>
              <w:gridCol w:w="100"/>
            </w:tblGrid>
            <w:tr w:rsidR="3030303230413635"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4"/>
                    </w:rPr>
                    <w:t>TalentNext Certified Skill</w:t>
                  </w:r>
                </w:p>
              </w:tc>
            </w:tr>
          </w:tbl>
          <w:p/>
          <w:p>
            <w:r/>
            <w:r>
              <w:rPr>
                <w:rFonts w:ascii="Calibri (Body)" w:hAnsi="Calibri (Body)" w:cs="Calibri (Body)" w:eastAsia="Calibri (Body)"/>
                <w:b w:val="true"/>
                <w:sz w:val="20"/>
                <w:u w:val="single"/>
              </w:rPr>
              <w:t xml:space="preserve">Skill Details: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Cloud Fundamentals</w:t>
              <w:br/>
            </w:r>
          </w:p>
          <w:tbl>
            <w:tblPr>
              <w:tblBorders>
                <w:top w:val="single"/>
                <w:left w:val="single"/>
                <w:bottom w:val="single"/>
                <w:right w:val="single"/>
              </w:tblBorders>
            </w:tblPr>
            <w:tblPr>
              <w:tblW w:type="dxa" w:w="11000"/>
            </w:tblPr>
            <w:tblGrid>
              <w:gridCol w:w="100"/>
            </w:tblGrid>
            <w:tr w:rsidR="3030303230413635"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4"/>
                    </w:rPr>
                    <w:t>Technical Competencies</w:t>
                  </w:r>
                </w:p>
              </w:tc>
            </w:tr>
          </w:tbl>
          <w:p/>
          <w:p>
            <w:r/>
            <w:r>
              <w:rPr>
                <w:rFonts w:ascii="Calibri (Body)" w:hAnsi="Calibri (Body)" w:cs="Calibri (Body)" w:eastAsia="Calibri (Body)"/>
                <w:b w:val="true"/>
                <w:sz w:val="20"/>
                <w:u w:val="single"/>
              </w:rPr>
              <w:t xml:space="preserve">Programming Language: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PL/SQL Developer ,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Java Microservices ,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Java Spring  MVC , WEB &amp; Spring Boot ,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Java - REST API Development ,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Java, Spring Boot, Maven, Angular ,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SonarQube ,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Nexus ,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Jenkins , </w:t>
              <w:br/>
            </w:r>
            <w:r>
              <w:rPr>
                <w:rFonts w:ascii="Calibri (Body)" w:hAnsi="Calibri (Body)" w:cs="Calibri (Body)" w:eastAsia="Calibri (Body)"/>
                <w:b w:val="true"/>
                <w:sz w:val="20"/>
                <w:u w:val="single"/>
              </w:rPr>
              <w:t xml:space="preserve">Tools: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Eclipse ,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Maven ,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GIT ,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Git Hub ,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Jenkins ,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Putty ,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WinSCP ,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SQl Developer , </w:t>
              <w:br/>
            </w:r>
          </w:p>
          <w:tbl>
            <w:tblPr>
              <w:tblBorders>
                <w:top w:val="single"/>
                <w:left w:val="single"/>
                <w:bottom w:val="single"/>
                <w:right w:val="single"/>
              </w:tblBorders>
            </w:tblPr>
            <w:tblPr>
              <w:tblW w:type="dxa" w:w="11000"/>
            </w:tblPr>
            <w:tblGrid>
              <w:gridCol w:w="100"/>
            </w:tblGrid>
            <w:tr w:rsidR="3030303230413635"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  <w:ind w:left="45"/>
                    <w:jc w:val="left"/>
                  </w:pPr>
                  <w:r>
                    <w:rPr>
                      <w:rFonts w:ascii="Calibri" w:hAnsi="Calibri" w:cs="Calibri" w:eastAsia="Calibri"/>
                      <w:b w:val="true"/>
                      <w:sz w:val="24"/>
                    </w:rPr>
                    <w:t>Education Details</w:t>
                  </w:r>
                </w:p>
              </w:tc>
            </w:tr>
          </w:tbl>
          <w:p/>
          <w:tbl>
            <w:tblPr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  <w:tblCellMar>
                <w:top w:type="dxa" w:w="10"/>
                <w:left w:type="dxa" w:w="70"/>
                <w:bottom w:type="dxa" w:w="10"/>
                <w:right w:type="dxa" w:w="10"/>
              </w:tblCellMar>
            </w:tblPr>
            <w:tblPr>
              <w:tblW w:type="dxa" w:w="11000"/>
            </w:tblPr>
            <w:tblGrid>
              <w:gridCol w:w="1500"/>
              <w:gridCol w:w="1500"/>
              <w:gridCol w:w="1500"/>
              <w:gridCol w:w="1500"/>
              <w:gridCol w:w="1500"/>
            </w:tblGrid>
            <w:tr w:rsidR="3030303230413635"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0"/>
                    </w:rPr>
                    <w:t>Qualification/ Degree</w:t>
                  </w:r>
                </w:p>
              </w:tc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0"/>
                    </w:rPr>
                    <w:t>Discipline</w:t>
                  </w:r>
                </w:p>
              </w:tc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0"/>
                    </w:rPr>
                    <w:t>Education Institution</w:t>
                  </w:r>
                </w:p>
              </w:tc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0"/>
                    </w:rPr>
                    <w:t>University</w:t>
                  </w:r>
                </w:p>
              </w:tc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0"/>
                    </w:rPr>
                    <w:t>Year of Completion</w:t>
                  </w:r>
                </w:p>
              </w:tc>
            </w:tr>
            <w:tr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SSLC/Metric/High School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SSLC/Metric/High School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 xml:space="preserve">Don Bosco Matriculation Higher Secondary School 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State Board of TamilNadu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2014</w:t>
                  </w:r>
                </w:p>
              </w:tc>
            </w:tr>
            <w:tr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B.E.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Electronics and communications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Vel Tech High Tech Dr. Rangarajan Dr. Sakunthala Engineering College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Anna University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2020</w:t>
                  </w:r>
                </w:p>
              </w:tc>
            </w:tr>
            <w:tr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PUC/12th Grade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Mathematics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 xml:space="preserve">Don Bosco Matriculation Higher Secondary School 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State Board of TamilNadu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2016</w:t>
                  </w:r>
                </w:p>
              </w:tc>
            </w:tr>
          </w:tbl>
          <w:p/>
          <w:tbl>
            <w:tblPr>
              <w:tblBorders>
                <w:top w:val="single"/>
                <w:left w:val="single"/>
                <w:bottom w:val="single"/>
                <w:right w:val="single"/>
              </w:tblBorders>
            </w:tblPr>
            <w:tblPr>
              <w:tblW w:type="dxa" w:w="11000"/>
            </w:tblPr>
            <w:tblGrid>
              <w:gridCol w:w="100"/>
            </w:tblGrid>
            <w:tr w:rsidR="3030303230413635"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  <w:jc w:val="left"/>
                  </w:pPr>
                  <w:r>
                    <w:rPr>
                      <w:rFonts w:ascii="Calibri" w:hAnsi="Calibri" w:cs="Calibri" w:eastAsia="Calibri"/>
                      <w:b w:val="true"/>
                      <w:sz w:val="22"/>
                    </w:rPr>
                    <w:t>Projects Experience Summary</w:t>
                  </w:r>
                </w:p>
              </w:tc>
            </w:tr>
          </w:tbl>
          <w:p/>
          <w:tbl>
            <w:tblPr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  <w:tblCellMar>
                <w:top w:type="dxa" w:w="10"/>
                <w:left w:type="dxa" w:w="70"/>
                <w:bottom w:type="dxa" w:w="10"/>
                <w:right w:type="dxa" w:w="10"/>
              </w:tblCellMar>
            </w:tblPr>
            <w:tblPr>
              <w:tblW w:type="dxa" w:w="11000"/>
            </w:tblPr>
            <w:tblGrid>
              <w:gridCol w:w="50"/>
              <w:gridCol w:w="500"/>
            </w:tblGrid>
            <w:tr w:rsidR="3030303230413635"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  <w:jc w:val="left"/>
                  </w:pPr>
                  <w:r>
                    <w:rPr>
                      <w:rFonts w:ascii="Calibri" w:hAnsi="Calibri" w:cs="Calibri" w:eastAsia="Calibri"/>
                      <w:b w:val="true"/>
                      <w:sz w:val="22"/>
                    </w:rPr>
                    <w:t>Project Name</w:t>
                  </w:r>
                </w:p>
              </w:tc>
              <w:tc>
                <w:p>
                  <w:pPr>
                    <w:spacing w:after="0" w:before="0" w:lineRule="auto" w:line="240"/>
                    <w:jc w:val="left"/>
                  </w:pPr>
                  <w:r>
                    <w:rPr>
                      <w:rFonts w:ascii="Calibri" w:hAnsi="Calibri" w:cs="Calibri" w:eastAsia="Calibri"/>
                      <w:sz w:val="22"/>
                    </w:rPr>
                    <w:t>FXL-Gemini for US Brokerage</w:t>
                  </w:r>
                </w:p>
              </w:tc>
            </w:tr>
            <w:tr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  <w:jc w:val="left"/>
                  </w:pPr>
                  <w:r>
                    <w:rPr>
                      <w:rFonts w:ascii="Calibri" w:hAnsi="Calibri" w:cs="Calibri" w:eastAsia="Calibri"/>
                      <w:b w:val="true"/>
                      <w:sz w:val="22"/>
                    </w:rPr>
                    <w:t>Organization</w:t>
                  </w:r>
                </w:p>
              </w:tc>
              <w:tc>
                <w:p>
                  <w:pPr>
                    <w:spacing w:after="0" w:before="0" w:lineRule="auto" w:line="240"/>
                    <w:jc w:val="left"/>
                  </w:pPr>
                  <w:r>
                    <w:rPr>
                      <w:rFonts w:ascii="Calibri" w:hAnsi="Calibri" w:cs="Calibri" w:eastAsia="Calibri"/>
                      <w:sz w:val="22"/>
                    </w:rPr>
                    <w:t>Mphasis</w:t>
                  </w:r>
                </w:p>
              </w:tc>
            </w:tr>
            <w:tr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  <w:jc w:val="left"/>
                  </w:pPr>
                  <w:r>
                    <w:rPr>
                      <w:rFonts w:ascii="Calibri" w:hAnsi="Calibri" w:cs="Calibri" w:eastAsia="Calibri"/>
                      <w:b w:val="true"/>
                      <w:sz w:val="22"/>
                    </w:rPr>
                    <w:t>Duration</w:t>
                  </w:r>
                </w:p>
              </w:tc>
              <w:tc>
                <w:p>
                  <w:pPr>
                    <w:spacing w:after="0" w:before="0" w:lineRule="auto" w:line="240"/>
                    <w:jc w:val="left"/>
                  </w:pPr>
                  <w:r>
                    <w:rPr>
                      <w:rFonts w:ascii="Calibri" w:hAnsi="Calibri" w:cs="Calibri" w:eastAsia="Calibri"/>
                      <w:sz w:val="22"/>
                    </w:rPr>
                    <w:t>26-Jul-2021 - 17-Oct-2023</w:t>
                  </w:r>
                </w:p>
              </w:tc>
            </w:tr>
            <w:tr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  <w:jc w:val="left"/>
                  </w:pPr>
                  <w:r>
                    <w:rPr>
                      <w:rFonts w:ascii="Calibri" w:hAnsi="Calibri" w:cs="Calibri" w:eastAsia="Calibri"/>
                      <w:b w:val="true"/>
                      <w:sz w:val="22"/>
                    </w:rPr>
                    <w:t>Environment</w:t>
                  </w:r>
                </w:p>
              </w:tc>
              <w:tc>
                <w:p>
                  <w:pPr>
                    <w:spacing w:after="0" w:before="0" w:lineRule="auto" w:line="240"/>
                    <w:jc w:val="left"/>
                  </w:pPr>
                  <w:r>
                    <w:rPr>
                      <w:rFonts w:ascii="Calibri" w:hAnsi="Calibri" w:cs="Calibri" w:eastAsia="Calibri"/>
                      <w:sz w:val="22"/>
                    </w:rPr>
                    <w:t>Java - REST API Development;Java Spring  MVC , WEB &amp; Spring Boot;Java, Spring Boot, Maven, Angular;Jenkins</w:t>
                  </w:r>
                </w:p>
              </w:tc>
            </w:tr>
          </w:tbl>
          <w:p/>
          <w:tbl>
            <w:tblPr/>
            <w:tblPr>
              <w:tblW w:type="dxa" w:w="11000"/>
            </w:tblPr>
            <w:tblGrid>
              <w:gridCol w:w="1000"/>
              <w:gridCol w:w="3000"/>
            </w:tblGrid>
            <w:tr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0"/>
                    </w:rPr>
                    <w:t xml:space="preserve">Description: 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Wingdings" w:hAnsi="Wingdings" w:cs="Wingdings" w:eastAsia="Wingdings"/>
                      <w:sz w:val="12"/>
                    </w:rPr>
                    <w:t>n</w:t>
                  </w:r>
                  <w:r>
                    <w:rPr>
                      <w:rFonts w:ascii="Calibri" w:hAnsi="Calibri" w:cs="Calibri" w:eastAsia="Calibri"/>
                      <w:sz w:val="20"/>
                    </w:rPr>
                    <w:t xml:space="preserve"> It is  a fedex app development and features  related to logistics for US location. It also involves the CBP messaging  where we connect the end users to CBP to get approval . It involves framing all the required details into the message format provided by CBP.</w:t>
                    <w:br/>
                  </w:r>
                </w:p>
              </w:tc>
            </w:tr>
            <w:tr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0"/>
                    </w:rPr>
                    <w:t xml:space="preserve">Responsibilities:  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Wingdings" w:hAnsi="Wingdings" w:cs="Wingdings" w:eastAsia="Wingdings"/>
                      <w:sz w:val="12"/>
                    </w:rPr>
                    <w:t>n</w:t>
                  </w:r>
                  <w:r>
                    <w:rPr>
                      <w:rFonts w:ascii="Calibri" w:hAnsi="Calibri" w:cs="Calibri" w:eastAsia="Calibri"/>
                      <w:sz w:val="20"/>
                    </w:rPr>
                    <w:t xml:space="preserve"> Roles : Developer.</w:t>
                    <w:br/>
                  </w:r>
                  <w:r>
                    <w:rPr>
                      <w:rFonts w:ascii="Wingdings" w:hAnsi="Wingdings" w:cs="Wingdings" w:eastAsia="Wingdings"/>
                      <w:sz w:val="12"/>
                    </w:rPr>
                    <w:t>n</w:t>
                  </w:r>
                  <w:r>
                    <w:rPr>
                      <w:rFonts w:ascii="Calibri (Body)" w:hAnsi="Calibri (Body)" w:cs="Calibri (Body)" w:eastAsia="Calibri (Body)"/>
                      <w:sz w:val="20"/>
                    </w:rPr>
                    <w:t xml:space="preserve"> Responsibilites : As a developer i have to create a bug free codes. Adheres to coding standards and guidelines outlined as per project requirements.Get the code reviewed; Unit Test application.</w:t>
                    <w:tab/>
                  </w:r>
                </w:p>
              </w:tc>
            </w:tr>
          </w:tbl>
          <w:p/>
          <w:tbl>
            <w:tblPr>
              <w:tblBorders>
                <w:top w:val="single"/>
                <w:left w:val="single"/>
                <w:bottom w:val="single"/>
                <w:right w:val="single"/>
              </w:tblBorders>
            </w:tblPr>
            <w:tblPr>
              <w:tblW w:type="dxa" w:w="11000"/>
            </w:tblPr>
            <w:tblGrid>
              <w:gridCol w:w="100"/>
            </w:tblGrid>
            <w:tr w:rsidR="3030303230413635"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4"/>
                    </w:rPr>
                    <w:t>Personal Details</w:t>
                  </w:r>
                </w:p>
              </w:tc>
            </w:tr>
          </w:tbl>
          <w:p/>
          <w:p>
            <w:r/>
            <w:r>
              <w:rPr>
                <w:rFonts w:ascii="Calibri (Body)" w:hAnsi="Calibri (Body)" w:cs="Calibri (Body)" w:eastAsia="Calibri (Body)"/>
                <w:b w:val="true"/>
                <w:sz w:val="20"/>
              </w:rPr>
              <w:t xml:space="preserve">Contact No: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        917010957667 </w:t>
            </w:r>
          </w:p>
          <w:p>
            <w:r/>
            <w:r>
              <w:rPr>
                <w:rFonts w:ascii="Calibri (Body)" w:hAnsi="Calibri (Body)" w:cs="Calibri (Body)" w:eastAsia="Calibri (Body)"/>
                <w:b w:val="true"/>
                <w:sz w:val="20"/>
              </w:rPr>
              <w:t xml:space="preserve">Location: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             Chennai</w:t>
            </w:r>
          </w:p>
          <w:p>
            <w:r/>
            <w:r>
              <w:rPr>
                <w:rFonts w:ascii="Calibri (Body)" w:hAnsi="Calibri (Body)" w:cs="Calibri (Body)" w:eastAsia="Calibri (Body)"/>
                <w:b w:val="true"/>
                <w:sz w:val="20"/>
              </w:rPr>
              <w:t xml:space="preserve">Strengths: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           </w:t>
            </w:r>
          </w:p>
          <w:p>
            <w:r/>
            <w:r>
              <w:rPr>
                <w:rFonts w:ascii="Calibri (Body)" w:hAnsi="Calibri (Body)" w:cs="Calibri (Body)" w:eastAsia="Calibri (Body)"/>
                <w:b w:val="true"/>
                <w:sz w:val="20"/>
              </w:rPr>
              <w:t xml:space="preserve">Interests: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            </w:t>
            </w:r>
          </w:p>
        </w:tc>
      </w:tr>
    </w:tbl>
    <w:p>
      <w:r/>
    </w:p>
    <w:sectPr>
      <w:headerReference w:type="default" r:id="rId2"/>
      <w:footerReference w:type="default" r:id="rId3"/>
      <w:pgMar w:left="420" w:top="240" w:right="420" w:bottom="1440"/>
    </w:sectPr>
    <w:sectPr/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>© 2016 Mphasis. All rights reserved.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Style w:val="Header"/>
      <w:tabs>
        <w:tab w:val="right" w:pos="8640"/>
      </w:tabs>
      <w:jc w:val="right"/>
    </w:pPr>
    <w:r>
      <w:drawing>
        <wp:inline distT="0" distR="0" distB="0" distL="0">
          <wp:extent cx="1244600" cy="431800"/>
          <wp:docPr id="0" name="Drawing 0" descr="\TFG_Photos\mphy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\TFG_Photos\mphy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600" cy="431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2024-05-02T07:33:43Z</dcterms:created>
  <dc:creator>Apache POI</dc:creator>
</cp:coreProperties>
</file>