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blCellMar>
          <w:top w:w="30" w:type="dxa"/>
          <w:left w:w="30" w:type="dxa"/>
          <w:bottom w:w="30" w:type="dxa"/>
          <w:right w:w="30" w:type="dxa"/>
        </w:tblCellMar>
        <w:tblLook w:val="04A0" w:firstRow="1" w:lastRow="0" w:firstColumn="1" w:lastColumn="0" w:noHBand="0" w:noVBand="1"/>
      </w:tblPr>
      <w:tblGrid>
        <w:gridCol w:w="2337"/>
        <w:gridCol w:w="2337"/>
        <w:gridCol w:w="2338"/>
        <w:gridCol w:w="2338"/>
      </w:tblGrid>
      <w:tr w:rsidR="00B90A16" w:rsidRPr="00B90A16" w:rsidTr="00B90A16">
        <w:trPr>
          <w:tblHeader/>
        </w:trPr>
        <w:tc>
          <w:tcPr>
            <w:tcW w:w="1250" w:type="pct"/>
            <w:shd w:val="clear" w:color="auto" w:fill="FFFFFF"/>
            <w:hideMark/>
          </w:tcPr>
          <w:p w:rsidR="00B90A16" w:rsidRPr="00B90A16" w:rsidRDefault="00B90A16" w:rsidP="00B90A16">
            <w:pPr>
              <w:spacing w:before="180" w:after="180" w:line="240" w:lineRule="auto"/>
              <w:jc w:val="center"/>
              <w:rPr>
                <w:rFonts w:ascii="Helvetica" w:eastAsia="Times New Roman" w:hAnsi="Helvetica" w:cs="Times New Roman"/>
                <w:b/>
                <w:bCs/>
                <w:color w:val="2B2B2B"/>
                <w:kern w:val="0"/>
                <w:sz w:val="24"/>
                <w:szCs w:val="24"/>
                <w14:ligatures w14:val="none"/>
              </w:rPr>
            </w:pPr>
            <w:r w:rsidRPr="00B90A16">
              <w:rPr>
                <w:rFonts w:ascii="Helvetica" w:eastAsia="Times New Roman" w:hAnsi="Helvetica" w:cs="Times New Roman"/>
                <w:b/>
                <w:bCs/>
                <w:color w:val="2B2B2B"/>
                <w:kern w:val="0"/>
                <w:sz w:val="24"/>
                <w:szCs w:val="24"/>
                <w14:ligatures w14:val="none"/>
              </w:rPr>
              <w:t>Method used</w:t>
            </w:r>
          </w:p>
        </w:tc>
        <w:tc>
          <w:tcPr>
            <w:tcW w:w="1250" w:type="pct"/>
            <w:shd w:val="clear" w:color="auto" w:fill="FFFFFF"/>
            <w:hideMark/>
          </w:tcPr>
          <w:p w:rsidR="00B90A16" w:rsidRPr="00B90A16" w:rsidRDefault="00B90A16" w:rsidP="00B90A16">
            <w:pPr>
              <w:spacing w:before="180" w:after="180" w:line="240" w:lineRule="auto"/>
              <w:jc w:val="center"/>
              <w:rPr>
                <w:rFonts w:ascii="Helvetica" w:eastAsia="Times New Roman" w:hAnsi="Helvetica" w:cs="Times New Roman"/>
                <w:b/>
                <w:bCs/>
                <w:color w:val="2B2B2B"/>
                <w:kern w:val="0"/>
                <w:sz w:val="24"/>
                <w:szCs w:val="24"/>
                <w14:ligatures w14:val="none"/>
              </w:rPr>
            </w:pPr>
            <w:r w:rsidRPr="00B90A16">
              <w:rPr>
                <w:rFonts w:ascii="Helvetica" w:eastAsia="Times New Roman" w:hAnsi="Helvetica" w:cs="Times New Roman"/>
                <w:b/>
                <w:bCs/>
                <w:color w:val="2B2B2B"/>
                <w:kern w:val="0"/>
                <w:sz w:val="24"/>
                <w:szCs w:val="24"/>
                <w14:ligatures w14:val="none"/>
              </w:rPr>
              <w:t>Dataset size</w:t>
            </w:r>
          </w:p>
        </w:tc>
        <w:tc>
          <w:tcPr>
            <w:tcW w:w="1250" w:type="pct"/>
            <w:shd w:val="clear" w:color="auto" w:fill="FFFFFF"/>
            <w:hideMark/>
          </w:tcPr>
          <w:p w:rsidR="00B90A16" w:rsidRPr="00B90A16" w:rsidRDefault="00B90A16" w:rsidP="00B90A16">
            <w:pPr>
              <w:spacing w:before="180" w:after="180" w:line="240" w:lineRule="auto"/>
              <w:jc w:val="center"/>
              <w:rPr>
                <w:rFonts w:ascii="Helvetica" w:eastAsia="Times New Roman" w:hAnsi="Helvetica" w:cs="Times New Roman"/>
                <w:b/>
                <w:bCs/>
                <w:color w:val="2B2B2B"/>
                <w:kern w:val="0"/>
                <w:sz w:val="24"/>
                <w:szCs w:val="24"/>
                <w14:ligatures w14:val="none"/>
              </w:rPr>
            </w:pPr>
            <w:r w:rsidRPr="00B90A16">
              <w:rPr>
                <w:rFonts w:ascii="Helvetica" w:eastAsia="Times New Roman" w:hAnsi="Helvetica" w:cs="Times New Roman"/>
                <w:b/>
                <w:bCs/>
                <w:color w:val="2B2B2B"/>
                <w:kern w:val="0"/>
                <w:sz w:val="24"/>
                <w:szCs w:val="24"/>
                <w14:ligatures w14:val="none"/>
              </w:rPr>
              <w:t>Testing-set predictive performance</w:t>
            </w:r>
          </w:p>
        </w:tc>
        <w:tc>
          <w:tcPr>
            <w:tcW w:w="1250" w:type="pct"/>
            <w:shd w:val="clear" w:color="auto" w:fill="FFFFFF"/>
            <w:hideMark/>
          </w:tcPr>
          <w:p w:rsidR="00B90A16" w:rsidRPr="00B90A16" w:rsidRDefault="00B90A16" w:rsidP="00B90A16">
            <w:pPr>
              <w:spacing w:before="180" w:after="180" w:line="240" w:lineRule="auto"/>
              <w:jc w:val="center"/>
              <w:rPr>
                <w:rFonts w:ascii="Helvetica" w:eastAsia="Times New Roman" w:hAnsi="Helvetica" w:cs="Times New Roman"/>
                <w:b/>
                <w:bCs/>
                <w:color w:val="2B2B2B"/>
                <w:kern w:val="0"/>
                <w:sz w:val="24"/>
                <w:szCs w:val="24"/>
                <w14:ligatures w14:val="none"/>
              </w:rPr>
            </w:pPr>
            <w:r w:rsidRPr="00B90A16">
              <w:rPr>
                <w:rFonts w:ascii="Helvetica" w:eastAsia="Times New Roman" w:hAnsi="Helvetica" w:cs="Times New Roman"/>
                <w:b/>
                <w:bCs/>
                <w:color w:val="2B2B2B"/>
                <w:kern w:val="0"/>
                <w:sz w:val="24"/>
                <w:szCs w:val="24"/>
                <w14:ligatures w14:val="none"/>
              </w:rPr>
              <w:t>Time taken for the model to be fit</w:t>
            </w:r>
          </w:p>
        </w:tc>
      </w:tr>
      <w:tr w:rsidR="00B90A16" w:rsidRPr="00B90A16" w:rsidTr="00CB6899">
        <w:tc>
          <w:tcPr>
            <w:tcW w:w="1250" w:type="pct"/>
            <w:vMerge w:val="restart"/>
            <w:shd w:val="clear" w:color="auto" w:fill="FFFFFF"/>
            <w:hideMark/>
          </w:tcPr>
          <w:p w:rsidR="00B90A16" w:rsidRPr="00B90A16" w:rsidRDefault="00B90A16" w:rsidP="00B90A16">
            <w:pPr>
              <w:spacing w:before="180" w:after="180" w:line="240" w:lineRule="auto"/>
              <w:rPr>
                <w:rFonts w:ascii="Helvetica" w:eastAsia="Times New Roman" w:hAnsi="Helvetica" w:cs="Times New Roman"/>
                <w:color w:val="2B2B2B"/>
                <w:kern w:val="0"/>
                <w:sz w:val="24"/>
                <w:szCs w:val="24"/>
                <w14:ligatures w14:val="none"/>
              </w:rPr>
            </w:pPr>
            <w:proofErr w:type="spellStart"/>
            <w:r w:rsidRPr="00B90A16">
              <w:rPr>
                <w:rFonts w:ascii="Helvetica" w:eastAsia="Times New Roman" w:hAnsi="Helvetica" w:cs="Times New Roman"/>
                <w:color w:val="2B2B2B"/>
                <w:kern w:val="0"/>
                <w:sz w:val="24"/>
                <w:szCs w:val="24"/>
                <w14:ligatures w14:val="none"/>
              </w:rPr>
              <w:t>XGBoost</w:t>
            </w:r>
            <w:proofErr w:type="spellEnd"/>
            <w:r w:rsidRPr="00B90A16">
              <w:rPr>
                <w:rFonts w:ascii="Helvetica" w:eastAsia="Times New Roman" w:hAnsi="Helvetica" w:cs="Times New Roman"/>
                <w:color w:val="2B2B2B"/>
                <w:kern w:val="0"/>
                <w:sz w:val="24"/>
                <w:szCs w:val="24"/>
                <w14:ligatures w14:val="none"/>
              </w:rPr>
              <w:t xml:space="preserve"> in Python via </w:t>
            </w:r>
            <w:proofErr w:type="spellStart"/>
            <w:r w:rsidRPr="00B90A16">
              <w:rPr>
                <w:rFonts w:ascii="Helvetica" w:eastAsia="Times New Roman" w:hAnsi="Helvetica" w:cs="Times New Roman"/>
                <w:color w:val="2B2B2B"/>
                <w:kern w:val="0"/>
                <w:sz w:val="24"/>
                <w:szCs w:val="24"/>
                <w14:ligatures w14:val="none"/>
              </w:rPr>
              <w:t>scikit</w:t>
            </w:r>
            <w:proofErr w:type="spellEnd"/>
            <w:r w:rsidRPr="00B90A16">
              <w:rPr>
                <w:rFonts w:ascii="Helvetica" w:eastAsia="Times New Roman" w:hAnsi="Helvetica" w:cs="Times New Roman"/>
                <w:color w:val="2B2B2B"/>
                <w:kern w:val="0"/>
                <w:sz w:val="24"/>
                <w:szCs w:val="24"/>
                <w14:ligatures w14:val="none"/>
              </w:rPr>
              <w:t>-learn and 5-fold CV</w:t>
            </w:r>
          </w:p>
        </w:tc>
        <w:tc>
          <w:tcPr>
            <w:tcW w:w="1250" w:type="pct"/>
            <w:shd w:val="clear" w:color="auto" w:fill="FFFFFF"/>
            <w:hideMark/>
          </w:tcPr>
          <w:p w:rsidR="00B90A16" w:rsidRPr="00B90A16" w:rsidRDefault="00B90A16" w:rsidP="00B90A16">
            <w:pPr>
              <w:spacing w:before="180" w:after="180" w:line="240" w:lineRule="auto"/>
              <w:rPr>
                <w:rFonts w:ascii="Helvetica" w:eastAsia="Times New Roman" w:hAnsi="Helvetica" w:cs="Times New Roman"/>
                <w:color w:val="2B2B2B"/>
                <w:kern w:val="0"/>
                <w:sz w:val="24"/>
                <w:szCs w:val="24"/>
                <w14:ligatures w14:val="none"/>
              </w:rPr>
            </w:pPr>
            <w:r w:rsidRPr="00B90A16">
              <w:rPr>
                <w:rFonts w:ascii="Helvetica" w:eastAsia="Times New Roman" w:hAnsi="Helvetica" w:cs="Times New Roman"/>
                <w:color w:val="2B2B2B"/>
                <w:kern w:val="0"/>
                <w:sz w:val="24"/>
                <w:szCs w:val="24"/>
                <w14:ligatures w14:val="none"/>
              </w:rPr>
              <w:t>100</w:t>
            </w:r>
          </w:p>
        </w:tc>
        <w:tc>
          <w:tcPr>
            <w:tcW w:w="1250" w:type="pct"/>
            <w:shd w:val="clear" w:color="auto" w:fill="FFFFFF"/>
          </w:tcPr>
          <w:p w:rsidR="00B90A16" w:rsidRPr="00B90A16" w:rsidRDefault="00821A6E" w:rsidP="00B90A16">
            <w:pPr>
              <w:spacing w:before="180" w:after="180" w:line="240" w:lineRule="auto"/>
              <w:rPr>
                <w:rFonts w:ascii="Helvetica" w:eastAsia="Times New Roman" w:hAnsi="Helvetica" w:cs="Times New Roman"/>
                <w:color w:val="2B2B2B"/>
                <w:kern w:val="0"/>
                <w:sz w:val="24"/>
                <w:szCs w:val="24"/>
                <w14:ligatures w14:val="none"/>
              </w:rPr>
            </w:pPr>
            <w:r>
              <w:rPr>
                <w:rFonts w:ascii="Helvetica" w:eastAsia="Times New Roman" w:hAnsi="Helvetica" w:cs="Times New Roman"/>
                <w:color w:val="2B2B2B"/>
                <w:kern w:val="0"/>
                <w:sz w:val="24"/>
                <w:szCs w:val="24"/>
                <w14:ligatures w14:val="none"/>
              </w:rPr>
              <w:t>0.85</w:t>
            </w:r>
          </w:p>
        </w:tc>
        <w:tc>
          <w:tcPr>
            <w:tcW w:w="1250" w:type="pct"/>
            <w:shd w:val="clear" w:color="auto" w:fill="FFFFFF"/>
          </w:tcPr>
          <w:p w:rsidR="00B90A16" w:rsidRPr="00B90A16" w:rsidRDefault="00821A6E" w:rsidP="00B90A16">
            <w:pPr>
              <w:spacing w:before="180" w:after="180" w:line="240" w:lineRule="auto"/>
              <w:rPr>
                <w:rFonts w:ascii="Helvetica" w:eastAsia="Times New Roman" w:hAnsi="Helvetica" w:cs="Times New Roman"/>
                <w:color w:val="2B2B2B"/>
                <w:kern w:val="0"/>
                <w:sz w:val="24"/>
                <w:szCs w:val="24"/>
                <w14:ligatures w14:val="none"/>
              </w:rPr>
            </w:pPr>
            <w:r>
              <w:rPr>
                <w:rFonts w:ascii="Helvetica" w:eastAsia="Times New Roman" w:hAnsi="Helvetica" w:cs="Times New Roman"/>
                <w:color w:val="2B2B2B"/>
                <w:kern w:val="0"/>
                <w:sz w:val="24"/>
                <w:szCs w:val="24"/>
                <w14:ligatures w14:val="none"/>
              </w:rPr>
              <w:t>0.266</w:t>
            </w:r>
          </w:p>
        </w:tc>
      </w:tr>
      <w:tr w:rsidR="00B90A16" w:rsidRPr="00B90A16" w:rsidTr="00CB6899">
        <w:tc>
          <w:tcPr>
            <w:tcW w:w="0" w:type="auto"/>
            <w:vMerge/>
            <w:shd w:val="clear" w:color="auto" w:fill="FFFFFF"/>
            <w:hideMark/>
          </w:tcPr>
          <w:p w:rsidR="00B90A16" w:rsidRPr="00B90A16" w:rsidRDefault="00B90A16" w:rsidP="00B90A16">
            <w:pPr>
              <w:spacing w:after="0" w:line="240" w:lineRule="auto"/>
              <w:rPr>
                <w:rFonts w:ascii="Helvetica" w:eastAsia="Times New Roman" w:hAnsi="Helvetica" w:cs="Times New Roman"/>
                <w:color w:val="2B2B2B"/>
                <w:kern w:val="0"/>
                <w:sz w:val="24"/>
                <w:szCs w:val="24"/>
                <w14:ligatures w14:val="none"/>
              </w:rPr>
            </w:pPr>
          </w:p>
        </w:tc>
        <w:tc>
          <w:tcPr>
            <w:tcW w:w="1250" w:type="pct"/>
            <w:shd w:val="clear" w:color="auto" w:fill="FFFFFF"/>
            <w:hideMark/>
          </w:tcPr>
          <w:p w:rsidR="00B90A16" w:rsidRPr="00B90A16" w:rsidRDefault="00B90A16" w:rsidP="00B90A16">
            <w:pPr>
              <w:spacing w:before="180" w:after="180" w:line="240" w:lineRule="auto"/>
              <w:rPr>
                <w:rFonts w:ascii="Helvetica" w:eastAsia="Times New Roman" w:hAnsi="Helvetica" w:cs="Times New Roman"/>
                <w:color w:val="2B2B2B"/>
                <w:kern w:val="0"/>
                <w:sz w:val="24"/>
                <w:szCs w:val="24"/>
                <w14:ligatures w14:val="none"/>
              </w:rPr>
            </w:pPr>
            <w:r w:rsidRPr="00B90A16">
              <w:rPr>
                <w:rFonts w:ascii="Helvetica" w:eastAsia="Times New Roman" w:hAnsi="Helvetica" w:cs="Times New Roman"/>
                <w:color w:val="2B2B2B"/>
                <w:kern w:val="0"/>
                <w:sz w:val="24"/>
                <w:szCs w:val="24"/>
                <w14:ligatures w14:val="none"/>
              </w:rPr>
              <w:t>1000</w:t>
            </w:r>
          </w:p>
        </w:tc>
        <w:tc>
          <w:tcPr>
            <w:tcW w:w="1250" w:type="pct"/>
            <w:shd w:val="clear" w:color="auto" w:fill="FFFFFF"/>
          </w:tcPr>
          <w:p w:rsidR="00B90A16" w:rsidRPr="00B90A16" w:rsidRDefault="00821A6E" w:rsidP="00B90A16">
            <w:pPr>
              <w:spacing w:before="180" w:after="180" w:line="240" w:lineRule="auto"/>
              <w:rPr>
                <w:rFonts w:ascii="Helvetica" w:eastAsia="Times New Roman" w:hAnsi="Helvetica" w:cs="Times New Roman"/>
                <w:color w:val="2B2B2B"/>
                <w:kern w:val="0"/>
                <w:sz w:val="24"/>
                <w:szCs w:val="24"/>
                <w14:ligatures w14:val="none"/>
              </w:rPr>
            </w:pPr>
            <w:r>
              <w:rPr>
                <w:rFonts w:ascii="Helvetica" w:eastAsia="Times New Roman" w:hAnsi="Helvetica" w:cs="Times New Roman"/>
                <w:color w:val="2B2B2B"/>
                <w:kern w:val="0"/>
                <w:sz w:val="24"/>
                <w:szCs w:val="24"/>
                <w14:ligatures w14:val="none"/>
              </w:rPr>
              <w:t>0.945</w:t>
            </w:r>
          </w:p>
        </w:tc>
        <w:tc>
          <w:tcPr>
            <w:tcW w:w="1250" w:type="pct"/>
            <w:shd w:val="clear" w:color="auto" w:fill="FFFFFF"/>
          </w:tcPr>
          <w:p w:rsidR="00B90A16" w:rsidRPr="00B90A16" w:rsidRDefault="00821A6E" w:rsidP="00B90A16">
            <w:pPr>
              <w:spacing w:before="180" w:after="180" w:line="240" w:lineRule="auto"/>
              <w:rPr>
                <w:rFonts w:ascii="Helvetica" w:eastAsia="Times New Roman" w:hAnsi="Helvetica" w:cs="Times New Roman"/>
                <w:color w:val="2B2B2B"/>
                <w:kern w:val="0"/>
                <w:sz w:val="24"/>
                <w:szCs w:val="24"/>
                <w14:ligatures w14:val="none"/>
              </w:rPr>
            </w:pPr>
            <w:r>
              <w:rPr>
                <w:rFonts w:ascii="Helvetica" w:eastAsia="Times New Roman" w:hAnsi="Helvetica" w:cs="Times New Roman"/>
                <w:color w:val="2B2B2B"/>
                <w:kern w:val="0"/>
                <w:sz w:val="24"/>
                <w:szCs w:val="24"/>
                <w14:ligatures w14:val="none"/>
              </w:rPr>
              <w:t>0.404</w:t>
            </w:r>
          </w:p>
        </w:tc>
      </w:tr>
      <w:tr w:rsidR="00B90A16" w:rsidRPr="00B90A16" w:rsidTr="00CB6899">
        <w:tc>
          <w:tcPr>
            <w:tcW w:w="0" w:type="auto"/>
            <w:vMerge/>
            <w:shd w:val="clear" w:color="auto" w:fill="FFFFFF"/>
            <w:hideMark/>
          </w:tcPr>
          <w:p w:rsidR="00B90A16" w:rsidRPr="00B90A16" w:rsidRDefault="00B90A16" w:rsidP="00B90A16">
            <w:pPr>
              <w:spacing w:after="0" w:line="240" w:lineRule="auto"/>
              <w:rPr>
                <w:rFonts w:ascii="Helvetica" w:eastAsia="Times New Roman" w:hAnsi="Helvetica" w:cs="Times New Roman"/>
                <w:color w:val="2B2B2B"/>
                <w:kern w:val="0"/>
                <w:sz w:val="24"/>
                <w:szCs w:val="24"/>
                <w14:ligatures w14:val="none"/>
              </w:rPr>
            </w:pPr>
          </w:p>
        </w:tc>
        <w:tc>
          <w:tcPr>
            <w:tcW w:w="1250" w:type="pct"/>
            <w:shd w:val="clear" w:color="auto" w:fill="FFFFFF"/>
            <w:hideMark/>
          </w:tcPr>
          <w:p w:rsidR="00B90A16" w:rsidRPr="00B90A16" w:rsidRDefault="00B90A16" w:rsidP="00B90A16">
            <w:pPr>
              <w:spacing w:before="180" w:after="180" w:line="240" w:lineRule="auto"/>
              <w:rPr>
                <w:rFonts w:ascii="Helvetica" w:eastAsia="Times New Roman" w:hAnsi="Helvetica" w:cs="Times New Roman"/>
                <w:color w:val="2B2B2B"/>
                <w:kern w:val="0"/>
                <w:sz w:val="24"/>
                <w:szCs w:val="24"/>
                <w14:ligatures w14:val="none"/>
              </w:rPr>
            </w:pPr>
            <w:r w:rsidRPr="00B90A16">
              <w:rPr>
                <w:rFonts w:ascii="Helvetica" w:eastAsia="Times New Roman" w:hAnsi="Helvetica" w:cs="Times New Roman"/>
                <w:color w:val="2B2B2B"/>
                <w:kern w:val="0"/>
                <w:sz w:val="24"/>
                <w:szCs w:val="24"/>
                <w14:ligatures w14:val="none"/>
              </w:rPr>
              <w:t>10000</w:t>
            </w:r>
          </w:p>
        </w:tc>
        <w:tc>
          <w:tcPr>
            <w:tcW w:w="1250" w:type="pct"/>
            <w:shd w:val="clear" w:color="auto" w:fill="FFFFFF"/>
          </w:tcPr>
          <w:p w:rsidR="00B90A16" w:rsidRPr="00B90A16" w:rsidRDefault="00821A6E" w:rsidP="00B90A16">
            <w:pPr>
              <w:spacing w:before="180" w:after="180" w:line="240" w:lineRule="auto"/>
              <w:rPr>
                <w:rFonts w:ascii="Helvetica" w:eastAsia="Times New Roman" w:hAnsi="Helvetica" w:cs="Times New Roman"/>
                <w:color w:val="2B2B2B"/>
                <w:kern w:val="0"/>
                <w:sz w:val="24"/>
                <w:szCs w:val="24"/>
                <w14:ligatures w14:val="none"/>
              </w:rPr>
            </w:pPr>
            <w:r>
              <w:rPr>
                <w:rFonts w:ascii="Helvetica" w:eastAsia="Times New Roman" w:hAnsi="Helvetica" w:cs="Times New Roman"/>
                <w:color w:val="2B2B2B"/>
                <w:kern w:val="0"/>
                <w:sz w:val="24"/>
                <w:szCs w:val="24"/>
                <w14:ligatures w14:val="none"/>
              </w:rPr>
              <w:t>0.972</w:t>
            </w:r>
          </w:p>
        </w:tc>
        <w:tc>
          <w:tcPr>
            <w:tcW w:w="1250" w:type="pct"/>
            <w:shd w:val="clear" w:color="auto" w:fill="FFFFFF"/>
          </w:tcPr>
          <w:p w:rsidR="00B90A16" w:rsidRPr="00B90A16" w:rsidRDefault="00821A6E" w:rsidP="00B90A16">
            <w:pPr>
              <w:spacing w:before="180" w:after="180" w:line="240" w:lineRule="auto"/>
              <w:rPr>
                <w:rFonts w:ascii="Helvetica" w:eastAsia="Times New Roman" w:hAnsi="Helvetica" w:cs="Times New Roman"/>
                <w:color w:val="2B2B2B"/>
                <w:kern w:val="0"/>
                <w:sz w:val="24"/>
                <w:szCs w:val="24"/>
                <w14:ligatures w14:val="none"/>
              </w:rPr>
            </w:pPr>
            <w:r>
              <w:rPr>
                <w:rFonts w:ascii="Helvetica" w:eastAsia="Times New Roman" w:hAnsi="Helvetica" w:cs="Times New Roman"/>
                <w:color w:val="2B2B2B"/>
                <w:kern w:val="0"/>
                <w:sz w:val="24"/>
                <w:szCs w:val="24"/>
                <w14:ligatures w14:val="none"/>
              </w:rPr>
              <w:t>1.631</w:t>
            </w:r>
          </w:p>
        </w:tc>
      </w:tr>
      <w:tr w:rsidR="00B90A16" w:rsidRPr="00B90A16" w:rsidTr="00CB6899">
        <w:tc>
          <w:tcPr>
            <w:tcW w:w="0" w:type="auto"/>
            <w:vMerge/>
            <w:shd w:val="clear" w:color="auto" w:fill="FFFFFF"/>
            <w:hideMark/>
          </w:tcPr>
          <w:p w:rsidR="00B90A16" w:rsidRPr="00B90A16" w:rsidRDefault="00B90A16" w:rsidP="00B90A16">
            <w:pPr>
              <w:spacing w:after="0" w:line="240" w:lineRule="auto"/>
              <w:rPr>
                <w:rFonts w:ascii="Helvetica" w:eastAsia="Times New Roman" w:hAnsi="Helvetica" w:cs="Times New Roman"/>
                <w:color w:val="2B2B2B"/>
                <w:kern w:val="0"/>
                <w:sz w:val="24"/>
                <w:szCs w:val="24"/>
                <w14:ligatures w14:val="none"/>
              </w:rPr>
            </w:pPr>
          </w:p>
        </w:tc>
        <w:tc>
          <w:tcPr>
            <w:tcW w:w="1250" w:type="pct"/>
            <w:shd w:val="clear" w:color="auto" w:fill="FFFFFF"/>
            <w:hideMark/>
          </w:tcPr>
          <w:p w:rsidR="00B90A16" w:rsidRPr="00B90A16" w:rsidRDefault="00B90A16" w:rsidP="00B90A16">
            <w:pPr>
              <w:spacing w:before="180" w:after="180" w:line="240" w:lineRule="auto"/>
              <w:rPr>
                <w:rFonts w:ascii="Helvetica" w:eastAsia="Times New Roman" w:hAnsi="Helvetica" w:cs="Times New Roman"/>
                <w:color w:val="2B2B2B"/>
                <w:kern w:val="0"/>
                <w:sz w:val="24"/>
                <w:szCs w:val="24"/>
                <w14:ligatures w14:val="none"/>
              </w:rPr>
            </w:pPr>
            <w:r w:rsidRPr="00B90A16">
              <w:rPr>
                <w:rFonts w:ascii="Helvetica" w:eastAsia="Times New Roman" w:hAnsi="Helvetica" w:cs="Times New Roman"/>
                <w:color w:val="2B2B2B"/>
                <w:kern w:val="0"/>
                <w:sz w:val="24"/>
                <w:szCs w:val="24"/>
                <w14:ligatures w14:val="none"/>
              </w:rPr>
              <w:t>100000</w:t>
            </w:r>
          </w:p>
        </w:tc>
        <w:tc>
          <w:tcPr>
            <w:tcW w:w="1250" w:type="pct"/>
            <w:shd w:val="clear" w:color="auto" w:fill="FFFFFF"/>
          </w:tcPr>
          <w:p w:rsidR="00B90A16" w:rsidRPr="00B90A16" w:rsidRDefault="00821A6E" w:rsidP="00B90A16">
            <w:pPr>
              <w:spacing w:before="180" w:after="180" w:line="240" w:lineRule="auto"/>
              <w:rPr>
                <w:rFonts w:ascii="Helvetica" w:eastAsia="Times New Roman" w:hAnsi="Helvetica" w:cs="Times New Roman"/>
                <w:color w:val="2B2B2B"/>
                <w:kern w:val="0"/>
                <w:sz w:val="24"/>
                <w:szCs w:val="24"/>
                <w14:ligatures w14:val="none"/>
              </w:rPr>
            </w:pPr>
            <w:r>
              <w:rPr>
                <w:rFonts w:ascii="Helvetica" w:eastAsia="Times New Roman" w:hAnsi="Helvetica" w:cs="Times New Roman"/>
                <w:color w:val="2B2B2B"/>
                <w:kern w:val="0"/>
                <w:sz w:val="24"/>
                <w:szCs w:val="24"/>
                <w14:ligatures w14:val="none"/>
              </w:rPr>
              <w:t>0.984</w:t>
            </w:r>
          </w:p>
        </w:tc>
        <w:tc>
          <w:tcPr>
            <w:tcW w:w="1250" w:type="pct"/>
            <w:shd w:val="clear" w:color="auto" w:fill="FFFFFF"/>
          </w:tcPr>
          <w:p w:rsidR="00B90A16" w:rsidRPr="00B90A16" w:rsidRDefault="00821A6E" w:rsidP="00B90A16">
            <w:pPr>
              <w:spacing w:before="180" w:after="180" w:line="240" w:lineRule="auto"/>
              <w:rPr>
                <w:rFonts w:ascii="Helvetica" w:eastAsia="Times New Roman" w:hAnsi="Helvetica" w:cs="Times New Roman"/>
                <w:color w:val="2B2B2B"/>
                <w:kern w:val="0"/>
                <w:sz w:val="24"/>
                <w:szCs w:val="24"/>
                <w14:ligatures w14:val="none"/>
              </w:rPr>
            </w:pPr>
            <w:r>
              <w:rPr>
                <w:rFonts w:ascii="Helvetica" w:eastAsia="Times New Roman" w:hAnsi="Helvetica" w:cs="Times New Roman"/>
                <w:color w:val="2B2B2B"/>
                <w:kern w:val="0"/>
                <w:sz w:val="24"/>
                <w:szCs w:val="24"/>
                <w14:ligatures w14:val="none"/>
              </w:rPr>
              <w:t>6.325</w:t>
            </w:r>
          </w:p>
        </w:tc>
      </w:tr>
      <w:tr w:rsidR="00B90A16" w:rsidRPr="00B90A16" w:rsidTr="00CB6899">
        <w:tc>
          <w:tcPr>
            <w:tcW w:w="0" w:type="auto"/>
            <w:vMerge/>
            <w:shd w:val="clear" w:color="auto" w:fill="FFFFFF"/>
            <w:hideMark/>
          </w:tcPr>
          <w:p w:rsidR="00B90A16" w:rsidRPr="00B90A16" w:rsidRDefault="00B90A16" w:rsidP="00B90A16">
            <w:pPr>
              <w:spacing w:after="0" w:line="240" w:lineRule="auto"/>
              <w:rPr>
                <w:rFonts w:ascii="Helvetica" w:eastAsia="Times New Roman" w:hAnsi="Helvetica" w:cs="Times New Roman"/>
                <w:color w:val="2B2B2B"/>
                <w:kern w:val="0"/>
                <w:sz w:val="24"/>
                <w:szCs w:val="24"/>
                <w14:ligatures w14:val="none"/>
              </w:rPr>
            </w:pPr>
          </w:p>
        </w:tc>
        <w:tc>
          <w:tcPr>
            <w:tcW w:w="1250" w:type="pct"/>
            <w:shd w:val="clear" w:color="auto" w:fill="FFFFFF"/>
            <w:hideMark/>
          </w:tcPr>
          <w:p w:rsidR="00B90A16" w:rsidRPr="00B90A16" w:rsidRDefault="00B90A16" w:rsidP="00B90A16">
            <w:pPr>
              <w:spacing w:before="180" w:after="180" w:line="240" w:lineRule="auto"/>
              <w:rPr>
                <w:rFonts w:ascii="Helvetica" w:eastAsia="Times New Roman" w:hAnsi="Helvetica" w:cs="Times New Roman"/>
                <w:color w:val="2B2B2B"/>
                <w:kern w:val="0"/>
                <w:sz w:val="24"/>
                <w:szCs w:val="24"/>
                <w14:ligatures w14:val="none"/>
              </w:rPr>
            </w:pPr>
            <w:r w:rsidRPr="00B90A16">
              <w:rPr>
                <w:rFonts w:ascii="Helvetica" w:eastAsia="Times New Roman" w:hAnsi="Helvetica" w:cs="Times New Roman"/>
                <w:color w:val="2B2B2B"/>
                <w:kern w:val="0"/>
                <w:sz w:val="24"/>
                <w:szCs w:val="24"/>
                <w14:ligatures w14:val="none"/>
              </w:rPr>
              <w:t>1000000</w:t>
            </w:r>
          </w:p>
        </w:tc>
        <w:tc>
          <w:tcPr>
            <w:tcW w:w="1250" w:type="pct"/>
            <w:shd w:val="clear" w:color="auto" w:fill="FFFFFF"/>
          </w:tcPr>
          <w:p w:rsidR="00B90A16" w:rsidRPr="00B90A16" w:rsidRDefault="00821A6E" w:rsidP="00B90A16">
            <w:pPr>
              <w:spacing w:before="180" w:after="180" w:line="240" w:lineRule="auto"/>
              <w:rPr>
                <w:rFonts w:ascii="Helvetica" w:eastAsia="Times New Roman" w:hAnsi="Helvetica" w:cs="Times New Roman"/>
                <w:color w:val="2B2B2B"/>
                <w:kern w:val="0"/>
                <w:sz w:val="24"/>
                <w:szCs w:val="24"/>
                <w14:ligatures w14:val="none"/>
              </w:rPr>
            </w:pPr>
            <w:r>
              <w:rPr>
                <w:rFonts w:ascii="Helvetica" w:eastAsia="Times New Roman" w:hAnsi="Helvetica" w:cs="Times New Roman"/>
                <w:color w:val="2B2B2B"/>
                <w:kern w:val="0"/>
                <w:sz w:val="24"/>
                <w:szCs w:val="24"/>
                <w14:ligatures w14:val="none"/>
              </w:rPr>
              <w:t>0.9875</w:t>
            </w:r>
          </w:p>
        </w:tc>
        <w:tc>
          <w:tcPr>
            <w:tcW w:w="1250" w:type="pct"/>
            <w:shd w:val="clear" w:color="auto" w:fill="FFFFFF"/>
          </w:tcPr>
          <w:p w:rsidR="00B90A16" w:rsidRPr="00B90A16" w:rsidRDefault="00821A6E" w:rsidP="00B90A16">
            <w:pPr>
              <w:spacing w:before="180" w:after="180" w:line="240" w:lineRule="auto"/>
              <w:rPr>
                <w:rFonts w:ascii="Helvetica" w:eastAsia="Times New Roman" w:hAnsi="Helvetica" w:cs="Times New Roman"/>
                <w:color w:val="2B2B2B"/>
                <w:kern w:val="0"/>
                <w:sz w:val="24"/>
                <w:szCs w:val="24"/>
                <w14:ligatures w14:val="none"/>
              </w:rPr>
            </w:pPr>
            <w:r>
              <w:rPr>
                <w:rFonts w:ascii="Helvetica" w:eastAsia="Times New Roman" w:hAnsi="Helvetica" w:cs="Times New Roman"/>
                <w:color w:val="2B2B2B"/>
                <w:kern w:val="0"/>
                <w:sz w:val="24"/>
                <w:szCs w:val="24"/>
                <w14:ligatures w14:val="none"/>
              </w:rPr>
              <w:t>48.109</w:t>
            </w:r>
          </w:p>
        </w:tc>
      </w:tr>
      <w:tr w:rsidR="00B90A16" w:rsidRPr="00B90A16" w:rsidTr="00B90A16">
        <w:tc>
          <w:tcPr>
            <w:tcW w:w="0" w:type="auto"/>
            <w:vMerge/>
            <w:shd w:val="clear" w:color="auto" w:fill="FFFFFF"/>
            <w:hideMark/>
          </w:tcPr>
          <w:p w:rsidR="00B90A16" w:rsidRPr="00B90A16" w:rsidRDefault="00B90A16" w:rsidP="00B90A16">
            <w:pPr>
              <w:spacing w:after="0" w:line="240" w:lineRule="auto"/>
              <w:rPr>
                <w:rFonts w:ascii="Helvetica" w:eastAsia="Times New Roman" w:hAnsi="Helvetica" w:cs="Times New Roman"/>
                <w:color w:val="2B2B2B"/>
                <w:kern w:val="0"/>
                <w:sz w:val="24"/>
                <w:szCs w:val="24"/>
                <w14:ligatures w14:val="none"/>
              </w:rPr>
            </w:pPr>
          </w:p>
        </w:tc>
        <w:tc>
          <w:tcPr>
            <w:tcW w:w="1250" w:type="pct"/>
            <w:shd w:val="clear" w:color="auto" w:fill="FFFFFF"/>
            <w:hideMark/>
          </w:tcPr>
          <w:p w:rsidR="00B90A16" w:rsidRPr="00B90A16" w:rsidRDefault="00B90A16" w:rsidP="00B90A16">
            <w:pPr>
              <w:spacing w:before="180" w:after="180" w:line="240" w:lineRule="auto"/>
              <w:rPr>
                <w:rFonts w:ascii="Helvetica" w:eastAsia="Times New Roman" w:hAnsi="Helvetica" w:cs="Times New Roman"/>
                <w:color w:val="2B2B2B"/>
                <w:kern w:val="0"/>
                <w:sz w:val="24"/>
                <w:szCs w:val="24"/>
                <w14:ligatures w14:val="none"/>
              </w:rPr>
            </w:pPr>
            <w:r w:rsidRPr="00B90A16">
              <w:rPr>
                <w:rFonts w:ascii="Helvetica" w:eastAsia="Times New Roman" w:hAnsi="Helvetica" w:cs="Times New Roman"/>
                <w:color w:val="2B2B2B"/>
                <w:kern w:val="0"/>
                <w:sz w:val="24"/>
                <w:szCs w:val="24"/>
                <w14:ligatures w14:val="none"/>
              </w:rPr>
              <w:t>10000000</w:t>
            </w:r>
          </w:p>
        </w:tc>
        <w:tc>
          <w:tcPr>
            <w:tcW w:w="1250" w:type="pct"/>
            <w:shd w:val="clear" w:color="auto" w:fill="FFFFFF"/>
            <w:hideMark/>
          </w:tcPr>
          <w:p w:rsidR="00B90A16" w:rsidRPr="00B90A16" w:rsidRDefault="00B90A16" w:rsidP="00B90A16">
            <w:pPr>
              <w:spacing w:before="180" w:after="180" w:line="240" w:lineRule="auto"/>
              <w:rPr>
                <w:rFonts w:ascii="Helvetica" w:eastAsia="Times New Roman" w:hAnsi="Helvetica" w:cs="Times New Roman"/>
                <w:color w:val="2B2B2B"/>
                <w:kern w:val="0"/>
                <w:sz w:val="24"/>
                <w:szCs w:val="24"/>
                <w14:ligatures w14:val="none"/>
              </w:rPr>
            </w:pPr>
            <w:r w:rsidRPr="00B90A16">
              <w:rPr>
                <w:rFonts w:ascii="Helvetica" w:eastAsia="Times New Roman" w:hAnsi="Helvetica" w:cs="Times New Roman"/>
                <w:color w:val="2B2B2B"/>
                <w:kern w:val="0"/>
                <w:sz w:val="24"/>
                <w:szCs w:val="24"/>
                <w14:ligatures w14:val="none"/>
              </w:rPr>
              <w:t> </w:t>
            </w:r>
            <w:r w:rsidR="00821A6E">
              <w:rPr>
                <w:rFonts w:ascii="Helvetica" w:eastAsia="Times New Roman" w:hAnsi="Helvetica" w:cs="Times New Roman"/>
                <w:color w:val="2B2B2B"/>
                <w:kern w:val="0"/>
                <w:sz w:val="24"/>
                <w:szCs w:val="24"/>
                <w14:ligatures w14:val="none"/>
              </w:rPr>
              <w:t>0.988</w:t>
            </w:r>
          </w:p>
        </w:tc>
        <w:tc>
          <w:tcPr>
            <w:tcW w:w="1250" w:type="pct"/>
            <w:shd w:val="clear" w:color="auto" w:fill="FFFFFF"/>
            <w:hideMark/>
          </w:tcPr>
          <w:p w:rsidR="00B90A16" w:rsidRPr="00B90A16" w:rsidRDefault="00B90A16" w:rsidP="00B90A16">
            <w:pPr>
              <w:spacing w:before="180" w:after="180" w:line="240" w:lineRule="auto"/>
              <w:rPr>
                <w:rFonts w:ascii="Helvetica" w:eastAsia="Times New Roman" w:hAnsi="Helvetica" w:cs="Times New Roman"/>
                <w:color w:val="2B2B2B"/>
                <w:kern w:val="0"/>
                <w:sz w:val="24"/>
                <w:szCs w:val="24"/>
                <w14:ligatures w14:val="none"/>
              </w:rPr>
            </w:pPr>
            <w:r w:rsidRPr="00B90A16">
              <w:rPr>
                <w:rFonts w:ascii="Helvetica" w:eastAsia="Times New Roman" w:hAnsi="Helvetica" w:cs="Times New Roman"/>
                <w:color w:val="2B2B2B"/>
                <w:kern w:val="0"/>
                <w:sz w:val="24"/>
                <w:szCs w:val="24"/>
                <w14:ligatures w14:val="none"/>
              </w:rPr>
              <w:t> </w:t>
            </w:r>
            <w:r w:rsidR="00821A6E">
              <w:rPr>
                <w:rFonts w:ascii="Helvetica" w:eastAsia="Times New Roman" w:hAnsi="Helvetica" w:cs="Times New Roman"/>
                <w:color w:val="2B2B2B"/>
                <w:kern w:val="0"/>
                <w:sz w:val="24"/>
                <w:szCs w:val="24"/>
                <w14:ligatures w14:val="none"/>
              </w:rPr>
              <w:t>442.848</w:t>
            </w:r>
          </w:p>
        </w:tc>
      </w:tr>
      <w:tr w:rsidR="00B90A16" w:rsidRPr="00B90A16" w:rsidTr="00CB6899">
        <w:tc>
          <w:tcPr>
            <w:tcW w:w="1250" w:type="pct"/>
            <w:vMerge w:val="restart"/>
            <w:shd w:val="clear" w:color="auto" w:fill="FFFFFF"/>
            <w:hideMark/>
          </w:tcPr>
          <w:p w:rsidR="00B90A16" w:rsidRPr="00B90A16" w:rsidRDefault="00B90A16" w:rsidP="00B90A16">
            <w:pPr>
              <w:spacing w:before="180" w:after="180" w:line="240" w:lineRule="auto"/>
              <w:rPr>
                <w:rFonts w:ascii="Helvetica" w:eastAsia="Times New Roman" w:hAnsi="Helvetica" w:cs="Times New Roman"/>
                <w:color w:val="2B2B2B"/>
                <w:kern w:val="0"/>
                <w:sz w:val="24"/>
                <w:szCs w:val="24"/>
                <w14:ligatures w14:val="none"/>
              </w:rPr>
            </w:pPr>
            <w:proofErr w:type="spellStart"/>
            <w:r w:rsidRPr="00B90A16">
              <w:rPr>
                <w:rFonts w:ascii="Helvetica" w:eastAsia="Times New Roman" w:hAnsi="Helvetica" w:cs="Times New Roman"/>
                <w:color w:val="2B2B2B"/>
                <w:kern w:val="0"/>
                <w:sz w:val="24"/>
                <w:szCs w:val="24"/>
                <w14:ligatures w14:val="none"/>
              </w:rPr>
              <w:t>XGBoost</w:t>
            </w:r>
            <w:proofErr w:type="spellEnd"/>
            <w:r w:rsidRPr="00B90A16">
              <w:rPr>
                <w:rFonts w:ascii="Helvetica" w:eastAsia="Times New Roman" w:hAnsi="Helvetica" w:cs="Times New Roman"/>
                <w:color w:val="2B2B2B"/>
                <w:kern w:val="0"/>
                <w:sz w:val="24"/>
                <w:szCs w:val="24"/>
                <w14:ligatures w14:val="none"/>
              </w:rPr>
              <w:t xml:space="preserve"> in R – direct use of </w:t>
            </w:r>
            <w:proofErr w:type="spellStart"/>
            <w:r w:rsidRPr="00B90A16">
              <w:rPr>
                <w:rFonts w:ascii="Helvetica" w:eastAsia="Times New Roman" w:hAnsi="Helvetica" w:cs="Times New Roman"/>
                <w:color w:val="2B2B2B"/>
                <w:kern w:val="0"/>
                <w:sz w:val="24"/>
                <w:szCs w:val="24"/>
                <w14:ligatures w14:val="none"/>
              </w:rPr>
              <w:t>xgboost</w:t>
            </w:r>
            <w:proofErr w:type="spellEnd"/>
            <w:r w:rsidRPr="00B90A16">
              <w:rPr>
                <w:rFonts w:ascii="Helvetica" w:eastAsia="Times New Roman" w:hAnsi="Helvetica" w:cs="Times New Roman"/>
                <w:color w:val="2B2B2B"/>
                <w:kern w:val="0"/>
                <w:sz w:val="24"/>
                <w:szCs w:val="24"/>
                <w14:ligatures w14:val="none"/>
              </w:rPr>
              <w:t>() with simple cross-validation</w:t>
            </w:r>
          </w:p>
        </w:tc>
        <w:tc>
          <w:tcPr>
            <w:tcW w:w="1250" w:type="pct"/>
            <w:shd w:val="clear" w:color="auto" w:fill="FFFFFF"/>
            <w:hideMark/>
          </w:tcPr>
          <w:p w:rsidR="00B90A16" w:rsidRPr="00B90A16" w:rsidRDefault="00B90A16" w:rsidP="00B90A16">
            <w:pPr>
              <w:spacing w:before="180" w:after="180" w:line="240" w:lineRule="auto"/>
              <w:rPr>
                <w:rFonts w:ascii="Helvetica" w:eastAsia="Times New Roman" w:hAnsi="Helvetica" w:cs="Times New Roman"/>
                <w:color w:val="2B2B2B"/>
                <w:kern w:val="0"/>
                <w:sz w:val="24"/>
                <w:szCs w:val="24"/>
                <w14:ligatures w14:val="none"/>
              </w:rPr>
            </w:pPr>
            <w:r w:rsidRPr="00B90A16">
              <w:rPr>
                <w:rFonts w:ascii="Helvetica" w:eastAsia="Times New Roman" w:hAnsi="Helvetica" w:cs="Times New Roman"/>
                <w:color w:val="2B2B2B"/>
                <w:kern w:val="0"/>
                <w:sz w:val="24"/>
                <w:szCs w:val="24"/>
                <w14:ligatures w14:val="none"/>
              </w:rPr>
              <w:t>100</w:t>
            </w:r>
          </w:p>
        </w:tc>
        <w:tc>
          <w:tcPr>
            <w:tcW w:w="1250" w:type="pct"/>
            <w:shd w:val="clear" w:color="auto" w:fill="FFFFFF"/>
          </w:tcPr>
          <w:p w:rsidR="00B90A16" w:rsidRPr="00B90A16" w:rsidRDefault="00CB6899" w:rsidP="00B90A16">
            <w:pPr>
              <w:spacing w:before="180" w:after="180" w:line="240" w:lineRule="auto"/>
              <w:rPr>
                <w:rFonts w:ascii="Helvetica" w:eastAsia="Times New Roman" w:hAnsi="Helvetica" w:cs="Times New Roman"/>
                <w:color w:val="2B2B2B"/>
                <w:kern w:val="0"/>
                <w:sz w:val="24"/>
                <w:szCs w:val="24"/>
                <w14:ligatures w14:val="none"/>
              </w:rPr>
            </w:pPr>
            <w:r>
              <w:rPr>
                <w:rFonts w:ascii="Helvetica" w:eastAsia="Times New Roman" w:hAnsi="Helvetica" w:cs="Times New Roman"/>
                <w:color w:val="2B2B2B"/>
                <w:kern w:val="0"/>
                <w:sz w:val="24"/>
                <w:szCs w:val="24"/>
                <w14:ligatures w14:val="none"/>
              </w:rPr>
              <w:t>0.9474</w:t>
            </w:r>
          </w:p>
        </w:tc>
        <w:tc>
          <w:tcPr>
            <w:tcW w:w="1250" w:type="pct"/>
            <w:shd w:val="clear" w:color="auto" w:fill="FFFFFF"/>
          </w:tcPr>
          <w:p w:rsidR="00B90A16" w:rsidRPr="00B90A16" w:rsidRDefault="00821A6E" w:rsidP="00B90A16">
            <w:pPr>
              <w:spacing w:before="180" w:after="180" w:line="240" w:lineRule="auto"/>
              <w:rPr>
                <w:rFonts w:ascii="Helvetica" w:eastAsia="Times New Roman" w:hAnsi="Helvetica" w:cs="Times New Roman"/>
                <w:color w:val="2B2B2B"/>
                <w:kern w:val="0"/>
                <w:sz w:val="24"/>
                <w:szCs w:val="24"/>
                <w14:ligatures w14:val="none"/>
              </w:rPr>
            </w:pPr>
            <w:r>
              <w:rPr>
                <w:rFonts w:ascii="Helvetica" w:eastAsia="Times New Roman" w:hAnsi="Helvetica" w:cs="Times New Roman"/>
                <w:color w:val="2B2B2B"/>
                <w:kern w:val="0"/>
                <w:sz w:val="24"/>
                <w:szCs w:val="24"/>
                <w14:ligatures w14:val="none"/>
              </w:rPr>
              <w:t>2.05</w:t>
            </w:r>
          </w:p>
        </w:tc>
      </w:tr>
      <w:tr w:rsidR="00B90A16" w:rsidRPr="00B90A16" w:rsidTr="00CB6899">
        <w:tc>
          <w:tcPr>
            <w:tcW w:w="0" w:type="auto"/>
            <w:vMerge/>
            <w:shd w:val="clear" w:color="auto" w:fill="FFFFFF"/>
            <w:hideMark/>
          </w:tcPr>
          <w:p w:rsidR="00B90A16" w:rsidRPr="00B90A16" w:rsidRDefault="00B90A16" w:rsidP="00B90A16">
            <w:pPr>
              <w:spacing w:after="0" w:line="240" w:lineRule="auto"/>
              <w:rPr>
                <w:rFonts w:ascii="Helvetica" w:eastAsia="Times New Roman" w:hAnsi="Helvetica" w:cs="Times New Roman"/>
                <w:color w:val="2B2B2B"/>
                <w:kern w:val="0"/>
                <w:sz w:val="24"/>
                <w:szCs w:val="24"/>
                <w14:ligatures w14:val="none"/>
              </w:rPr>
            </w:pPr>
          </w:p>
        </w:tc>
        <w:tc>
          <w:tcPr>
            <w:tcW w:w="1250" w:type="pct"/>
            <w:shd w:val="clear" w:color="auto" w:fill="FFFFFF"/>
            <w:hideMark/>
          </w:tcPr>
          <w:p w:rsidR="00B90A16" w:rsidRPr="00B90A16" w:rsidRDefault="00B90A16" w:rsidP="00B90A16">
            <w:pPr>
              <w:spacing w:before="180" w:after="180" w:line="240" w:lineRule="auto"/>
              <w:rPr>
                <w:rFonts w:ascii="Helvetica" w:eastAsia="Times New Roman" w:hAnsi="Helvetica" w:cs="Times New Roman"/>
                <w:color w:val="2B2B2B"/>
                <w:kern w:val="0"/>
                <w:sz w:val="24"/>
                <w:szCs w:val="24"/>
                <w14:ligatures w14:val="none"/>
              </w:rPr>
            </w:pPr>
            <w:r w:rsidRPr="00B90A16">
              <w:rPr>
                <w:rFonts w:ascii="Helvetica" w:eastAsia="Times New Roman" w:hAnsi="Helvetica" w:cs="Times New Roman"/>
                <w:color w:val="2B2B2B"/>
                <w:kern w:val="0"/>
                <w:sz w:val="24"/>
                <w:szCs w:val="24"/>
                <w14:ligatures w14:val="none"/>
              </w:rPr>
              <w:t>1000</w:t>
            </w:r>
          </w:p>
        </w:tc>
        <w:tc>
          <w:tcPr>
            <w:tcW w:w="1250" w:type="pct"/>
            <w:shd w:val="clear" w:color="auto" w:fill="FFFFFF"/>
          </w:tcPr>
          <w:p w:rsidR="00B90A16" w:rsidRPr="00B90A16" w:rsidRDefault="00CB6899" w:rsidP="00B90A16">
            <w:pPr>
              <w:spacing w:before="180" w:after="180" w:line="240" w:lineRule="auto"/>
              <w:rPr>
                <w:rFonts w:ascii="Helvetica" w:eastAsia="Times New Roman" w:hAnsi="Helvetica" w:cs="Times New Roman"/>
                <w:color w:val="2B2B2B"/>
                <w:kern w:val="0"/>
                <w:sz w:val="24"/>
                <w:szCs w:val="24"/>
                <w14:ligatures w14:val="none"/>
              </w:rPr>
            </w:pPr>
            <w:r>
              <w:rPr>
                <w:rFonts w:ascii="Helvetica" w:eastAsia="Times New Roman" w:hAnsi="Helvetica" w:cs="Times New Roman"/>
                <w:color w:val="2B2B2B"/>
                <w:kern w:val="0"/>
                <w:sz w:val="24"/>
                <w:szCs w:val="24"/>
                <w14:ligatures w14:val="none"/>
              </w:rPr>
              <w:t>0.9598</w:t>
            </w:r>
          </w:p>
        </w:tc>
        <w:tc>
          <w:tcPr>
            <w:tcW w:w="1250" w:type="pct"/>
            <w:shd w:val="clear" w:color="auto" w:fill="FFFFFF"/>
          </w:tcPr>
          <w:p w:rsidR="00B90A16" w:rsidRPr="00B90A16" w:rsidRDefault="00821A6E" w:rsidP="00B90A16">
            <w:pPr>
              <w:spacing w:before="180" w:after="180" w:line="240" w:lineRule="auto"/>
              <w:rPr>
                <w:rFonts w:ascii="Helvetica" w:eastAsia="Times New Roman" w:hAnsi="Helvetica" w:cs="Times New Roman"/>
                <w:color w:val="2B2B2B"/>
                <w:kern w:val="0"/>
                <w:sz w:val="24"/>
                <w:szCs w:val="24"/>
                <w14:ligatures w14:val="none"/>
              </w:rPr>
            </w:pPr>
            <w:r>
              <w:rPr>
                <w:rFonts w:ascii="Helvetica" w:eastAsia="Times New Roman" w:hAnsi="Helvetica" w:cs="Times New Roman"/>
                <w:color w:val="2B2B2B"/>
                <w:kern w:val="0"/>
                <w:sz w:val="24"/>
                <w:szCs w:val="24"/>
                <w14:ligatures w14:val="none"/>
              </w:rPr>
              <w:t>3.01</w:t>
            </w:r>
          </w:p>
        </w:tc>
      </w:tr>
      <w:tr w:rsidR="00B90A16" w:rsidRPr="00B90A16" w:rsidTr="00CB6899">
        <w:tc>
          <w:tcPr>
            <w:tcW w:w="0" w:type="auto"/>
            <w:vMerge/>
            <w:shd w:val="clear" w:color="auto" w:fill="FFFFFF"/>
            <w:hideMark/>
          </w:tcPr>
          <w:p w:rsidR="00B90A16" w:rsidRPr="00B90A16" w:rsidRDefault="00B90A16" w:rsidP="00B90A16">
            <w:pPr>
              <w:spacing w:after="0" w:line="240" w:lineRule="auto"/>
              <w:rPr>
                <w:rFonts w:ascii="Helvetica" w:eastAsia="Times New Roman" w:hAnsi="Helvetica" w:cs="Times New Roman"/>
                <w:color w:val="2B2B2B"/>
                <w:kern w:val="0"/>
                <w:sz w:val="24"/>
                <w:szCs w:val="24"/>
                <w14:ligatures w14:val="none"/>
              </w:rPr>
            </w:pPr>
          </w:p>
        </w:tc>
        <w:tc>
          <w:tcPr>
            <w:tcW w:w="1250" w:type="pct"/>
            <w:shd w:val="clear" w:color="auto" w:fill="FFFFFF"/>
            <w:hideMark/>
          </w:tcPr>
          <w:p w:rsidR="00B90A16" w:rsidRPr="00B90A16" w:rsidRDefault="00B90A16" w:rsidP="00B90A16">
            <w:pPr>
              <w:spacing w:before="180" w:after="180" w:line="240" w:lineRule="auto"/>
              <w:rPr>
                <w:rFonts w:ascii="Helvetica" w:eastAsia="Times New Roman" w:hAnsi="Helvetica" w:cs="Times New Roman"/>
                <w:color w:val="2B2B2B"/>
                <w:kern w:val="0"/>
                <w:sz w:val="24"/>
                <w:szCs w:val="24"/>
                <w14:ligatures w14:val="none"/>
              </w:rPr>
            </w:pPr>
            <w:r w:rsidRPr="00B90A16">
              <w:rPr>
                <w:rFonts w:ascii="Helvetica" w:eastAsia="Times New Roman" w:hAnsi="Helvetica" w:cs="Times New Roman"/>
                <w:color w:val="2B2B2B"/>
                <w:kern w:val="0"/>
                <w:sz w:val="24"/>
                <w:szCs w:val="24"/>
                <w14:ligatures w14:val="none"/>
              </w:rPr>
              <w:t>10000</w:t>
            </w:r>
          </w:p>
        </w:tc>
        <w:tc>
          <w:tcPr>
            <w:tcW w:w="1250" w:type="pct"/>
            <w:shd w:val="clear" w:color="auto" w:fill="FFFFFF"/>
          </w:tcPr>
          <w:p w:rsidR="00B90A16" w:rsidRPr="00B90A16" w:rsidRDefault="00CB6899" w:rsidP="00B90A16">
            <w:pPr>
              <w:spacing w:before="180" w:after="180" w:line="240" w:lineRule="auto"/>
              <w:rPr>
                <w:rFonts w:ascii="Helvetica" w:eastAsia="Times New Roman" w:hAnsi="Helvetica" w:cs="Times New Roman"/>
                <w:color w:val="2B2B2B"/>
                <w:kern w:val="0"/>
                <w:sz w:val="24"/>
                <w:szCs w:val="24"/>
                <w14:ligatures w14:val="none"/>
              </w:rPr>
            </w:pPr>
            <w:r>
              <w:rPr>
                <w:rFonts w:ascii="Helvetica" w:eastAsia="Times New Roman" w:hAnsi="Helvetica" w:cs="Times New Roman"/>
                <w:color w:val="2B2B2B"/>
                <w:kern w:val="0"/>
                <w:sz w:val="24"/>
                <w:szCs w:val="24"/>
                <w14:ligatures w14:val="none"/>
              </w:rPr>
              <w:t>0.9750</w:t>
            </w:r>
          </w:p>
        </w:tc>
        <w:tc>
          <w:tcPr>
            <w:tcW w:w="1250" w:type="pct"/>
            <w:shd w:val="clear" w:color="auto" w:fill="FFFFFF"/>
          </w:tcPr>
          <w:p w:rsidR="00B90A16" w:rsidRPr="00B90A16" w:rsidRDefault="00821A6E" w:rsidP="00B90A16">
            <w:pPr>
              <w:spacing w:before="180" w:after="180" w:line="240" w:lineRule="auto"/>
              <w:rPr>
                <w:rFonts w:ascii="Helvetica" w:eastAsia="Times New Roman" w:hAnsi="Helvetica" w:cs="Times New Roman"/>
                <w:color w:val="2B2B2B"/>
                <w:kern w:val="0"/>
                <w:sz w:val="24"/>
                <w:szCs w:val="24"/>
                <w14:ligatures w14:val="none"/>
              </w:rPr>
            </w:pPr>
            <w:r>
              <w:rPr>
                <w:rFonts w:ascii="Helvetica" w:eastAsia="Times New Roman" w:hAnsi="Helvetica" w:cs="Times New Roman"/>
                <w:color w:val="2B2B2B"/>
                <w:kern w:val="0"/>
                <w:sz w:val="24"/>
                <w:szCs w:val="24"/>
                <w14:ligatures w14:val="none"/>
              </w:rPr>
              <w:t>5.53</w:t>
            </w:r>
          </w:p>
        </w:tc>
      </w:tr>
      <w:tr w:rsidR="00B90A16" w:rsidRPr="00B90A16" w:rsidTr="00CB6899">
        <w:tc>
          <w:tcPr>
            <w:tcW w:w="0" w:type="auto"/>
            <w:vMerge/>
            <w:shd w:val="clear" w:color="auto" w:fill="FFFFFF"/>
            <w:hideMark/>
          </w:tcPr>
          <w:p w:rsidR="00B90A16" w:rsidRPr="00B90A16" w:rsidRDefault="00B90A16" w:rsidP="00B90A16">
            <w:pPr>
              <w:spacing w:after="0" w:line="240" w:lineRule="auto"/>
              <w:rPr>
                <w:rFonts w:ascii="Helvetica" w:eastAsia="Times New Roman" w:hAnsi="Helvetica" w:cs="Times New Roman"/>
                <w:color w:val="2B2B2B"/>
                <w:kern w:val="0"/>
                <w:sz w:val="24"/>
                <w:szCs w:val="24"/>
                <w14:ligatures w14:val="none"/>
              </w:rPr>
            </w:pPr>
          </w:p>
        </w:tc>
        <w:tc>
          <w:tcPr>
            <w:tcW w:w="1250" w:type="pct"/>
            <w:shd w:val="clear" w:color="auto" w:fill="FFFFFF"/>
            <w:hideMark/>
          </w:tcPr>
          <w:p w:rsidR="00B90A16" w:rsidRPr="00B90A16" w:rsidRDefault="00B90A16" w:rsidP="00B90A16">
            <w:pPr>
              <w:spacing w:before="180" w:after="180" w:line="240" w:lineRule="auto"/>
              <w:rPr>
                <w:rFonts w:ascii="Helvetica" w:eastAsia="Times New Roman" w:hAnsi="Helvetica" w:cs="Times New Roman"/>
                <w:color w:val="2B2B2B"/>
                <w:kern w:val="0"/>
                <w:sz w:val="24"/>
                <w:szCs w:val="24"/>
                <w14:ligatures w14:val="none"/>
              </w:rPr>
            </w:pPr>
            <w:r w:rsidRPr="00B90A16">
              <w:rPr>
                <w:rFonts w:ascii="Helvetica" w:eastAsia="Times New Roman" w:hAnsi="Helvetica" w:cs="Times New Roman"/>
                <w:color w:val="2B2B2B"/>
                <w:kern w:val="0"/>
                <w:sz w:val="24"/>
                <w:szCs w:val="24"/>
                <w14:ligatures w14:val="none"/>
              </w:rPr>
              <w:t>100000</w:t>
            </w:r>
          </w:p>
        </w:tc>
        <w:tc>
          <w:tcPr>
            <w:tcW w:w="1250" w:type="pct"/>
            <w:shd w:val="clear" w:color="auto" w:fill="FFFFFF"/>
          </w:tcPr>
          <w:p w:rsidR="00B90A16" w:rsidRPr="00B90A16" w:rsidRDefault="00CB6899" w:rsidP="00B90A16">
            <w:pPr>
              <w:spacing w:before="180" w:after="180" w:line="240" w:lineRule="auto"/>
              <w:rPr>
                <w:rFonts w:ascii="Helvetica" w:eastAsia="Times New Roman" w:hAnsi="Helvetica" w:cs="Times New Roman"/>
                <w:color w:val="2B2B2B"/>
                <w:kern w:val="0"/>
                <w:sz w:val="24"/>
                <w:szCs w:val="24"/>
                <w14:ligatures w14:val="none"/>
              </w:rPr>
            </w:pPr>
            <w:r>
              <w:rPr>
                <w:rFonts w:ascii="Helvetica" w:eastAsia="Times New Roman" w:hAnsi="Helvetica" w:cs="Times New Roman"/>
                <w:color w:val="2B2B2B"/>
                <w:kern w:val="0"/>
                <w:sz w:val="24"/>
                <w:szCs w:val="24"/>
                <w14:ligatures w14:val="none"/>
              </w:rPr>
              <w:t>0.9850</w:t>
            </w:r>
          </w:p>
        </w:tc>
        <w:tc>
          <w:tcPr>
            <w:tcW w:w="1250" w:type="pct"/>
            <w:shd w:val="clear" w:color="auto" w:fill="FFFFFF"/>
          </w:tcPr>
          <w:p w:rsidR="00B90A16" w:rsidRPr="00B90A16" w:rsidRDefault="00821A6E" w:rsidP="00B90A16">
            <w:pPr>
              <w:spacing w:before="180" w:after="180" w:line="240" w:lineRule="auto"/>
              <w:rPr>
                <w:rFonts w:ascii="Helvetica" w:eastAsia="Times New Roman" w:hAnsi="Helvetica" w:cs="Times New Roman"/>
                <w:color w:val="2B2B2B"/>
                <w:kern w:val="0"/>
                <w:sz w:val="24"/>
                <w:szCs w:val="24"/>
                <w14:ligatures w14:val="none"/>
              </w:rPr>
            </w:pPr>
            <w:r>
              <w:rPr>
                <w:rFonts w:ascii="Helvetica" w:eastAsia="Times New Roman" w:hAnsi="Helvetica" w:cs="Times New Roman"/>
                <w:color w:val="2B2B2B"/>
                <w:kern w:val="0"/>
                <w:sz w:val="24"/>
                <w:szCs w:val="24"/>
                <w14:ligatures w14:val="none"/>
              </w:rPr>
              <w:t>20.32</w:t>
            </w:r>
          </w:p>
        </w:tc>
      </w:tr>
      <w:tr w:rsidR="00B90A16" w:rsidRPr="00B90A16" w:rsidTr="00CB6899">
        <w:tc>
          <w:tcPr>
            <w:tcW w:w="0" w:type="auto"/>
            <w:vMerge/>
            <w:shd w:val="clear" w:color="auto" w:fill="FFFFFF"/>
            <w:hideMark/>
          </w:tcPr>
          <w:p w:rsidR="00B90A16" w:rsidRPr="00B90A16" w:rsidRDefault="00B90A16" w:rsidP="00B90A16">
            <w:pPr>
              <w:spacing w:after="0" w:line="240" w:lineRule="auto"/>
              <w:rPr>
                <w:rFonts w:ascii="Helvetica" w:eastAsia="Times New Roman" w:hAnsi="Helvetica" w:cs="Times New Roman"/>
                <w:color w:val="2B2B2B"/>
                <w:kern w:val="0"/>
                <w:sz w:val="24"/>
                <w:szCs w:val="24"/>
                <w14:ligatures w14:val="none"/>
              </w:rPr>
            </w:pPr>
          </w:p>
        </w:tc>
        <w:tc>
          <w:tcPr>
            <w:tcW w:w="1250" w:type="pct"/>
            <w:shd w:val="clear" w:color="auto" w:fill="FFFFFF"/>
            <w:hideMark/>
          </w:tcPr>
          <w:p w:rsidR="00B90A16" w:rsidRPr="00B90A16" w:rsidRDefault="00B90A16" w:rsidP="00B90A16">
            <w:pPr>
              <w:spacing w:before="180" w:after="180" w:line="240" w:lineRule="auto"/>
              <w:rPr>
                <w:rFonts w:ascii="Helvetica" w:eastAsia="Times New Roman" w:hAnsi="Helvetica" w:cs="Times New Roman"/>
                <w:color w:val="2B2B2B"/>
                <w:kern w:val="0"/>
                <w:sz w:val="24"/>
                <w:szCs w:val="24"/>
                <w14:ligatures w14:val="none"/>
              </w:rPr>
            </w:pPr>
            <w:r w:rsidRPr="00B90A16">
              <w:rPr>
                <w:rFonts w:ascii="Helvetica" w:eastAsia="Times New Roman" w:hAnsi="Helvetica" w:cs="Times New Roman"/>
                <w:color w:val="2B2B2B"/>
                <w:kern w:val="0"/>
                <w:sz w:val="24"/>
                <w:szCs w:val="24"/>
                <w14:ligatures w14:val="none"/>
              </w:rPr>
              <w:t>1000000</w:t>
            </w:r>
          </w:p>
        </w:tc>
        <w:tc>
          <w:tcPr>
            <w:tcW w:w="1250" w:type="pct"/>
            <w:shd w:val="clear" w:color="auto" w:fill="FFFFFF"/>
          </w:tcPr>
          <w:p w:rsidR="00B90A16" w:rsidRPr="00B90A16" w:rsidRDefault="00CB6899" w:rsidP="00B90A16">
            <w:pPr>
              <w:spacing w:before="180" w:after="180" w:line="240" w:lineRule="auto"/>
              <w:rPr>
                <w:rFonts w:ascii="Helvetica" w:eastAsia="Times New Roman" w:hAnsi="Helvetica" w:cs="Times New Roman"/>
                <w:color w:val="2B2B2B"/>
                <w:kern w:val="0"/>
                <w:sz w:val="24"/>
                <w:szCs w:val="24"/>
                <w14:ligatures w14:val="none"/>
              </w:rPr>
            </w:pPr>
            <w:r>
              <w:rPr>
                <w:rFonts w:ascii="Helvetica" w:eastAsia="Times New Roman" w:hAnsi="Helvetica" w:cs="Times New Roman"/>
                <w:color w:val="2B2B2B"/>
                <w:kern w:val="0"/>
                <w:sz w:val="24"/>
                <w:szCs w:val="24"/>
                <w14:ligatures w14:val="none"/>
              </w:rPr>
              <w:t>0.9869</w:t>
            </w:r>
          </w:p>
        </w:tc>
        <w:tc>
          <w:tcPr>
            <w:tcW w:w="1250" w:type="pct"/>
            <w:shd w:val="clear" w:color="auto" w:fill="FFFFFF"/>
          </w:tcPr>
          <w:p w:rsidR="00B90A16" w:rsidRPr="00B90A16" w:rsidRDefault="00821A6E" w:rsidP="00B90A16">
            <w:pPr>
              <w:spacing w:before="180" w:after="180" w:line="240" w:lineRule="auto"/>
              <w:rPr>
                <w:rFonts w:ascii="Helvetica" w:eastAsia="Times New Roman" w:hAnsi="Helvetica" w:cs="Times New Roman"/>
                <w:color w:val="2B2B2B"/>
                <w:kern w:val="0"/>
                <w:sz w:val="24"/>
                <w:szCs w:val="24"/>
                <w14:ligatures w14:val="none"/>
              </w:rPr>
            </w:pPr>
            <w:r>
              <w:rPr>
                <w:rFonts w:ascii="Helvetica" w:eastAsia="Times New Roman" w:hAnsi="Helvetica" w:cs="Times New Roman"/>
                <w:color w:val="2B2B2B"/>
                <w:kern w:val="0"/>
                <w:sz w:val="24"/>
                <w:szCs w:val="24"/>
                <w14:ligatures w14:val="none"/>
              </w:rPr>
              <w:t>156.32</w:t>
            </w:r>
          </w:p>
        </w:tc>
      </w:tr>
      <w:tr w:rsidR="00B90A16" w:rsidRPr="00B90A16" w:rsidTr="00CB6899">
        <w:tc>
          <w:tcPr>
            <w:tcW w:w="0" w:type="auto"/>
            <w:vMerge/>
            <w:shd w:val="clear" w:color="auto" w:fill="FFFFFF"/>
            <w:hideMark/>
          </w:tcPr>
          <w:p w:rsidR="00B90A16" w:rsidRPr="00B90A16" w:rsidRDefault="00B90A16" w:rsidP="00B90A16">
            <w:pPr>
              <w:spacing w:after="0" w:line="240" w:lineRule="auto"/>
              <w:rPr>
                <w:rFonts w:ascii="Helvetica" w:eastAsia="Times New Roman" w:hAnsi="Helvetica" w:cs="Times New Roman"/>
                <w:color w:val="2B2B2B"/>
                <w:kern w:val="0"/>
                <w:sz w:val="24"/>
                <w:szCs w:val="24"/>
                <w14:ligatures w14:val="none"/>
              </w:rPr>
            </w:pPr>
          </w:p>
        </w:tc>
        <w:tc>
          <w:tcPr>
            <w:tcW w:w="1250" w:type="pct"/>
            <w:shd w:val="clear" w:color="auto" w:fill="FFFFFF"/>
            <w:hideMark/>
          </w:tcPr>
          <w:p w:rsidR="00B90A16" w:rsidRPr="00B90A16" w:rsidRDefault="00B90A16" w:rsidP="00B90A16">
            <w:pPr>
              <w:spacing w:before="180" w:after="180" w:line="240" w:lineRule="auto"/>
              <w:rPr>
                <w:rFonts w:ascii="Helvetica" w:eastAsia="Times New Roman" w:hAnsi="Helvetica" w:cs="Times New Roman"/>
                <w:color w:val="2B2B2B"/>
                <w:kern w:val="0"/>
                <w:sz w:val="24"/>
                <w:szCs w:val="24"/>
                <w14:ligatures w14:val="none"/>
              </w:rPr>
            </w:pPr>
            <w:r w:rsidRPr="00B90A16">
              <w:rPr>
                <w:rFonts w:ascii="Helvetica" w:eastAsia="Times New Roman" w:hAnsi="Helvetica" w:cs="Times New Roman"/>
                <w:color w:val="2B2B2B"/>
                <w:kern w:val="0"/>
                <w:sz w:val="24"/>
                <w:szCs w:val="24"/>
                <w14:ligatures w14:val="none"/>
              </w:rPr>
              <w:t>10000000</w:t>
            </w:r>
          </w:p>
        </w:tc>
        <w:tc>
          <w:tcPr>
            <w:tcW w:w="1250" w:type="pct"/>
            <w:shd w:val="clear" w:color="auto" w:fill="FFFFFF"/>
          </w:tcPr>
          <w:p w:rsidR="00B90A16" w:rsidRPr="00B90A16" w:rsidRDefault="00CB6899" w:rsidP="00B90A16">
            <w:pPr>
              <w:spacing w:before="180" w:after="180" w:line="240" w:lineRule="auto"/>
              <w:rPr>
                <w:rFonts w:ascii="Helvetica" w:eastAsia="Times New Roman" w:hAnsi="Helvetica" w:cs="Times New Roman"/>
                <w:color w:val="2B2B2B"/>
                <w:kern w:val="0"/>
                <w:sz w:val="24"/>
                <w:szCs w:val="24"/>
                <w14:ligatures w14:val="none"/>
              </w:rPr>
            </w:pPr>
            <w:r>
              <w:rPr>
                <w:rFonts w:ascii="Helvetica" w:eastAsia="Times New Roman" w:hAnsi="Helvetica" w:cs="Times New Roman"/>
                <w:color w:val="2B2B2B"/>
                <w:kern w:val="0"/>
                <w:sz w:val="24"/>
                <w:szCs w:val="24"/>
                <w14:ligatures w14:val="none"/>
              </w:rPr>
              <w:t>0.9872</w:t>
            </w:r>
          </w:p>
        </w:tc>
        <w:tc>
          <w:tcPr>
            <w:tcW w:w="1250" w:type="pct"/>
            <w:shd w:val="clear" w:color="auto" w:fill="FFFFFF"/>
          </w:tcPr>
          <w:p w:rsidR="00B90A16" w:rsidRPr="00B90A16" w:rsidRDefault="00821A6E" w:rsidP="00B90A16">
            <w:pPr>
              <w:spacing w:before="180" w:after="180" w:line="240" w:lineRule="auto"/>
              <w:rPr>
                <w:rFonts w:ascii="Helvetica" w:eastAsia="Times New Roman" w:hAnsi="Helvetica" w:cs="Times New Roman"/>
                <w:color w:val="2B2B2B"/>
                <w:kern w:val="0"/>
                <w:sz w:val="24"/>
                <w:szCs w:val="24"/>
                <w14:ligatures w14:val="none"/>
              </w:rPr>
            </w:pPr>
            <w:r>
              <w:rPr>
                <w:rFonts w:ascii="Helvetica" w:eastAsia="Times New Roman" w:hAnsi="Helvetica" w:cs="Times New Roman"/>
                <w:color w:val="2B2B2B"/>
                <w:kern w:val="0"/>
                <w:sz w:val="24"/>
                <w:szCs w:val="24"/>
                <w14:ligatures w14:val="none"/>
              </w:rPr>
              <w:t>1135.44</w:t>
            </w:r>
          </w:p>
        </w:tc>
      </w:tr>
      <w:tr w:rsidR="00B90A16" w:rsidRPr="00B90A16" w:rsidTr="00CB6899">
        <w:trPr>
          <w:trHeight w:val="851"/>
        </w:trPr>
        <w:tc>
          <w:tcPr>
            <w:tcW w:w="1250" w:type="pct"/>
            <w:vMerge w:val="restart"/>
            <w:shd w:val="clear" w:color="auto" w:fill="FFFFFF"/>
            <w:hideMark/>
          </w:tcPr>
          <w:p w:rsidR="00B90A16" w:rsidRPr="00B90A16" w:rsidRDefault="00B90A16" w:rsidP="00B90A16">
            <w:pPr>
              <w:spacing w:before="180" w:after="180" w:line="240" w:lineRule="auto"/>
              <w:rPr>
                <w:rFonts w:ascii="Helvetica" w:eastAsia="Times New Roman" w:hAnsi="Helvetica" w:cs="Times New Roman"/>
                <w:color w:val="2B2B2B"/>
                <w:kern w:val="0"/>
                <w:sz w:val="24"/>
                <w:szCs w:val="24"/>
                <w14:ligatures w14:val="none"/>
              </w:rPr>
            </w:pPr>
            <w:proofErr w:type="spellStart"/>
            <w:r w:rsidRPr="00B90A16">
              <w:rPr>
                <w:rFonts w:ascii="Helvetica" w:eastAsia="Times New Roman" w:hAnsi="Helvetica" w:cs="Times New Roman"/>
                <w:color w:val="2B2B2B"/>
                <w:kern w:val="0"/>
                <w:sz w:val="24"/>
                <w:szCs w:val="24"/>
                <w14:ligatures w14:val="none"/>
              </w:rPr>
              <w:t>XGBoost</w:t>
            </w:r>
            <w:proofErr w:type="spellEnd"/>
            <w:r w:rsidRPr="00B90A16">
              <w:rPr>
                <w:rFonts w:ascii="Helvetica" w:eastAsia="Times New Roman" w:hAnsi="Helvetica" w:cs="Times New Roman"/>
                <w:color w:val="2B2B2B"/>
                <w:kern w:val="0"/>
                <w:sz w:val="24"/>
                <w:szCs w:val="24"/>
                <w14:ligatures w14:val="none"/>
              </w:rPr>
              <w:t xml:space="preserve"> in R – via caret, with 5-fold CV simple cross-validation</w:t>
            </w:r>
          </w:p>
        </w:tc>
        <w:tc>
          <w:tcPr>
            <w:tcW w:w="1250" w:type="pct"/>
            <w:shd w:val="clear" w:color="auto" w:fill="FFFFFF"/>
            <w:hideMark/>
          </w:tcPr>
          <w:p w:rsidR="00B90A16" w:rsidRPr="00B90A16" w:rsidRDefault="00B90A16" w:rsidP="00B90A16">
            <w:pPr>
              <w:spacing w:before="180" w:after="180" w:line="240" w:lineRule="auto"/>
              <w:rPr>
                <w:rFonts w:ascii="Helvetica" w:eastAsia="Times New Roman" w:hAnsi="Helvetica" w:cs="Times New Roman"/>
                <w:color w:val="2B2B2B"/>
                <w:kern w:val="0"/>
                <w:sz w:val="24"/>
                <w:szCs w:val="24"/>
                <w14:ligatures w14:val="none"/>
              </w:rPr>
            </w:pPr>
            <w:r w:rsidRPr="00B90A16">
              <w:rPr>
                <w:rFonts w:ascii="Helvetica" w:eastAsia="Times New Roman" w:hAnsi="Helvetica" w:cs="Times New Roman"/>
                <w:color w:val="2B2B2B"/>
                <w:kern w:val="0"/>
                <w:sz w:val="24"/>
                <w:szCs w:val="24"/>
                <w14:ligatures w14:val="none"/>
              </w:rPr>
              <w:t>100</w:t>
            </w:r>
          </w:p>
        </w:tc>
        <w:tc>
          <w:tcPr>
            <w:tcW w:w="1250" w:type="pct"/>
            <w:shd w:val="clear" w:color="auto" w:fill="FFFFFF"/>
          </w:tcPr>
          <w:p w:rsidR="00CB6899" w:rsidRPr="00B90A16" w:rsidRDefault="00CB6899" w:rsidP="00B90A16">
            <w:pPr>
              <w:spacing w:before="180" w:after="180" w:line="240" w:lineRule="auto"/>
              <w:rPr>
                <w:rFonts w:ascii="Helvetica" w:eastAsia="Times New Roman" w:hAnsi="Helvetica" w:cs="Times New Roman"/>
                <w:color w:val="2B2B2B"/>
                <w:kern w:val="0"/>
                <w:sz w:val="24"/>
                <w:szCs w:val="24"/>
                <w14:ligatures w14:val="none"/>
              </w:rPr>
            </w:pPr>
            <w:r>
              <w:rPr>
                <w:rFonts w:ascii="Helvetica" w:eastAsia="Times New Roman" w:hAnsi="Helvetica" w:cs="Times New Roman"/>
                <w:color w:val="2B2B2B"/>
                <w:kern w:val="0"/>
                <w:sz w:val="24"/>
                <w:szCs w:val="24"/>
                <w14:ligatures w14:val="none"/>
              </w:rPr>
              <w:t>0.94</w:t>
            </w:r>
          </w:p>
        </w:tc>
        <w:tc>
          <w:tcPr>
            <w:tcW w:w="1250" w:type="pct"/>
            <w:shd w:val="clear" w:color="auto" w:fill="FFFFFF"/>
          </w:tcPr>
          <w:p w:rsidR="00B90A16" w:rsidRPr="00B90A16" w:rsidRDefault="00CB6899" w:rsidP="00B90A16">
            <w:pPr>
              <w:spacing w:before="180" w:after="180" w:line="240" w:lineRule="auto"/>
              <w:rPr>
                <w:rFonts w:ascii="Helvetica" w:eastAsia="Times New Roman" w:hAnsi="Helvetica" w:cs="Times New Roman"/>
                <w:color w:val="2B2B2B"/>
                <w:kern w:val="0"/>
                <w:sz w:val="24"/>
                <w:szCs w:val="24"/>
                <w14:ligatures w14:val="none"/>
              </w:rPr>
            </w:pPr>
            <w:r>
              <w:rPr>
                <w:rFonts w:ascii="Helvetica" w:eastAsia="Times New Roman" w:hAnsi="Helvetica" w:cs="Times New Roman"/>
                <w:color w:val="2B2B2B"/>
                <w:kern w:val="0"/>
                <w:sz w:val="24"/>
                <w:szCs w:val="24"/>
                <w14:ligatures w14:val="none"/>
              </w:rPr>
              <w:t>1.98</w:t>
            </w:r>
          </w:p>
        </w:tc>
      </w:tr>
      <w:tr w:rsidR="00B90A16" w:rsidRPr="00B90A16" w:rsidTr="00CB6899">
        <w:tc>
          <w:tcPr>
            <w:tcW w:w="0" w:type="auto"/>
            <w:vMerge/>
            <w:shd w:val="clear" w:color="auto" w:fill="FFFFFF"/>
            <w:hideMark/>
          </w:tcPr>
          <w:p w:rsidR="00B90A16" w:rsidRPr="00B90A16" w:rsidRDefault="00B90A16" w:rsidP="00B90A16">
            <w:pPr>
              <w:spacing w:after="0" w:line="240" w:lineRule="auto"/>
              <w:rPr>
                <w:rFonts w:ascii="Helvetica" w:eastAsia="Times New Roman" w:hAnsi="Helvetica" w:cs="Times New Roman"/>
                <w:color w:val="2B2B2B"/>
                <w:kern w:val="0"/>
                <w:sz w:val="24"/>
                <w:szCs w:val="24"/>
                <w14:ligatures w14:val="none"/>
              </w:rPr>
            </w:pPr>
          </w:p>
        </w:tc>
        <w:tc>
          <w:tcPr>
            <w:tcW w:w="1250" w:type="pct"/>
            <w:shd w:val="clear" w:color="auto" w:fill="FFFFFF"/>
            <w:hideMark/>
          </w:tcPr>
          <w:p w:rsidR="00B90A16" w:rsidRPr="00B90A16" w:rsidRDefault="00B90A16" w:rsidP="00B90A16">
            <w:pPr>
              <w:spacing w:before="180" w:after="180" w:line="240" w:lineRule="auto"/>
              <w:rPr>
                <w:rFonts w:ascii="Helvetica" w:eastAsia="Times New Roman" w:hAnsi="Helvetica" w:cs="Times New Roman"/>
                <w:color w:val="2B2B2B"/>
                <w:kern w:val="0"/>
                <w:sz w:val="24"/>
                <w:szCs w:val="24"/>
                <w14:ligatures w14:val="none"/>
              </w:rPr>
            </w:pPr>
            <w:r w:rsidRPr="00B90A16">
              <w:rPr>
                <w:rFonts w:ascii="Helvetica" w:eastAsia="Times New Roman" w:hAnsi="Helvetica" w:cs="Times New Roman"/>
                <w:color w:val="2B2B2B"/>
                <w:kern w:val="0"/>
                <w:sz w:val="24"/>
                <w:szCs w:val="24"/>
                <w14:ligatures w14:val="none"/>
              </w:rPr>
              <w:t>1000</w:t>
            </w:r>
          </w:p>
        </w:tc>
        <w:tc>
          <w:tcPr>
            <w:tcW w:w="1250" w:type="pct"/>
            <w:shd w:val="clear" w:color="auto" w:fill="FFFFFF"/>
          </w:tcPr>
          <w:p w:rsidR="00B90A16" w:rsidRPr="00B90A16" w:rsidRDefault="00CB6899" w:rsidP="00B90A16">
            <w:pPr>
              <w:spacing w:before="180" w:after="180" w:line="240" w:lineRule="auto"/>
              <w:rPr>
                <w:rFonts w:ascii="Helvetica" w:eastAsia="Times New Roman" w:hAnsi="Helvetica" w:cs="Times New Roman"/>
                <w:color w:val="2B2B2B"/>
                <w:kern w:val="0"/>
                <w:sz w:val="24"/>
                <w:szCs w:val="24"/>
                <w14:ligatures w14:val="none"/>
              </w:rPr>
            </w:pPr>
            <w:r>
              <w:rPr>
                <w:rFonts w:ascii="Helvetica" w:eastAsia="Times New Roman" w:hAnsi="Helvetica" w:cs="Times New Roman"/>
                <w:color w:val="2B2B2B"/>
                <w:kern w:val="0"/>
                <w:sz w:val="24"/>
                <w:szCs w:val="24"/>
                <w14:ligatures w14:val="none"/>
              </w:rPr>
              <w:t>0.96202</w:t>
            </w:r>
          </w:p>
        </w:tc>
        <w:tc>
          <w:tcPr>
            <w:tcW w:w="1250" w:type="pct"/>
            <w:shd w:val="clear" w:color="auto" w:fill="FFFFFF"/>
          </w:tcPr>
          <w:p w:rsidR="00B90A16" w:rsidRPr="00B90A16" w:rsidRDefault="00CB6899" w:rsidP="00B90A16">
            <w:pPr>
              <w:spacing w:before="180" w:after="180" w:line="240" w:lineRule="auto"/>
              <w:rPr>
                <w:rFonts w:ascii="Helvetica" w:eastAsia="Times New Roman" w:hAnsi="Helvetica" w:cs="Times New Roman"/>
                <w:color w:val="2B2B2B"/>
                <w:kern w:val="0"/>
                <w:sz w:val="24"/>
                <w:szCs w:val="24"/>
                <w14:ligatures w14:val="none"/>
              </w:rPr>
            </w:pPr>
            <w:r>
              <w:rPr>
                <w:rFonts w:ascii="Helvetica" w:eastAsia="Times New Roman" w:hAnsi="Helvetica" w:cs="Times New Roman"/>
                <w:color w:val="2B2B2B"/>
                <w:kern w:val="0"/>
                <w:sz w:val="24"/>
                <w:szCs w:val="24"/>
                <w14:ligatures w14:val="none"/>
              </w:rPr>
              <w:t>4.84</w:t>
            </w:r>
          </w:p>
        </w:tc>
      </w:tr>
      <w:tr w:rsidR="00B90A16" w:rsidRPr="00B90A16" w:rsidTr="00CB6899">
        <w:tc>
          <w:tcPr>
            <w:tcW w:w="0" w:type="auto"/>
            <w:vMerge/>
            <w:shd w:val="clear" w:color="auto" w:fill="FFFFFF"/>
            <w:hideMark/>
          </w:tcPr>
          <w:p w:rsidR="00B90A16" w:rsidRPr="00B90A16" w:rsidRDefault="00B90A16" w:rsidP="00B90A16">
            <w:pPr>
              <w:spacing w:after="0" w:line="240" w:lineRule="auto"/>
              <w:rPr>
                <w:rFonts w:ascii="Helvetica" w:eastAsia="Times New Roman" w:hAnsi="Helvetica" w:cs="Times New Roman"/>
                <w:color w:val="2B2B2B"/>
                <w:kern w:val="0"/>
                <w:sz w:val="24"/>
                <w:szCs w:val="24"/>
                <w14:ligatures w14:val="none"/>
              </w:rPr>
            </w:pPr>
          </w:p>
        </w:tc>
        <w:tc>
          <w:tcPr>
            <w:tcW w:w="1250" w:type="pct"/>
            <w:shd w:val="clear" w:color="auto" w:fill="FFFFFF"/>
            <w:hideMark/>
          </w:tcPr>
          <w:p w:rsidR="00B90A16" w:rsidRPr="00B90A16" w:rsidRDefault="00B90A16" w:rsidP="00B90A16">
            <w:pPr>
              <w:spacing w:before="180" w:after="180" w:line="240" w:lineRule="auto"/>
              <w:rPr>
                <w:rFonts w:ascii="Helvetica" w:eastAsia="Times New Roman" w:hAnsi="Helvetica" w:cs="Times New Roman"/>
                <w:color w:val="2B2B2B"/>
                <w:kern w:val="0"/>
                <w:sz w:val="24"/>
                <w:szCs w:val="24"/>
                <w14:ligatures w14:val="none"/>
              </w:rPr>
            </w:pPr>
            <w:r w:rsidRPr="00B90A16">
              <w:rPr>
                <w:rFonts w:ascii="Helvetica" w:eastAsia="Times New Roman" w:hAnsi="Helvetica" w:cs="Times New Roman"/>
                <w:color w:val="2B2B2B"/>
                <w:kern w:val="0"/>
                <w:sz w:val="24"/>
                <w:szCs w:val="24"/>
                <w14:ligatures w14:val="none"/>
              </w:rPr>
              <w:t>10000</w:t>
            </w:r>
          </w:p>
        </w:tc>
        <w:tc>
          <w:tcPr>
            <w:tcW w:w="1250" w:type="pct"/>
            <w:shd w:val="clear" w:color="auto" w:fill="FFFFFF"/>
          </w:tcPr>
          <w:p w:rsidR="00B90A16" w:rsidRPr="00B90A16" w:rsidRDefault="00CB6899" w:rsidP="00B90A16">
            <w:pPr>
              <w:spacing w:before="180" w:after="180" w:line="240" w:lineRule="auto"/>
              <w:rPr>
                <w:rFonts w:ascii="Helvetica" w:eastAsia="Times New Roman" w:hAnsi="Helvetica" w:cs="Times New Roman"/>
                <w:color w:val="2B2B2B"/>
                <w:kern w:val="0"/>
                <w:sz w:val="24"/>
                <w:szCs w:val="24"/>
                <w14:ligatures w14:val="none"/>
              </w:rPr>
            </w:pPr>
            <w:r>
              <w:rPr>
                <w:rFonts w:ascii="Helvetica" w:eastAsia="Times New Roman" w:hAnsi="Helvetica" w:cs="Times New Roman"/>
                <w:color w:val="2B2B2B"/>
                <w:kern w:val="0"/>
                <w:sz w:val="24"/>
                <w:szCs w:val="24"/>
                <w14:ligatures w14:val="none"/>
              </w:rPr>
              <w:t>0.9831</w:t>
            </w:r>
          </w:p>
        </w:tc>
        <w:tc>
          <w:tcPr>
            <w:tcW w:w="1250" w:type="pct"/>
            <w:shd w:val="clear" w:color="auto" w:fill="FFFFFF"/>
          </w:tcPr>
          <w:p w:rsidR="00B90A16" w:rsidRPr="00B90A16" w:rsidRDefault="00CB6899" w:rsidP="00B90A16">
            <w:pPr>
              <w:spacing w:before="180" w:after="180" w:line="240" w:lineRule="auto"/>
              <w:rPr>
                <w:rFonts w:ascii="Helvetica" w:eastAsia="Times New Roman" w:hAnsi="Helvetica" w:cs="Times New Roman"/>
                <w:color w:val="2B2B2B"/>
                <w:kern w:val="0"/>
                <w:sz w:val="24"/>
                <w:szCs w:val="24"/>
                <w14:ligatures w14:val="none"/>
              </w:rPr>
            </w:pPr>
            <w:r>
              <w:rPr>
                <w:rFonts w:ascii="Helvetica" w:eastAsia="Times New Roman" w:hAnsi="Helvetica" w:cs="Times New Roman"/>
                <w:color w:val="2B2B2B"/>
                <w:kern w:val="0"/>
                <w:sz w:val="24"/>
                <w:szCs w:val="24"/>
                <w14:ligatures w14:val="none"/>
              </w:rPr>
              <w:t>25.96</w:t>
            </w:r>
          </w:p>
        </w:tc>
      </w:tr>
      <w:tr w:rsidR="00B90A16" w:rsidRPr="00B90A16" w:rsidTr="00CB6899">
        <w:tc>
          <w:tcPr>
            <w:tcW w:w="0" w:type="auto"/>
            <w:vMerge/>
            <w:shd w:val="clear" w:color="auto" w:fill="FFFFFF"/>
            <w:hideMark/>
          </w:tcPr>
          <w:p w:rsidR="00B90A16" w:rsidRPr="00B90A16" w:rsidRDefault="00B90A16" w:rsidP="00B90A16">
            <w:pPr>
              <w:spacing w:after="0" w:line="240" w:lineRule="auto"/>
              <w:rPr>
                <w:rFonts w:ascii="Helvetica" w:eastAsia="Times New Roman" w:hAnsi="Helvetica" w:cs="Times New Roman"/>
                <w:color w:val="2B2B2B"/>
                <w:kern w:val="0"/>
                <w:sz w:val="24"/>
                <w:szCs w:val="24"/>
                <w14:ligatures w14:val="none"/>
              </w:rPr>
            </w:pPr>
          </w:p>
        </w:tc>
        <w:tc>
          <w:tcPr>
            <w:tcW w:w="1250" w:type="pct"/>
            <w:shd w:val="clear" w:color="auto" w:fill="FFFFFF"/>
            <w:hideMark/>
          </w:tcPr>
          <w:p w:rsidR="00B90A16" w:rsidRPr="00B90A16" w:rsidRDefault="00B90A16" w:rsidP="00B90A16">
            <w:pPr>
              <w:spacing w:before="180" w:after="180" w:line="240" w:lineRule="auto"/>
              <w:rPr>
                <w:rFonts w:ascii="Helvetica" w:eastAsia="Times New Roman" w:hAnsi="Helvetica" w:cs="Times New Roman"/>
                <w:color w:val="2B2B2B"/>
                <w:kern w:val="0"/>
                <w:sz w:val="24"/>
                <w:szCs w:val="24"/>
                <w14:ligatures w14:val="none"/>
              </w:rPr>
            </w:pPr>
            <w:r w:rsidRPr="00B90A16">
              <w:rPr>
                <w:rFonts w:ascii="Helvetica" w:eastAsia="Times New Roman" w:hAnsi="Helvetica" w:cs="Times New Roman"/>
                <w:color w:val="2B2B2B"/>
                <w:kern w:val="0"/>
                <w:sz w:val="24"/>
                <w:szCs w:val="24"/>
                <w14:ligatures w14:val="none"/>
              </w:rPr>
              <w:t>100000</w:t>
            </w:r>
          </w:p>
        </w:tc>
        <w:tc>
          <w:tcPr>
            <w:tcW w:w="1250" w:type="pct"/>
            <w:shd w:val="clear" w:color="auto" w:fill="FFFFFF"/>
          </w:tcPr>
          <w:p w:rsidR="00B90A16" w:rsidRPr="00B90A16" w:rsidRDefault="00CB6899" w:rsidP="00B90A16">
            <w:pPr>
              <w:spacing w:before="180" w:after="180" w:line="240" w:lineRule="auto"/>
              <w:rPr>
                <w:rFonts w:ascii="Helvetica" w:eastAsia="Times New Roman" w:hAnsi="Helvetica" w:cs="Times New Roman"/>
                <w:color w:val="2B2B2B"/>
                <w:kern w:val="0"/>
                <w:sz w:val="24"/>
                <w:szCs w:val="24"/>
                <w14:ligatures w14:val="none"/>
              </w:rPr>
            </w:pPr>
            <w:r>
              <w:rPr>
                <w:rFonts w:ascii="Helvetica" w:eastAsia="Times New Roman" w:hAnsi="Helvetica" w:cs="Times New Roman"/>
                <w:color w:val="2B2B2B"/>
                <w:kern w:val="0"/>
                <w:sz w:val="24"/>
                <w:szCs w:val="24"/>
                <w14:ligatures w14:val="none"/>
              </w:rPr>
              <w:t>0.9901</w:t>
            </w:r>
          </w:p>
        </w:tc>
        <w:tc>
          <w:tcPr>
            <w:tcW w:w="1250" w:type="pct"/>
            <w:shd w:val="clear" w:color="auto" w:fill="FFFFFF"/>
          </w:tcPr>
          <w:p w:rsidR="00B90A16" w:rsidRPr="00B90A16" w:rsidRDefault="00CB6899" w:rsidP="00B90A16">
            <w:pPr>
              <w:spacing w:before="180" w:after="180" w:line="240" w:lineRule="auto"/>
              <w:rPr>
                <w:rFonts w:ascii="Helvetica" w:eastAsia="Times New Roman" w:hAnsi="Helvetica" w:cs="Times New Roman"/>
                <w:color w:val="2B2B2B"/>
                <w:kern w:val="0"/>
                <w:sz w:val="24"/>
                <w:szCs w:val="24"/>
                <w14:ligatures w14:val="none"/>
              </w:rPr>
            </w:pPr>
            <w:r>
              <w:rPr>
                <w:rFonts w:ascii="Helvetica" w:eastAsia="Times New Roman" w:hAnsi="Helvetica" w:cs="Times New Roman"/>
                <w:color w:val="2B2B2B"/>
                <w:kern w:val="0"/>
                <w:sz w:val="24"/>
                <w:szCs w:val="24"/>
                <w14:ligatures w14:val="none"/>
              </w:rPr>
              <w:t>241.957</w:t>
            </w:r>
          </w:p>
        </w:tc>
      </w:tr>
      <w:tr w:rsidR="00B90A16" w:rsidRPr="00B90A16" w:rsidTr="00CB6899">
        <w:tc>
          <w:tcPr>
            <w:tcW w:w="0" w:type="auto"/>
            <w:vMerge/>
            <w:shd w:val="clear" w:color="auto" w:fill="FFFFFF"/>
            <w:hideMark/>
          </w:tcPr>
          <w:p w:rsidR="00B90A16" w:rsidRPr="00B90A16" w:rsidRDefault="00B90A16" w:rsidP="00B90A16">
            <w:pPr>
              <w:spacing w:after="0" w:line="240" w:lineRule="auto"/>
              <w:rPr>
                <w:rFonts w:ascii="Helvetica" w:eastAsia="Times New Roman" w:hAnsi="Helvetica" w:cs="Times New Roman"/>
                <w:color w:val="2B2B2B"/>
                <w:kern w:val="0"/>
                <w:sz w:val="24"/>
                <w:szCs w:val="24"/>
                <w14:ligatures w14:val="none"/>
              </w:rPr>
            </w:pPr>
          </w:p>
        </w:tc>
        <w:tc>
          <w:tcPr>
            <w:tcW w:w="1250" w:type="pct"/>
            <w:shd w:val="clear" w:color="auto" w:fill="FFFFFF"/>
            <w:hideMark/>
          </w:tcPr>
          <w:p w:rsidR="00B90A16" w:rsidRPr="00B90A16" w:rsidRDefault="00B90A16" w:rsidP="00B90A16">
            <w:pPr>
              <w:spacing w:before="180" w:after="180" w:line="240" w:lineRule="auto"/>
              <w:rPr>
                <w:rFonts w:ascii="Helvetica" w:eastAsia="Times New Roman" w:hAnsi="Helvetica" w:cs="Times New Roman"/>
                <w:color w:val="2B2B2B"/>
                <w:kern w:val="0"/>
                <w:sz w:val="24"/>
                <w:szCs w:val="24"/>
                <w14:ligatures w14:val="none"/>
              </w:rPr>
            </w:pPr>
            <w:r w:rsidRPr="00B90A16">
              <w:rPr>
                <w:rFonts w:ascii="Helvetica" w:eastAsia="Times New Roman" w:hAnsi="Helvetica" w:cs="Times New Roman"/>
                <w:color w:val="2B2B2B"/>
                <w:kern w:val="0"/>
                <w:sz w:val="24"/>
                <w:szCs w:val="24"/>
                <w14:ligatures w14:val="none"/>
              </w:rPr>
              <w:t>1000000</w:t>
            </w:r>
          </w:p>
        </w:tc>
        <w:tc>
          <w:tcPr>
            <w:tcW w:w="1250" w:type="pct"/>
            <w:shd w:val="clear" w:color="auto" w:fill="FFFFFF"/>
          </w:tcPr>
          <w:p w:rsidR="00B90A16" w:rsidRPr="00B90A16" w:rsidRDefault="00CB6899" w:rsidP="00B90A16">
            <w:pPr>
              <w:spacing w:before="180" w:after="180" w:line="240" w:lineRule="auto"/>
              <w:rPr>
                <w:rFonts w:ascii="Helvetica" w:eastAsia="Times New Roman" w:hAnsi="Helvetica" w:cs="Times New Roman"/>
                <w:color w:val="2B2B2B"/>
                <w:kern w:val="0"/>
                <w:sz w:val="24"/>
                <w:szCs w:val="24"/>
                <w14:ligatures w14:val="none"/>
              </w:rPr>
            </w:pPr>
            <w:r>
              <w:rPr>
                <w:rFonts w:ascii="Helvetica" w:eastAsia="Times New Roman" w:hAnsi="Helvetica" w:cs="Times New Roman"/>
                <w:color w:val="2B2B2B"/>
                <w:kern w:val="0"/>
                <w:sz w:val="24"/>
                <w:szCs w:val="24"/>
                <w14:ligatures w14:val="none"/>
              </w:rPr>
              <w:t>0.9906</w:t>
            </w:r>
          </w:p>
        </w:tc>
        <w:tc>
          <w:tcPr>
            <w:tcW w:w="1250" w:type="pct"/>
            <w:shd w:val="clear" w:color="auto" w:fill="FFFFFF"/>
          </w:tcPr>
          <w:p w:rsidR="00B90A16" w:rsidRPr="00B90A16" w:rsidRDefault="00CB6899" w:rsidP="00B90A16">
            <w:pPr>
              <w:spacing w:before="180" w:after="180" w:line="240" w:lineRule="auto"/>
              <w:rPr>
                <w:rFonts w:ascii="Helvetica" w:eastAsia="Times New Roman" w:hAnsi="Helvetica" w:cs="Times New Roman"/>
                <w:color w:val="2B2B2B"/>
                <w:kern w:val="0"/>
                <w:sz w:val="24"/>
                <w:szCs w:val="24"/>
                <w14:ligatures w14:val="none"/>
              </w:rPr>
            </w:pPr>
            <w:r>
              <w:rPr>
                <w:rFonts w:ascii="Helvetica" w:eastAsia="Times New Roman" w:hAnsi="Helvetica" w:cs="Times New Roman"/>
                <w:color w:val="2B2B2B"/>
                <w:kern w:val="0"/>
                <w:sz w:val="24"/>
                <w:szCs w:val="24"/>
                <w14:ligatures w14:val="none"/>
              </w:rPr>
              <w:t>985.263</w:t>
            </w:r>
          </w:p>
        </w:tc>
      </w:tr>
      <w:tr w:rsidR="00B90A16" w:rsidRPr="00B90A16" w:rsidTr="00CB6899">
        <w:tc>
          <w:tcPr>
            <w:tcW w:w="0" w:type="auto"/>
            <w:vMerge/>
            <w:shd w:val="clear" w:color="auto" w:fill="FFFFFF"/>
            <w:hideMark/>
          </w:tcPr>
          <w:p w:rsidR="00B90A16" w:rsidRPr="00B90A16" w:rsidRDefault="00B90A16" w:rsidP="00B90A16">
            <w:pPr>
              <w:spacing w:after="0" w:line="240" w:lineRule="auto"/>
              <w:rPr>
                <w:rFonts w:ascii="Helvetica" w:eastAsia="Times New Roman" w:hAnsi="Helvetica" w:cs="Times New Roman"/>
                <w:color w:val="2B2B2B"/>
                <w:kern w:val="0"/>
                <w:sz w:val="24"/>
                <w:szCs w:val="24"/>
                <w14:ligatures w14:val="none"/>
              </w:rPr>
            </w:pPr>
          </w:p>
        </w:tc>
        <w:tc>
          <w:tcPr>
            <w:tcW w:w="1250" w:type="pct"/>
            <w:shd w:val="clear" w:color="auto" w:fill="FFFFFF"/>
            <w:hideMark/>
          </w:tcPr>
          <w:p w:rsidR="00B90A16" w:rsidRPr="00B90A16" w:rsidRDefault="00B90A16" w:rsidP="00B90A16">
            <w:pPr>
              <w:spacing w:before="180" w:after="180" w:line="240" w:lineRule="auto"/>
              <w:rPr>
                <w:rFonts w:ascii="Helvetica" w:eastAsia="Times New Roman" w:hAnsi="Helvetica" w:cs="Times New Roman"/>
                <w:color w:val="2B2B2B"/>
                <w:kern w:val="0"/>
                <w:sz w:val="24"/>
                <w:szCs w:val="24"/>
                <w14:ligatures w14:val="none"/>
              </w:rPr>
            </w:pPr>
            <w:r w:rsidRPr="00B90A16">
              <w:rPr>
                <w:rFonts w:ascii="Helvetica" w:eastAsia="Times New Roman" w:hAnsi="Helvetica" w:cs="Times New Roman"/>
                <w:color w:val="2B2B2B"/>
                <w:kern w:val="0"/>
                <w:sz w:val="24"/>
                <w:szCs w:val="24"/>
                <w14:ligatures w14:val="none"/>
              </w:rPr>
              <w:t>10000000</w:t>
            </w:r>
          </w:p>
        </w:tc>
        <w:tc>
          <w:tcPr>
            <w:tcW w:w="1250" w:type="pct"/>
            <w:shd w:val="clear" w:color="auto" w:fill="FFFFFF"/>
          </w:tcPr>
          <w:p w:rsidR="00B90A16" w:rsidRPr="00B90A16" w:rsidRDefault="00CB6899" w:rsidP="00B90A16">
            <w:pPr>
              <w:spacing w:before="180" w:after="180" w:line="240" w:lineRule="auto"/>
              <w:rPr>
                <w:rFonts w:ascii="Helvetica" w:eastAsia="Times New Roman" w:hAnsi="Helvetica" w:cs="Times New Roman"/>
                <w:color w:val="2B2B2B"/>
                <w:kern w:val="0"/>
                <w:sz w:val="24"/>
                <w:szCs w:val="24"/>
                <w14:ligatures w14:val="none"/>
              </w:rPr>
            </w:pPr>
            <w:r>
              <w:rPr>
                <w:rFonts w:ascii="Helvetica" w:eastAsia="Times New Roman" w:hAnsi="Helvetica" w:cs="Times New Roman"/>
                <w:color w:val="2B2B2B"/>
                <w:kern w:val="0"/>
                <w:sz w:val="24"/>
                <w:szCs w:val="24"/>
                <w14:ligatures w14:val="none"/>
              </w:rPr>
              <w:t>0.9845</w:t>
            </w:r>
          </w:p>
        </w:tc>
        <w:tc>
          <w:tcPr>
            <w:tcW w:w="1250" w:type="pct"/>
            <w:shd w:val="clear" w:color="auto" w:fill="FFFFFF"/>
          </w:tcPr>
          <w:p w:rsidR="00B90A16" w:rsidRPr="00B90A16" w:rsidRDefault="00CB6899" w:rsidP="00B90A16">
            <w:pPr>
              <w:spacing w:before="180" w:after="180" w:line="240" w:lineRule="auto"/>
              <w:rPr>
                <w:rFonts w:ascii="Helvetica" w:eastAsia="Times New Roman" w:hAnsi="Helvetica" w:cs="Times New Roman"/>
                <w:color w:val="2B2B2B"/>
                <w:kern w:val="0"/>
                <w:sz w:val="24"/>
                <w:szCs w:val="24"/>
                <w14:ligatures w14:val="none"/>
              </w:rPr>
            </w:pPr>
            <w:r>
              <w:rPr>
                <w:rFonts w:ascii="Helvetica" w:eastAsia="Times New Roman" w:hAnsi="Helvetica" w:cs="Times New Roman"/>
                <w:color w:val="2B2B2B"/>
                <w:kern w:val="0"/>
                <w:sz w:val="24"/>
                <w:szCs w:val="24"/>
                <w14:ligatures w14:val="none"/>
              </w:rPr>
              <w:t>1985.765</w:t>
            </w:r>
          </w:p>
        </w:tc>
      </w:tr>
    </w:tbl>
    <w:p w:rsidR="000533A6" w:rsidRDefault="000533A6">
      <w:pPr>
        <w:rPr>
          <w:rFonts w:ascii="Times New Roman" w:hAnsi="Times New Roman" w:cs="Times New Roman"/>
          <w:sz w:val="24"/>
          <w:szCs w:val="24"/>
        </w:rPr>
      </w:pPr>
    </w:p>
    <w:p w:rsidR="00821A6E" w:rsidRPr="00821A6E" w:rsidRDefault="00821A6E" w:rsidP="00821A6E">
      <w:pPr>
        <w:jc w:val="both"/>
        <w:rPr>
          <w:rFonts w:ascii="Times New Roman" w:hAnsi="Times New Roman" w:cs="Times New Roman"/>
          <w:sz w:val="24"/>
          <w:szCs w:val="24"/>
        </w:rPr>
      </w:pPr>
      <w:r w:rsidRPr="00821A6E">
        <w:rPr>
          <w:rFonts w:ascii="Times New Roman" w:hAnsi="Times New Roman" w:cs="Times New Roman"/>
          <w:sz w:val="24"/>
          <w:szCs w:val="24"/>
        </w:rPr>
        <w:t xml:space="preserve">The </w:t>
      </w:r>
      <w:proofErr w:type="spellStart"/>
      <w:r w:rsidRPr="00821A6E">
        <w:rPr>
          <w:rFonts w:ascii="Times New Roman" w:hAnsi="Times New Roman" w:cs="Times New Roman"/>
          <w:sz w:val="24"/>
          <w:szCs w:val="24"/>
        </w:rPr>
        <w:t>XGBoost</w:t>
      </w:r>
      <w:proofErr w:type="spellEnd"/>
      <w:r w:rsidRPr="00821A6E">
        <w:rPr>
          <w:rFonts w:ascii="Times New Roman" w:hAnsi="Times New Roman" w:cs="Times New Roman"/>
          <w:sz w:val="24"/>
          <w:szCs w:val="24"/>
        </w:rPr>
        <w:t xml:space="preserve"> implementation through caret in R with 5-fold cross-validation stands as my recommended approach based on the analysis</w:t>
      </w:r>
      <w:bookmarkStart w:id="0" w:name="_GoBack"/>
      <w:bookmarkEnd w:id="0"/>
      <w:r w:rsidRPr="00821A6E">
        <w:rPr>
          <w:rFonts w:ascii="Times New Roman" w:hAnsi="Times New Roman" w:cs="Times New Roman"/>
          <w:sz w:val="24"/>
          <w:szCs w:val="24"/>
        </w:rPr>
        <w:t xml:space="preserve"> of Python and R platforms. The data demonstrates that this recommendation produces the best predictive results because it maintains high accuracy levels at 0.9906 when working with 1,000,000 data points. The R-caret implementation delivers better performance in the essential middle range of data volume which covers most practical application areas even though the Python implementation matches its accuracy levels.</w:t>
      </w:r>
    </w:p>
    <w:p w:rsidR="00821A6E" w:rsidRPr="00821A6E" w:rsidRDefault="00821A6E" w:rsidP="00821A6E">
      <w:pPr>
        <w:jc w:val="both"/>
        <w:rPr>
          <w:rFonts w:ascii="Times New Roman" w:hAnsi="Times New Roman" w:cs="Times New Roman"/>
          <w:sz w:val="24"/>
          <w:szCs w:val="24"/>
        </w:rPr>
      </w:pPr>
      <w:r w:rsidRPr="00821A6E">
        <w:rPr>
          <w:rFonts w:ascii="Times New Roman" w:hAnsi="Times New Roman" w:cs="Times New Roman"/>
          <w:sz w:val="24"/>
          <w:szCs w:val="24"/>
        </w:rPr>
        <w:t>The time-performance analysis demonstrates important considerations for recommending this approach. The Python implementation delivers faster performance during smaller data processing tasks by completing 100,000 data points within 6.325 seconds whereas R-caret requires 241.957 seconds. The R-caret approach provides superior predictive accuracy than the other methods (0.9901 versus 0.984) possibly making its computational cost acceptable when prediction quality takes priority. The R-caret method demonstrates performance deterioration to 0.9845 when processing the largest dataset of 10,000,000 data points which indicates potential challenges in optimizing extreme scale operations.</w:t>
      </w:r>
    </w:p>
    <w:p w:rsidR="00821A6E" w:rsidRPr="00B90A16" w:rsidRDefault="00821A6E" w:rsidP="00821A6E">
      <w:pPr>
        <w:jc w:val="both"/>
        <w:rPr>
          <w:rFonts w:ascii="Times New Roman" w:hAnsi="Times New Roman" w:cs="Times New Roman"/>
          <w:sz w:val="24"/>
          <w:szCs w:val="24"/>
        </w:rPr>
      </w:pPr>
      <w:r w:rsidRPr="00821A6E">
        <w:rPr>
          <w:rFonts w:ascii="Times New Roman" w:hAnsi="Times New Roman" w:cs="Times New Roman"/>
          <w:sz w:val="24"/>
          <w:szCs w:val="24"/>
        </w:rPr>
        <w:t xml:space="preserve">The R implementation without caret provides a practical solution for organizations needing different modeling capabilities because it delivers 0.9869 predictive accuracy alongside 156.32 seconds of training time for 1,000,000 data points. The method provides organizations with a </w:t>
      </w:r>
      <w:r w:rsidRPr="00821A6E">
        <w:rPr>
          <w:rFonts w:ascii="Times New Roman" w:hAnsi="Times New Roman" w:cs="Times New Roman"/>
          <w:sz w:val="24"/>
          <w:szCs w:val="24"/>
        </w:rPr>
        <w:lastRenderedPageBreak/>
        <w:t>useful compromise solution between prediction precision and processing speed. The R-caret implementation stands as the optimal choice for practical applications because it delivers superior results when dealing with typical data ranges from thousands to millions of records but requires an alternative solution only in cases of extreme time pressure or large data volumes.</w:t>
      </w:r>
    </w:p>
    <w:sectPr w:rsidR="00821A6E" w:rsidRPr="00B90A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Aptos">
    <w:altName w:val="Arial"/>
    <w:charset w:val="00"/>
    <w:family w:val="swiss"/>
    <w:pitch w:val="variable"/>
    <w:sig w:usb0="00000001"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Helvetica">
    <w:panose1 w:val="020B0604020202020204"/>
    <w:charset w:val="00"/>
    <w:family w:val="swiss"/>
    <w:pitch w:val="variable"/>
    <w:sig w:usb0="E0002EFF" w:usb1="C000785B" w:usb2="00000009" w:usb3="00000000" w:csb0="000001FF" w:csb1="00000000"/>
  </w:font>
  <w:font w:name="Aptos Display">
    <w:altName w:val="Arial"/>
    <w:charset w:val="00"/>
    <w:family w:val="swiss"/>
    <w:pitch w:val="variable"/>
    <w:sig w:usb0="00000001"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7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90A16"/>
    <w:rsid w:val="000533A6"/>
    <w:rsid w:val="007F2649"/>
    <w:rsid w:val="00821A6E"/>
    <w:rsid w:val="00B90A16"/>
    <w:rsid w:val="00CB689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1414CF5-4FD4-4283-A150-4DFA98E63C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480"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B90A16"/>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32559763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15</TotalTime>
  <Pages>3</Pages>
  <Words>381</Words>
  <Characters>2175</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2551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2025-05-01T22:44:00Z</dcterms:created>
  <dcterms:modified xsi:type="dcterms:W3CDTF">2025-05-02T03:32:00Z</dcterms:modified>
</cp:coreProperties>
</file>