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360"/>
      </w:pPr>
      <w:r>
        <w:t xml:space="preserve"> </w:t>
      </w:r>
    </w:p>
    <w:p>
      <w:pPr>
        <w:jc w:val="center"/>
      </w:pPr>
      <w:r>
        <w:rPr>
          <w:rFonts w:ascii="Arial" w:cs="Arial" w:eastAsia="Arial" w:hAnsi="Arial"/>
          <w:b/>
          <w:bCs/>
          <w:color w:val="0D7A75"/>
          <w:sz w:val="96"/>
          <w:szCs w:val="96"/>
        </w:rPr>
        <w:t xml:space="preserve">SARO</w:t>
      </w:r>
    </w:p>
    <w:p>
      <w:pPr>
        <w:spacing w:after="80" w:before="80"/>
        <w:jc w:val="center"/>
      </w:pPr>
      <w:r>
        <w:rPr>
          <w:rFonts w:ascii="Arial" w:cs="Arial" w:eastAsia="Arial" w:hAnsi="Arial"/>
          <w:color w:val="6B7280"/>
          <w:sz w:val="36"/>
          <w:szCs w:val="36"/>
        </w:rPr>
        <w:t xml:space="preserve">Smart AI Risk Orchestrator</w:t>
      </w:r>
    </w:p>
    <w:p>
      <w:pPr>
        <w:spacing w:after="120" w:before="120"/>
      </w:pPr>
      <w:r>
        <w:t xml:space="preserve"> </w:t>
      </w:r>
    </w:p>
    <w:p>
      <w:pPr>
        <w:spacing w:after="80" w:before="120"/>
        <w:jc w:val="center"/>
      </w:pPr>
      <w:r>
        <w:rPr>
          <w:rFonts w:ascii="Arial" w:cs="Arial" w:eastAsia="Arial" w:hAnsi="Arial"/>
          <w:b/>
          <w:bCs/>
          <w:color w:val="1F2937"/>
          <w:sz w:val="52"/>
          <w:szCs w:val="52"/>
        </w:rPr>
        <w:t xml:space="preserve">Fix Specification v1.0</w:t>
      </w:r>
    </w:p>
    <w:p>
      <w:pPr>
        <w:spacing w:after="80" w:before="80"/>
        <w:jc w:val="center"/>
      </w:pPr>
      <w:r>
        <w:rPr>
          <w:rFonts w:ascii="Arial" w:cs="Arial" w:eastAsia="Arial" w:hAnsi="Arial"/>
          <w:color w:val="6B7280"/>
          <w:sz w:val="22"/>
          <w:szCs w:val="22"/>
        </w:rPr>
        <w:t xml:space="preserve">Based on Spec v1.1 Audit  |  May 2026  |  5 Critical Fixes  |  12 Stories Remediated</w:t>
      </w:r>
    </w:p>
    <w:p>
      <w:pPr>
        <w:spacing w:after="120" w:before="12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0D7A75" w:sz="1"/>
              <w:left w:val="single" w:color="0D7A75" w:sz="1"/>
              <w:bottom w:val="single" w:color="0D7A75" w:sz="1"/>
              <w:right w:val="single" w:color="0D7A75" w:sz="1"/>
            </w:tcBorders>
            <w:shd w:fill="0D7A75" w:val="clear"/>
            <w:tcMar>
              <w:top w:type="dxa" w:w="80"/>
              <w:left w:type="dxa" w:w="140"/>
              <w:bottom w:type="dxa" w:w="80"/>
              <w:right w:type="dxa" w:w="140"/>
            </w:tcMar>
          </w:tcPr>
          <w:p>
            <w:r>
              <w:rPr>
                <w:rFonts w:ascii="Arial" w:cs="Arial" w:eastAsia="Arial" w:hAnsi="Arial"/>
                <w:b/>
                <w:bCs/>
                <w:color w:val="FFFFFF"/>
                <w:sz w:val="20"/>
                <w:szCs w:val="20"/>
              </w:rPr>
              <w:t xml:space="preserve">Fix</w:t>
            </w:r>
          </w:p>
        </w:tc>
        <w:tc>
          <w:tcPr>
            <w:tcW w:type="dxa" w:w="4680"/>
            <w:tcBorders>
              <w:top w:val="single" w:color="0D7A75" w:sz="1"/>
              <w:left w:val="single" w:color="0D7A75" w:sz="1"/>
              <w:bottom w:val="single" w:color="0D7A75" w:sz="1"/>
              <w:right w:val="single" w:color="0D7A75" w:sz="1"/>
            </w:tcBorders>
            <w:shd w:fill="0D7A75" w:val="clear"/>
            <w:tcMar>
              <w:top w:type="dxa" w:w="80"/>
              <w:left w:type="dxa" w:w="140"/>
              <w:bottom w:type="dxa" w:w="80"/>
              <w:right w:type="dxa" w:w="140"/>
            </w:tcMar>
          </w:tcPr>
          <w:p>
            <w:r>
              <w:rPr>
                <w:rFonts w:ascii="Arial" w:cs="Arial" w:eastAsia="Arial" w:hAnsi="Arial"/>
                <w:b/>
                <w:bCs/>
                <w:color w:val="FFFFFF"/>
                <w:sz w:val="20"/>
                <w:szCs w:val="20"/>
              </w:rPr>
              <w:t xml:space="preserve">Story Reference</w:t>
            </w:r>
          </w:p>
        </w:tc>
      </w:tr>
      <w:tr>
        <w:tc>
          <w:tcPr>
            <w:tcW w:type="dxa" w:w="468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FIX-001  URL Alignment</w:t>
            </w:r>
          </w:p>
        </w:tc>
        <w:tc>
          <w:tcPr>
            <w:tcW w:type="dxa" w:w="468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S-003 · S-303</w:t>
            </w:r>
          </w:p>
        </w:tc>
      </w:tr>
      <w:tr>
        <w:tc>
          <w:tcPr>
            <w:tcW w:type="dxa" w:w="468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FIX-002  fly.toml auto_stop</w:t>
            </w:r>
          </w:p>
        </w:tc>
        <w:tc>
          <w:tcPr>
            <w:tcW w:type="dxa" w:w="468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S-301</w:t>
            </w:r>
          </w:p>
        </w:tc>
      </w:tr>
      <w:tr>
        <w:tc>
          <w:tcPr>
            <w:tcW w:type="dxa" w:w="468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FIX-003  Demo JWT + Write Guard</w:t>
            </w:r>
          </w:p>
        </w:tc>
        <w:tc>
          <w:tcPr>
            <w:tcW w:type="dxa" w:w="468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S-205</w:t>
            </w:r>
          </w:p>
        </w:tc>
      </w:tr>
      <w:tr>
        <w:tc>
          <w:tcPr>
            <w:tcW w:type="dxa" w:w="468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FIX-004  model_version null gate</w:t>
            </w:r>
          </w:p>
        </w:tc>
        <w:tc>
          <w:tcPr>
            <w:tcW w:type="dxa" w:w="468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S-202</w:t>
            </w:r>
          </w:p>
        </w:tc>
      </w:tr>
      <w:tr>
        <w:tc>
          <w:tcPr>
            <w:tcW w:type="dxa" w:w="468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FIX-005  React Frontend Dashboard</w:t>
            </w:r>
          </w:p>
        </w:tc>
        <w:tc>
          <w:tcPr>
            <w:tcW w:type="dxa" w:w="468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S-201</w:t>
            </w:r>
          </w:p>
        </w:tc>
      </w:tr>
    </w:tbl>
    <w:p>
      <w:pPr>
        <w:spacing w:after="120" w:before="120"/>
      </w:pPr>
      <w:r>
        <w:t xml:space="preserve"> </w:t>
      </w:r>
    </w:p>
    <w:p>
      <w:pPr>
        <w:jc w:val="center"/>
      </w:pPr>
      <w:r>
        <w:rPr>
          <w:rFonts w:ascii="Arial" w:cs="Arial" w:eastAsia="Arial" w:hAnsi="Arial"/>
          <w:i/>
          <w:iCs/>
          <w:color w:val="6B7280"/>
          <w:sz w:val="20"/>
          <w:szCs w:val="20"/>
        </w:rPr>
        <w:t xml:space="preserve">Contract Compliance Tests: S-000 · S-002 · S-003 · S-101 · S-103 · S-202 · S-203 · S-204 · S-205 · S-301 · S-302 · S-303</w:t>
      </w:r>
    </w:p>
    <w:p>
      <w:r>
        <w:br w:type="page"/>
      </w:r>
    </w:p>
    <w:p>
      <w:pPr>
        <w:pStyle w:val="Heading1"/>
        <w:pBdr>
          <w:bottom w:val="single" w:color="0D7A75" w:sz="1"/>
        </w:pBdr>
        <w:spacing w:after="180" w:before="400"/>
      </w:pPr>
      <w:r>
        <w:rPr>
          <w:rFonts w:ascii="Arial" w:cs="Arial" w:eastAsia="Arial" w:hAnsi="Arial"/>
          <w:b/>
          <w:bCs/>
          <w:color w:val="0D7A75"/>
          <w:sz w:val="36"/>
          <w:szCs w:val="36"/>
        </w:rPr>
        <w:t xml:space="preserve">Section 1 — Audit Summary</w:t>
      </w:r>
    </w:p>
    <w:p>
      <w:pPr>
        <w:spacing w:after="80" w:before="80"/>
        <w:jc w:val="left"/>
      </w:pPr>
      <w:r>
        <w:rPr>
          <w:rFonts w:ascii="Arial" w:cs="Arial" w:eastAsia="Arial" w:hAnsi="Arial"/>
          <w:b w:val="false"/>
          <w:bCs w:val="false"/>
          <w:i w:val="false"/>
          <w:iCs w:val="false"/>
          <w:sz w:val="22"/>
          <w:szCs w:val="22"/>
        </w:rPr>
        <w:t xml:space="preserve">The following table records the implementation status of every Spec v1.1 story as found by the May 2026 audit. This specification targets every story marked PARTIAL or FAIL.</w:t>
      </w:r>
    </w:p>
    <w:p>
      <w:pPr>
        <w:spacing w:after="60" w:before="6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6160"/>
      </w:tblGrid>
      <w:tr>
        <w:trPr>
          <w:tblHeader/>
        </w:trPr>
        <w:tc>
          <w:tcPr>
            <w:tcW w:type="dxa" w:w="1200"/>
            <w:tcBorders>
              <w:top w:val="single" w:color="0D7A75" w:sz="1"/>
              <w:left w:val="single" w:color="0D7A75" w:sz="1"/>
              <w:bottom w:val="single" w:color="0D7A75" w:sz="1"/>
              <w:right w:val="single" w:color="0D7A75" w:sz="1"/>
            </w:tcBorders>
            <w:shd w:fill="0D7A75" w:val="clear"/>
            <w:tcMar>
              <w:top w:type="dxa" w:w="80"/>
              <w:left w:type="dxa" w:w="140"/>
              <w:bottom w:type="dxa" w:w="80"/>
              <w:right w:type="dxa" w:w="140"/>
            </w:tcMar>
          </w:tcPr>
          <w:p>
            <w:r>
              <w:rPr>
                <w:rFonts w:ascii="Arial" w:cs="Arial" w:eastAsia="Arial" w:hAnsi="Arial"/>
                <w:b/>
                <w:bCs/>
                <w:color w:val="FFFFFF"/>
                <w:sz w:val="20"/>
                <w:szCs w:val="20"/>
              </w:rPr>
              <w:t xml:space="preserve">Story</w:t>
            </w:r>
          </w:p>
        </w:tc>
        <w:tc>
          <w:tcPr>
            <w:tcW w:type="dxa" w:w="2000"/>
            <w:tcBorders>
              <w:top w:val="single" w:color="0D7A75" w:sz="1"/>
              <w:left w:val="single" w:color="0D7A75" w:sz="1"/>
              <w:bottom w:val="single" w:color="0D7A75" w:sz="1"/>
              <w:right w:val="single" w:color="0D7A75" w:sz="1"/>
            </w:tcBorders>
            <w:shd w:fill="0D7A75" w:val="clear"/>
            <w:tcMar>
              <w:top w:type="dxa" w:w="80"/>
              <w:left w:type="dxa" w:w="140"/>
              <w:bottom w:type="dxa" w:w="80"/>
              <w:right w:type="dxa" w:w="140"/>
            </w:tcMar>
          </w:tcPr>
          <w:p>
            <w:r>
              <w:rPr>
                <w:rFonts w:ascii="Arial" w:cs="Arial" w:eastAsia="Arial" w:hAnsi="Arial"/>
                <w:b/>
                <w:bCs/>
                <w:color w:val="FFFFFF"/>
                <w:sz w:val="20"/>
                <w:szCs w:val="20"/>
              </w:rPr>
              <w:t xml:space="preserve">Status</w:t>
            </w:r>
          </w:p>
        </w:tc>
        <w:tc>
          <w:tcPr>
            <w:tcW w:type="dxa" w:w="6160"/>
            <w:tcBorders>
              <w:top w:val="single" w:color="0D7A75" w:sz="1"/>
              <w:left w:val="single" w:color="0D7A75" w:sz="1"/>
              <w:bottom w:val="single" w:color="0D7A75" w:sz="1"/>
              <w:right w:val="single" w:color="0D7A75" w:sz="1"/>
            </w:tcBorders>
            <w:shd w:fill="0D7A75" w:val="clear"/>
            <w:tcMar>
              <w:top w:type="dxa" w:w="80"/>
              <w:left w:type="dxa" w:w="140"/>
              <w:bottom w:type="dxa" w:w="80"/>
              <w:right w:type="dxa" w:w="140"/>
            </w:tcMar>
          </w:tcPr>
          <w:p>
            <w:r>
              <w:rPr>
                <w:rFonts w:ascii="Arial" w:cs="Arial" w:eastAsia="Arial" w:hAnsi="Arial"/>
                <w:b/>
                <w:bCs/>
                <w:color w:val="FFFFFF"/>
                <w:sz w:val="20"/>
                <w:szCs w:val="20"/>
              </w:rPr>
              <w:t xml:space="preserve">Blocking Issue</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bCs/>
                <w:sz w:val="20"/>
                <w:szCs w:val="20"/>
              </w:rPr>
              <w:t xml:space="preserve">S-000</w:t>
            </w:r>
          </w:p>
        </w:tc>
        <w:tc>
          <w:tcPr>
            <w:tcW w:type="dxa" w:w="2000"/>
            <w:tcBorders>
              <w:top w:val="single" w:color="D1D5DB" w:sz="1"/>
              <w:left w:val="single" w:color="D1D5DB" w:sz="1"/>
              <w:bottom w:val="single" w:color="D1D5DB" w:sz="1"/>
              <w:right w:val="single" w:color="D1D5DB" w:sz="1"/>
            </w:tcBorders>
            <w:shd w:fill="FEF9C3" w:val="clear"/>
            <w:tcMar>
              <w:top w:type="dxa" w:w="80"/>
              <w:left w:type="dxa" w:w="140"/>
              <w:bottom w:type="dxa" w:w="80"/>
              <w:right w:type="dxa" w:w="140"/>
            </w:tcMar>
          </w:tcPr>
          <w:p>
            <w:r>
              <w:rPr>
                <w:rFonts w:ascii="Arial" w:cs="Arial" w:eastAsia="Arial" w:hAnsi="Arial"/>
                <w:b/>
                <w:bCs/>
                <w:sz w:val="20"/>
                <w:szCs w:val="20"/>
              </w:rPr>
              <w:t xml:space="preserve">⚠️ PARTIAL</w:t>
            </w:r>
          </w:p>
        </w:tc>
        <w:tc>
          <w:tcPr>
            <w:tcW w:type="dxa" w:w="61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field names diverged from spec; .env.demo not in .gitignore</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bCs/>
                <w:sz w:val="20"/>
                <w:szCs w:val="20"/>
              </w:rPr>
              <w:t xml:space="preserve">S-001</w:t>
            </w:r>
          </w:p>
        </w:tc>
        <w:tc>
          <w:tcPr>
            <w:tcW w:type="dxa" w:w="2000"/>
            <w:tcBorders>
              <w:top w:val="single" w:color="D1D5DB" w:sz="1"/>
              <w:left w:val="single" w:color="D1D5DB" w:sz="1"/>
              <w:bottom w:val="single" w:color="D1D5DB" w:sz="1"/>
              <w:right w:val="single" w:color="D1D5DB" w:sz="1"/>
            </w:tcBorders>
            <w:shd w:fill="DCFCE7" w:val="clear"/>
            <w:tcMar>
              <w:top w:type="dxa" w:w="80"/>
              <w:left w:type="dxa" w:w="140"/>
              <w:bottom w:type="dxa" w:w="80"/>
              <w:right w:type="dxa" w:w="140"/>
            </w:tcMar>
          </w:tcPr>
          <w:p>
            <w:r>
              <w:rPr>
                <w:rFonts w:ascii="Arial" w:cs="Arial" w:eastAsia="Arial" w:hAnsi="Arial"/>
                <w:b/>
                <w:bCs/>
                <w:sz w:val="20"/>
                <w:szCs w:val="20"/>
              </w:rPr>
              <w:t xml:space="preserve">✅ PASS</w:t>
            </w:r>
          </w:p>
        </w:tc>
        <w:tc>
          <w:tcPr>
            <w:tcW w:type="dxa" w:w="61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bCs/>
                <w:sz w:val="20"/>
                <w:szCs w:val="20"/>
              </w:rPr>
              <w:t xml:space="preserve">S-002</w:t>
            </w:r>
          </w:p>
        </w:tc>
        <w:tc>
          <w:tcPr>
            <w:tcW w:type="dxa" w:w="2000"/>
            <w:tcBorders>
              <w:top w:val="single" w:color="D1D5DB" w:sz="1"/>
              <w:left w:val="single" w:color="D1D5DB" w:sz="1"/>
              <w:bottom w:val="single" w:color="D1D5DB" w:sz="1"/>
              <w:right w:val="single" w:color="D1D5DB" w:sz="1"/>
            </w:tcBorders>
            <w:shd w:fill="FEF9C3" w:val="clear"/>
            <w:tcMar>
              <w:top w:type="dxa" w:w="80"/>
              <w:left w:type="dxa" w:w="140"/>
              <w:bottom w:type="dxa" w:w="80"/>
              <w:right w:type="dxa" w:w="140"/>
            </w:tcMar>
          </w:tcPr>
          <w:p>
            <w:r>
              <w:rPr>
                <w:rFonts w:ascii="Arial" w:cs="Arial" w:eastAsia="Arial" w:hAnsi="Arial"/>
                <w:b/>
                <w:bCs/>
                <w:sz w:val="20"/>
                <w:szCs w:val="20"/>
              </w:rPr>
              <w:t xml:space="preserve">⚠️ PARTIAL</w:t>
            </w:r>
          </w:p>
        </w:tc>
        <w:tc>
          <w:tcPr>
            <w:tcW w:type="dxa" w:w="61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--count arg missing; wrong dataset registry for healthcare</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bCs/>
                <w:sz w:val="20"/>
                <w:szCs w:val="20"/>
              </w:rPr>
              <w:t xml:space="preserve">S-003</w:t>
            </w:r>
          </w:p>
        </w:tc>
        <w:tc>
          <w:tcPr>
            <w:tcW w:type="dxa" w:w="2000"/>
            <w:tcBorders>
              <w:top w:val="single" w:color="D1D5DB" w:sz="1"/>
              <w:left w:val="single" w:color="D1D5DB" w:sz="1"/>
              <w:bottom w:val="single" w:color="D1D5DB" w:sz="1"/>
              <w:right w:val="single" w:color="D1D5DB" w:sz="1"/>
            </w:tcBorders>
            <w:shd w:fill="FEE2E2" w:val="clear"/>
            <w:tcMar>
              <w:top w:type="dxa" w:w="80"/>
              <w:left w:type="dxa" w:w="140"/>
              <w:bottom w:type="dxa" w:w="80"/>
              <w:right w:type="dxa" w:w="140"/>
            </w:tcMar>
          </w:tcPr>
          <w:p>
            <w:r>
              <w:rPr>
                <w:rFonts w:ascii="Arial" w:cs="Arial" w:eastAsia="Arial" w:hAnsi="Arial"/>
                <w:b/>
                <w:bCs/>
                <w:sz w:val="20"/>
                <w:szCs w:val="20"/>
              </w:rPr>
              <w:t xml:space="preserve">❌ FAIL</w:t>
            </w:r>
          </w:p>
        </w:tc>
        <w:tc>
          <w:tcPr>
            <w:tcW w:type="dxa" w:w="61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Wrong URL (/hf/process vs /hf-processor/run); CI workflow will 404</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bCs/>
                <w:sz w:val="20"/>
                <w:szCs w:val="20"/>
              </w:rPr>
              <w:t xml:space="preserve">S-101</w:t>
            </w:r>
          </w:p>
        </w:tc>
        <w:tc>
          <w:tcPr>
            <w:tcW w:type="dxa" w:w="2000"/>
            <w:tcBorders>
              <w:top w:val="single" w:color="D1D5DB" w:sz="1"/>
              <w:left w:val="single" w:color="D1D5DB" w:sz="1"/>
              <w:bottom w:val="single" w:color="D1D5DB" w:sz="1"/>
              <w:right w:val="single" w:color="D1D5DB" w:sz="1"/>
            </w:tcBorders>
            <w:shd w:fill="FEF9C3" w:val="clear"/>
            <w:tcMar>
              <w:top w:type="dxa" w:w="80"/>
              <w:left w:type="dxa" w:w="140"/>
              <w:bottom w:type="dxa" w:w="80"/>
              <w:right w:type="dxa" w:w="140"/>
            </w:tcMar>
          </w:tcPr>
          <w:p>
            <w:r>
              <w:rPr>
                <w:rFonts w:ascii="Arial" w:cs="Arial" w:eastAsia="Arial" w:hAnsi="Arial"/>
                <w:b/>
                <w:bCs/>
                <w:sz w:val="20"/>
                <w:szCs w:val="20"/>
              </w:rPr>
              <w:t xml:space="preserve">⚠️ PARTIAL</w:t>
            </w:r>
          </w:p>
        </w:tc>
        <w:tc>
          <w:tcPr>
            <w:tcW w:type="dxa" w:w="61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Field names prompt/raw_output vs spec prompt_text/raw_output_text; read_only guard missing</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bCs/>
                <w:sz w:val="20"/>
                <w:szCs w:val="20"/>
              </w:rPr>
              <w:t xml:space="preserve">S-102</w:t>
            </w:r>
          </w:p>
        </w:tc>
        <w:tc>
          <w:tcPr>
            <w:tcW w:type="dxa" w:w="2000"/>
            <w:tcBorders>
              <w:top w:val="single" w:color="D1D5DB" w:sz="1"/>
              <w:left w:val="single" w:color="D1D5DB" w:sz="1"/>
              <w:bottom w:val="single" w:color="D1D5DB" w:sz="1"/>
              <w:right w:val="single" w:color="D1D5DB" w:sz="1"/>
            </w:tcBorders>
            <w:shd w:fill="DCFCE7" w:val="clear"/>
            <w:tcMar>
              <w:top w:type="dxa" w:w="80"/>
              <w:left w:type="dxa" w:w="140"/>
              <w:bottom w:type="dxa" w:w="80"/>
              <w:right w:type="dxa" w:w="140"/>
            </w:tcMar>
          </w:tcPr>
          <w:p>
            <w:r>
              <w:rPr>
                <w:rFonts w:ascii="Arial" w:cs="Arial" w:eastAsia="Arial" w:hAnsi="Arial"/>
                <w:b/>
                <w:bCs/>
                <w:sz w:val="20"/>
                <w:szCs w:val="20"/>
              </w:rPr>
              <w:t xml:space="preserve">✅ PASS</w:t>
            </w:r>
          </w:p>
        </w:tc>
        <w:tc>
          <w:tcPr>
            <w:tcW w:type="dxa" w:w="61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trace_url path differs consistently with S-101</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bCs/>
                <w:sz w:val="20"/>
                <w:szCs w:val="20"/>
              </w:rPr>
              <w:t xml:space="preserve">S-103</w:t>
            </w:r>
          </w:p>
        </w:tc>
        <w:tc>
          <w:tcPr>
            <w:tcW w:type="dxa" w:w="2000"/>
            <w:tcBorders>
              <w:top w:val="single" w:color="D1D5DB" w:sz="1"/>
              <w:left w:val="single" w:color="D1D5DB" w:sz="1"/>
              <w:bottom w:val="single" w:color="D1D5DB" w:sz="1"/>
              <w:right w:val="single" w:color="D1D5DB" w:sz="1"/>
            </w:tcBorders>
            <w:shd w:fill="FEF9C3" w:val="clear"/>
            <w:tcMar>
              <w:top w:type="dxa" w:w="80"/>
              <w:left w:type="dxa" w:w="140"/>
              <w:bottom w:type="dxa" w:w="80"/>
              <w:right w:type="dxa" w:w="140"/>
            </w:tcMar>
          </w:tcPr>
          <w:p>
            <w:r>
              <w:rPr>
                <w:rFonts w:ascii="Arial" w:cs="Arial" w:eastAsia="Arial" w:hAnsi="Arial"/>
                <w:b/>
                <w:bCs/>
                <w:sz w:val="20"/>
                <w:szCs w:val="20"/>
              </w:rPr>
              <w:t xml:space="preserve">⚠️ PARTIAL</w:t>
            </w:r>
          </w:p>
        </w:tc>
        <w:tc>
          <w:tcPr>
            <w:tcW w:type="dxa" w:w="61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Only Python snippet; JSON wrapper instead of PlainTextResponse</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bCs/>
                <w:sz w:val="20"/>
                <w:szCs w:val="20"/>
              </w:rPr>
              <w:t xml:space="preserve">S-201</w:t>
            </w:r>
          </w:p>
        </w:tc>
        <w:tc>
          <w:tcPr>
            <w:tcW w:type="dxa" w:w="2000"/>
            <w:tcBorders>
              <w:top w:val="single" w:color="D1D5DB" w:sz="1"/>
              <w:left w:val="single" w:color="D1D5DB" w:sz="1"/>
              <w:bottom w:val="single" w:color="D1D5DB" w:sz="1"/>
              <w:right w:val="single" w:color="D1D5DB" w:sz="1"/>
            </w:tcBorders>
            <w:shd w:fill="FEF9C3" w:val="clear"/>
            <w:tcMar>
              <w:top w:type="dxa" w:w="80"/>
              <w:left w:type="dxa" w:w="140"/>
              <w:bottom w:type="dxa" w:w="80"/>
              <w:right w:type="dxa" w:w="140"/>
            </w:tcMar>
          </w:tcPr>
          <w:p>
            <w:r>
              <w:rPr>
                <w:rFonts w:ascii="Arial" w:cs="Arial" w:eastAsia="Arial" w:hAnsi="Arial"/>
                <w:b/>
                <w:bCs/>
                <w:sz w:val="20"/>
                <w:szCs w:val="20"/>
              </w:rPr>
              <w:t xml:space="preserve">❌ NOT DONE</w:t>
            </w:r>
          </w:p>
        </w:tc>
        <w:tc>
          <w:tcPr>
            <w:tcW w:type="dxa" w:w="61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No React frontend exists — production serves Streamlit</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bCs/>
                <w:sz w:val="20"/>
                <w:szCs w:val="20"/>
              </w:rPr>
              <w:t xml:space="preserve">S-202</w:t>
            </w:r>
          </w:p>
        </w:tc>
        <w:tc>
          <w:tcPr>
            <w:tcW w:type="dxa" w:w="2000"/>
            <w:tcBorders>
              <w:top w:val="single" w:color="D1D5DB" w:sz="1"/>
              <w:left w:val="single" w:color="D1D5DB" w:sz="1"/>
              <w:bottom w:val="single" w:color="D1D5DB" w:sz="1"/>
              <w:right w:val="single" w:color="D1D5DB" w:sz="1"/>
            </w:tcBorders>
            <w:shd w:fill="FEF9C3" w:val="clear"/>
            <w:tcMar>
              <w:top w:type="dxa" w:w="80"/>
              <w:left w:type="dxa" w:w="140"/>
              <w:bottom w:type="dxa" w:w="80"/>
              <w:right w:type="dxa" w:w="140"/>
            </w:tcMar>
          </w:tcPr>
          <w:p>
            <w:r>
              <w:rPr>
                <w:rFonts w:ascii="Arial" w:cs="Arial" w:eastAsia="Arial" w:hAnsi="Arial"/>
                <w:b/>
                <w:bCs/>
                <w:sz w:val="20"/>
                <w:szCs w:val="20"/>
              </w:rPr>
              <w:t xml:space="preserve">⚠️ PARTIAL</w:t>
            </w:r>
          </w:p>
        </w:tc>
        <w:tc>
          <w:tcPr>
            <w:tcW w:type="dxa" w:w="61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Wrong URL; model_version hardcoded 'saro-engine-1.0'; no cross-tenant guard</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bCs/>
                <w:sz w:val="20"/>
                <w:szCs w:val="20"/>
              </w:rPr>
              <w:t xml:space="preserve">S-203</w:t>
            </w:r>
          </w:p>
        </w:tc>
        <w:tc>
          <w:tcPr>
            <w:tcW w:type="dxa" w:w="2000"/>
            <w:tcBorders>
              <w:top w:val="single" w:color="D1D5DB" w:sz="1"/>
              <w:left w:val="single" w:color="D1D5DB" w:sz="1"/>
              <w:bottom w:val="single" w:color="D1D5DB" w:sz="1"/>
              <w:right w:val="single" w:color="D1D5DB" w:sz="1"/>
            </w:tcBorders>
            <w:shd w:fill="FEF9C3" w:val="clear"/>
            <w:tcMar>
              <w:top w:type="dxa" w:w="80"/>
              <w:left w:type="dxa" w:w="140"/>
              <w:bottom w:type="dxa" w:w="80"/>
              <w:right w:type="dxa" w:w="140"/>
            </w:tcMar>
          </w:tcPr>
          <w:p>
            <w:r>
              <w:rPr>
                <w:rFonts w:ascii="Arial" w:cs="Arial" w:eastAsia="Arial" w:hAnsi="Arial"/>
                <w:b/>
                <w:bCs/>
                <w:sz w:val="20"/>
                <w:szCs w:val="20"/>
              </w:rPr>
              <w:t xml:space="preserve">⚠️ PARTIAL</w:t>
            </w:r>
          </w:p>
        </w:tc>
        <w:tc>
          <w:tcPr>
            <w:tcW w:type="dxa" w:w="61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URL hyphen vs underscore; coverage from static data not audit_traces; no window param</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bCs/>
                <w:sz w:val="20"/>
                <w:szCs w:val="20"/>
              </w:rPr>
              <w:t xml:space="preserve">S-204</w:t>
            </w:r>
          </w:p>
        </w:tc>
        <w:tc>
          <w:tcPr>
            <w:tcW w:type="dxa" w:w="2000"/>
            <w:tcBorders>
              <w:top w:val="single" w:color="D1D5DB" w:sz="1"/>
              <w:left w:val="single" w:color="D1D5DB" w:sz="1"/>
              <w:bottom w:val="single" w:color="D1D5DB" w:sz="1"/>
              <w:right w:val="single" w:color="D1D5DB" w:sz="1"/>
            </w:tcBorders>
            <w:shd w:fill="FEF9C3" w:val="clear"/>
            <w:tcMar>
              <w:top w:type="dxa" w:w="80"/>
              <w:left w:type="dxa" w:w="140"/>
              <w:bottom w:type="dxa" w:w="80"/>
              <w:right w:type="dxa" w:w="140"/>
            </w:tcMar>
          </w:tcPr>
          <w:p>
            <w:r>
              <w:rPr>
                <w:rFonts w:ascii="Arial" w:cs="Arial" w:eastAsia="Arial" w:hAnsi="Arial"/>
                <w:b/>
                <w:bCs/>
                <w:sz w:val="20"/>
                <w:szCs w:val="20"/>
              </w:rPr>
              <w:t xml:space="preserve">⚠️ PARTIAL</w:t>
            </w:r>
          </w:p>
        </w:tc>
        <w:tc>
          <w:tcPr>
            <w:tcW w:type="dxa" w:w="61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PATCH URL and payload differ from spec; no gate filter</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bCs/>
                <w:sz w:val="20"/>
                <w:szCs w:val="20"/>
              </w:rPr>
              <w:t xml:space="preserve">S-205</w:t>
            </w:r>
          </w:p>
        </w:tc>
        <w:tc>
          <w:tcPr>
            <w:tcW w:type="dxa" w:w="2000"/>
            <w:tcBorders>
              <w:top w:val="single" w:color="D1D5DB" w:sz="1"/>
              <w:left w:val="single" w:color="D1D5DB" w:sz="1"/>
              <w:bottom w:val="single" w:color="D1D5DB" w:sz="1"/>
              <w:right w:val="single" w:color="D1D5DB" w:sz="1"/>
            </w:tcBorders>
            <w:shd w:fill="FEF9C3" w:val="clear"/>
            <w:tcMar>
              <w:top w:type="dxa" w:w="80"/>
              <w:left w:type="dxa" w:w="140"/>
              <w:bottom w:type="dxa" w:w="80"/>
              <w:right w:type="dxa" w:w="140"/>
            </w:tcMar>
          </w:tcPr>
          <w:p>
            <w:r>
              <w:rPr>
                <w:rFonts w:ascii="Arial" w:cs="Arial" w:eastAsia="Arial" w:hAnsi="Arial"/>
                <w:b/>
                <w:bCs/>
                <w:sz w:val="20"/>
                <w:szCs w:val="20"/>
              </w:rPr>
              <w:t xml:space="preserve">⚠️ PARTIAL</w:t>
            </w:r>
          </w:p>
        </w:tc>
        <w:tc>
          <w:tcPr>
            <w:tcW w:type="dxa" w:w="61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Backend token endpoint done but JWT sub=tenant_id breaks get_current_user; write guard not applied</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bCs/>
                <w:sz w:val="20"/>
                <w:szCs w:val="20"/>
              </w:rPr>
              <w:t xml:space="preserve">S-301</w:t>
            </w:r>
          </w:p>
        </w:tc>
        <w:tc>
          <w:tcPr>
            <w:tcW w:type="dxa" w:w="2000"/>
            <w:tcBorders>
              <w:top w:val="single" w:color="D1D5DB" w:sz="1"/>
              <w:left w:val="single" w:color="D1D5DB" w:sz="1"/>
              <w:bottom w:val="single" w:color="D1D5DB" w:sz="1"/>
              <w:right w:val="single" w:color="D1D5DB" w:sz="1"/>
            </w:tcBorders>
            <w:shd w:fill="FEE2E2" w:val="clear"/>
            <w:tcMar>
              <w:top w:type="dxa" w:w="80"/>
              <w:left w:type="dxa" w:w="140"/>
              <w:bottom w:type="dxa" w:w="80"/>
              <w:right w:type="dxa" w:w="140"/>
            </w:tcMar>
          </w:tcPr>
          <w:p>
            <w:r>
              <w:rPr>
                <w:rFonts w:ascii="Arial" w:cs="Arial" w:eastAsia="Arial" w:hAnsi="Arial"/>
                <w:b/>
                <w:bCs/>
                <w:sz w:val="20"/>
                <w:szCs w:val="20"/>
              </w:rPr>
              <w:t xml:space="preserve">❌ FAIL</w:t>
            </w:r>
          </w:p>
        </w:tc>
        <w:tc>
          <w:tcPr>
            <w:tcW w:type="dxa" w:w="61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auto_stop_machines=true; deployment not live (ECONNREFUSED)</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bCs/>
                <w:sz w:val="20"/>
                <w:szCs w:val="20"/>
              </w:rPr>
              <w:t xml:space="preserve">S-302</w:t>
            </w:r>
          </w:p>
        </w:tc>
        <w:tc>
          <w:tcPr>
            <w:tcW w:type="dxa" w:w="2000"/>
            <w:tcBorders>
              <w:top w:val="single" w:color="D1D5DB" w:sz="1"/>
              <w:left w:val="single" w:color="D1D5DB" w:sz="1"/>
              <w:bottom w:val="single" w:color="D1D5DB" w:sz="1"/>
              <w:right w:val="single" w:color="D1D5DB" w:sz="1"/>
            </w:tcBorders>
            <w:shd w:fill="FEF9C3" w:val="clear"/>
            <w:tcMar>
              <w:top w:type="dxa" w:w="80"/>
              <w:left w:type="dxa" w:w="140"/>
              <w:bottom w:type="dxa" w:w="80"/>
              <w:right w:type="dxa" w:w="140"/>
            </w:tcMar>
          </w:tcPr>
          <w:p>
            <w:r>
              <w:rPr>
                <w:rFonts w:ascii="Arial" w:cs="Arial" w:eastAsia="Arial" w:hAnsi="Arial"/>
                <w:b/>
                <w:bCs/>
                <w:sz w:val="20"/>
                <w:szCs w:val="20"/>
              </w:rPr>
              <w:t xml:space="preserve">⚠️ PARTIAL</w:t>
            </w:r>
          </w:p>
        </w:tc>
        <w:tc>
          <w:tcPr>
            <w:tcW w:type="dxa" w:w="61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Missing migration step; health-check URL does not match fly.toml app name</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bCs/>
                <w:sz w:val="20"/>
                <w:szCs w:val="20"/>
              </w:rPr>
              <w:t xml:space="preserve">S-303</w:t>
            </w:r>
          </w:p>
        </w:tc>
        <w:tc>
          <w:tcPr>
            <w:tcW w:type="dxa" w:w="2000"/>
            <w:tcBorders>
              <w:top w:val="single" w:color="D1D5DB" w:sz="1"/>
              <w:left w:val="single" w:color="D1D5DB" w:sz="1"/>
              <w:bottom w:val="single" w:color="D1D5DB" w:sz="1"/>
              <w:right w:val="single" w:color="D1D5DB" w:sz="1"/>
            </w:tcBorders>
            <w:shd w:fill="FEE2E2" w:val="clear"/>
            <w:tcMar>
              <w:top w:type="dxa" w:w="80"/>
              <w:left w:type="dxa" w:w="140"/>
              <w:bottom w:type="dxa" w:w="80"/>
              <w:right w:type="dxa" w:w="140"/>
            </w:tcMar>
          </w:tcPr>
          <w:p>
            <w:r>
              <w:rPr>
                <w:rFonts w:ascii="Arial" w:cs="Arial" w:eastAsia="Arial" w:hAnsi="Arial"/>
                <w:b/>
                <w:bCs/>
                <w:sz w:val="20"/>
                <w:szCs w:val="20"/>
              </w:rPr>
              <w:t xml:space="preserve">❌ FAIL</w:t>
            </w:r>
          </w:p>
        </w:tc>
        <w:tc>
          <w:tcPr>
            <w:tcW w:type="dxa" w:w="61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Processor URL 404 — daily sampler enqueues rows but never processes them</w:t>
            </w:r>
          </w:p>
        </w:tc>
      </w:tr>
    </w:tbl>
    <w:p>
      <w:pPr>
        <w:spacing w:after="120" w:before="120"/>
      </w:pPr>
      <w:r>
        <w:t xml:space="preserve"> </w:t>
      </w:r>
    </w:p>
    <w:p>
      <w:pPr>
        <w:pStyle w:val="Heading2"/>
        <w:spacing w:after="120" w:before="280"/>
      </w:pPr>
      <w:r>
        <w:rPr>
          <w:rFonts w:ascii="Arial" w:cs="Arial" w:eastAsia="Arial" w:hAnsi="Arial"/>
          <w:b/>
          <w:bCs/>
          <w:color w:val="1F2937"/>
          <w:sz w:val="28"/>
          <w:szCs w:val="28"/>
        </w:rPr>
        <w:t xml:space="preserve">Production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0D7A75" w:sz="1"/>
              <w:left w:val="single" w:color="0D7A75" w:sz="1"/>
              <w:bottom w:val="single" w:color="0D7A75" w:sz="1"/>
              <w:right w:val="single" w:color="0D7A75" w:sz="1"/>
            </w:tcBorders>
            <w:shd w:fill="0D7A75" w:val="clear"/>
            <w:tcMar>
              <w:top w:type="dxa" w:w="80"/>
              <w:left w:type="dxa" w:w="140"/>
              <w:bottom w:type="dxa" w:w="80"/>
              <w:right w:type="dxa" w:w="140"/>
            </w:tcMar>
          </w:tcPr>
          <w:p>
            <w:r>
              <w:rPr>
                <w:rFonts w:ascii="Arial" w:cs="Arial" w:eastAsia="Arial" w:hAnsi="Arial"/>
                <w:b/>
                <w:bCs/>
                <w:color w:val="FFFFFF"/>
                <w:sz w:val="20"/>
                <w:szCs w:val="20"/>
              </w:rPr>
              <w:t xml:space="preserve">Check</w:t>
            </w:r>
          </w:p>
        </w:tc>
        <w:tc>
          <w:tcPr>
            <w:tcW w:type="dxa" w:w="6560"/>
            <w:tcBorders>
              <w:top w:val="single" w:color="0D7A75" w:sz="1"/>
              <w:left w:val="single" w:color="0D7A75" w:sz="1"/>
              <w:bottom w:val="single" w:color="0D7A75" w:sz="1"/>
              <w:right w:val="single" w:color="0D7A75" w:sz="1"/>
            </w:tcBorders>
            <w:shd w:fill="0D7A75" w:val="clear"/>
            <w:tcMar>
              <w:top w:type="dxa" w:w="80"/>
              <w:left w:type="dxa" w:w="140"/>
              <w:bottom w:type="dxa" w:w="80"/>
              <w:right w:type="dxa" w:w="140"/>
            </w:tcMar>
          </w:tcPr>
          <w:p>
            <w:r>
              <w:rPr>
                <w:rFonts w:ascii="Arial" w:cs="Arial" w:eastAsia="Arial" w:hAnsi="Arial"/>
                <w:b/>
                <w:bCs/>
                <w:color w:val="FFFFFF"/>
                <w:sz w:val="20"/>
                <w:szCs w:val="20"/>
              </w:rPr>
              <w:t xml:space="preserve">Result</w:t>
            </w:r>
          </w:p>
        </w:tc>
      </w:tr>
      <w:tr>
        <w:trPr>
          <w:tblHeader w:val="false"/>
        </w:trPr>
        <w:tc>
          <w:tcPr>
            <w:tcW w:type="dxa" w:w="28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saro-production-2993.up.railway.app/health</w:t>
            </w:r>
          </w:p>
        </w:tc>
        <w:tc>
          <w:tcPr>
            <w:tcW w:type="dxa" w:w="65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Returns Streamlit HTML — FastAPI not accessible at this URL</w:t>
            </w:r>
          </w:p>
        </w:tc>
      </w:tr>
      <w:tr>
        <w:trPr>
          <w:tblHeader w:val="false"/>
        </w:trPr>
        <w:tc>
          <w:tcPr>
            <w:tcW w:type="dxa" w:w="28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saro-platform.fly.dev/health</w:t>
            </w:r>
          </w:p>
        </w:tc>
        <w:tc>
          <w:tcPr>
            <w:tcW w:type="dxa" w:w="65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ECONNREFUSED — Fly.io app is not running</w:t>
            </w:r>
          </w:p>
        </w:tc>
      </w:tr>
      <w:tr>
        <w:trPr>
          <w:tblHeader w:val="false"/>
        </w:trPr>
        <w:tc>
          <w:tcPr>
            <w:tcW w:type="dxa" w:w="28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Tests (local)</w:t>
            </w:r>
          </w:p>
        </w:tc>
        <w:tc>
          <w:tcPr>
            <w:tcW w:type="dxa" w:w="65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62 / 62 pass — but tests verify implementation, not spec contract</w:t>
            </w:r>
          </w:p>
        </w:tc>
      </w:tr>
    </w:tbl>
    <w:p>
      <w:r>
        <w:br w:type="page"/>
      </w:r>
    </w:p>
    <w:p>
      <w:pPr>
        <w:pStyle w:val="Heading1"/>
        <w:pBdr>
          <w:bottom w:val="single" w:color="0D7A75" w:sz="1"/>
        </w:pBdr>
        <w:spacing w:after="180" w:before="400"/>
      </w:pPr>
      <w:r>
        <w:rPr>
          <w:rFonts w:ascii="Arial" w:cs="Arial" w:eastAsia="Arial" w:hAnsi="Arial"/>
          <w:b/>
          <w:bCs/>
          <w:color w:val="0D7A75"/>
          <w:sz w:val="36"/>
          <w:szCs w:val="36"/>
        </w:rPr>
        <w:t xml:space="preserve">Section 2 — Claude Code Global Rules (applies to every fix)</w:t>
      </w:r>
    </w:p>
    <w:p>
      <w:pPr>
        <w:spacing w:after="80" w:before="80"/>
        <w:jc w:val="left"/>
      </w:pPr>
      <w:r>
        <w:rPr>
          <w:rFonts w:ascii="Arial" w:cs="Arial" w:eastAsia="Arial" w:hAnsi="Arial"/>
          <w:b/>
          <w:bCs/>
          <w:i w:val="false"/>
          <w:iCs w:val="false"/>
          <w:sz w:val="22"/>
          <w:szCs w:val="22"/>
        </w:rPr>
        <w:t xml:space="preserve">These rules override any other instruction. Read ALL rules before starting any fix.</w:t>
      </w:r>
    </w:p>
    <w:p>
      <w:pPr>
        <w:spacing w:after="60" w:before="60"/>
      </w:pPr>
      <w:r>
        <w:t xml:space="preserve"> </w:t>
      </w:r>
    </w:p>
    <w:p>
      <w:pPr>
        <w:pStyle w:val="Heading2"/>
        <w:spacing w:after="120" w:before="280"/>
      </w:pPr>
      <w:r>
        <w:rPr>
          <w:rFonts w:ascii="Arial" w:cs="Arial" w:eastAsia="Arial" w:hAnsi="Arial"/>
          <w:b/>
          <w:bCs/>
          <w:color w:val="1F2937"/>
          <w:sz w:val="28"/>
          <w:szCs w:val="28"/>
        </w:rPr>
        <w:t xml:space="preserve">2.1  Read-Before-Write</w:t>
      </w:r>
    </w:p>
    <w:p>
      <w:pPr>
        <w:spacing w:after="80" w:before="80"/>
        <w:jc w:val="left"/>
      </w:pPr>
      <w:r>
        <w:rPr>
          <w:rFonts w:ascii="Arial" w:cs="Arial" w:eastAsia="Arial" w:hAnsi="Arial"/>
          <w:b w:val="false"/>
          <w:bCs w:val="false"/>
          <w:i w:val="false"/>
          <w:iCs w:val="false"/>
          <w:sz w:val="22"/>
          <w:szCs w:val="22"/>
        </w:rPr>
        <w:t xml:space="preserve">Before writing code for any fix, read these files from the actual repo:</w:t>
      </w:r>
    </w:p>
    <w:p>
      <w:pPr>
        <w:pStyle w:val="ListParagraph"/>
        <w:numPr>
          <w:ilvl w:val="0"/>
          <w:numId w:val="2"/>
        </w:numPr>
        <w:spacing w:after="60" w:before="60"/>
      </w:pPr>
      <w:r>
        <w:rPr>
          <w:rFonts w:ascii="Arial" w:cs="Arial" w:eastAsia="Arial" w:hAnsi="Arial"/>
          <w:sz w:val="22"/>
          <w:szCs w:val="22"/>
        </w:rPr>
        <w:t xml:space="preserve">routers/hf_processor.py</w:t>
      </w:r>
    </w:p>
    <w:p>
      <w:pPr>
        <w:pStyle w:val="ListParagraph"/>
        <w:numPr>
          <w:ilvl w:val="0"/>
          <w:numId w:val="2"/>
        </w:numPr>
        <w:spacing w:after="60" w:before="60"/>
      </w:pPr>
      <w:r>
        <w:rPr>
          <w:rFonts w:ascii="Arial" w:cs="Arial" w:eastAsia="Arial" w:hAnsi="Arial"/>
          <w:sz w:val="22"/>
          <w:szCs w:val="22"/>
        </w:rPr>
        <w:t xml:space="preserve">routers/ingest.py</w:t>
      </w:r>
    </w:p>
    <w:p>
      <w:pPr>
        <w:pStyle w:val="ListParagraph"/>
        <w:numPr>
          <w:ilvl w:val="0"/>
          <w:numId w:val="2"/>
        </w:numPr>
        <w:spacing w:after="60" w:before="60"/>
      </w:pPr>
      <w:r>
        <w:rPr>
          <w:rFonts w:ascii="Arial" w:cs="Arial" w:eastAsia="Arial" w:hAnsi="Arial"/>
          <w:sz w:val="22"/>
          <w:szCs w:val="22"/>
        </w:rPr>
        <w:t xml:space="preserve">routers/demo.py</w:t>
      </w:r>
    </w:p>
    <w:p>
      <w:pPr>
        <w:pStyle w:val="ListParagraph"/>
        <w:numPr>
          <w:ilvl w:val="0"/>
          <w:numId w:val="2"/>
        </w:numPr>
        <w:spacing w:after="60" w:before="60"/>
      </w:pPr>
      <w:r>
        <w:rPr>
          <w:rFonts w:ascii="Arial" w:cs="Arial" w:eastAsia="Arial" w:hAnsi="Arial"/>
          <w:sz w:val="22"/>
          <w:szCs w:val="22"/>
        </w:rPr>
        <w:t xml:space="preserve">auth.py</w:t>
      </w:r>
    </w:p>
    <w:p>
      <w:pPr>
        <w:pStyle w:val="ListParagraph"/>
        <w:numPr>
          <w:ilvl w:val="0"/>
          <w:numId w:val="2"/>
        </w:numPr>
        <w:spacing w:after="60" w:before="60"/>
      </w:pPr>
      <w:r>
        <w:rPr>
          <w:rFonts w:ascii="Arial" w:cs="Arial" w:eastAsia="Arial" w:hAnsi="Arial"/>
          <w:sz w:val="22"/>
          <w:szCs w:val="22"/>
        </w:rPr>
        <w:t xml:space="preserve">fly.toml</w:t>
      </w:r>
    </w:p>
    <w:p>
      <w:pPr>
        <w:pStyle w:val="ListParagraph"/>
        <w:numPr>
          <w:ilvl w:val="0"/>
          <w:numId w:val="2"/>
        </w:numPr>
        <w:spacing w:after="60" w:before="60"/>
      </w:pPr>
      <w:r>
        <w:rPr>
          <w:rFonts w:ascii="Arial" w:cs="Arial" w:eastAsia="Arial" w:hAnsi="Arial"/>
          <w:sz w:val="22"/>
          <w:szCs w:val="22"/>
        </w:rPr>
        <w:t xml:space="preserve">.github/workflows/hf_sampler.yml</w:t>
      </w:r>
    </w:p>
    <w:p>
      <w:pPr>
        <w:pStyle w:val="ListParagraph"/>
        <w:numPr>
          <w:ilvl w:val="0"/>
          <w:numId w:val="2"/>
        </w:numPr>
        <w:spacing w:after="60" w:before="60"/>
      </w:pPr>
      <w:r>
        <w:rPr>
          <w:rFonts w:ascii="Arial" w:cs="Arial" w:eastAsia="Arial" w:hAnsi="Arial"/>
          <w:sz w:val="22"/>
          <w:szCs w:val="22"/>
        </w:rPr>
        <w:t xml:space="preserve">.github/workflows/deploy.yml</w:t>
      </w:r>
    </w:p>
    <w:p>
      <w:pPr>
        <w:pStyle w:val="ListParagraph"/>
        <w:numPr>
          <w:ilvl w:val="0"/>
          <w:numId w:val="2"/>
        </w:numPr>
        <w:spacing w:after="60" w:before="60"/>
      </w:pPr>
      <w:r>
        <w:rPr>
          <w:rFonts w:ascii="Arial" w:cs="Arial" w:eastAsia="Arial" w:hAnsi="Arial"/>
          <w:sz w:val="22"/>
          <w:szCs w:val="22"/>
        </w:rPr>
        <w:t xml:space="preserve">routers/trace_view.py</w:t>
      </w:r>
    </w:p>
    <w:p>
      <w:pPr>
        <w:pStyle w:val="ListParagraph"/>
        <w:numPr>
          <w:ilvl w:val="0"/>
          <w:numId w:val="2"/>
        </w:numPr>
        <w:spacing w:after="60" w:before="60"/>
      </w:pPr>
      <w:r>
        <w:rPr>
          <w:rFonts w:ascii="Arial" w:cs="Arial" w:eastAsia="Arial" w:hAnsi="Arial"/>
          <w:sz w:val="22"/>
          <w:szCs w:val="22"/>
        </w:rPr>
        <w:t xml:space="preserve">routers/compliance_matrix.py</w:t>
      </w:r>
    </w:p>
    <w:p>
      <w:pPr>
        <w:spacing w:after="60" w:before="60"/>
      </w:pPr>
      <w:r>
        <w:t xml:space="preserve"> </w:t>
      </w:r>
    </w:p>
    <w:p>
      <w:pPr>
        <w:pStyle w:val="Heading2"/>
        <w:spacing w:after="120" w:before="280"/>
      </w:pPr>
      <w:r>
        <w:rPr>
          <w:rFonts w:ascii="Arial" w:cs="Arial" w:eastAsia="Arial" w:hAnsi="Arial"/>
          <w:b/>
          <w:bCs/>
          <w:color w:val="1F2937"/>
          <w:sz w:val="28"/>
          <w:szCs w:val="28"/>
        </w:rPr>
        <w:t xml:space="preserve">2.2  Output Format</w:t>
      </w:r>
    </w:p>
    <w:p>
      <w:pPr>
        <w:spacing w:after="80" w:before="80"/>
        <w:jc w:val="left"/>
      </w:pPr>
      <w:r>
        <w:rPr>
          <w:rFonts w:ascii="Arial" w:cs="Arial" w:eastAsia="Arial" w:hAnsi="Arial"/>
          <w:b/>
          <w:bCs/>
          <w:i w:val="false"/>
          <w:iCs w:val="false"/>
          <w:sz w:val="22"/>
          <w:szCs w:val="22"/>
        </w:rPr>
        <w:t xml:space="preserve">Every coding response MUST end with this exact block:</w:t>
      </w:r>
    </w:p>
    <w:p>
      <w:pPr>
        <w:pBdr>
          <w:top w:val="single" w:color="D1D5DB" w:sz="1"/>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FILES CHANGED: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 path/to/file.py  (what changed and why)</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FILES NOT TOUCHED: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 path/to/other.py</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MIGRATIONS NEEDED: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 migrations/NNN_description.sql  (exact SQL, or 'none')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CONCERNS: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 Any assumption made due to unreadable file</w:t>
      </w:r>
    </w:p>
    <w:p>
      <w:pPr>
        <w:pBdr>
          <w:bottom w:val="single" w:color="D1D5DB" w:sz="1"/>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 Any unresolved VERIFY flag</w:t>
      </w:r>
    </w:p>
    <w:p>
      <w:pPr>
        <w:spacing w:after="60" w:before="60"/>
      </w:pPr>
      <w:r>
        <w:t xml:space="preserve"> </w:t>
      </w:r>
    </w:p>
    <w:p>
      <w:pPr>
        <w:pStyle w:val="Heading2"/>
        <w:spacing w:after="120" w:before="280"/>
      </w:pPr>
      <w:r>
        <w:rPr>
          <w:rFonts w:ascii="Arial" w:cs="Arial" w:eastAsia="Arial" w:hAnsi="Arial"/>
          <w:b/>
          <w:bCs/>
          <w:color w:val="1F2937"/>
          <w:sz w:val="28"/>
          <w:szCs w:val="28"/>
        </w:rPr>
        <w:t xml:space="preserve">2.3  Integration Rules</w:t>
      </w:r>
    </w:p>
    <w:p>
      <w:pPr>
        <w:pStyle w:val="ListParagraph"/>
        <w:numPr>
          <w:ilvl w:val="0"/>
          <w:numId w:val="2"/>
        </w:numPr>
        <w:spacing w:after="60" w:before="60"/>
      </w:pPr>
      <w:r>
        <w:rPr>
          <w:rFonts w:ascii="Arial" w:cs="Arial" w:eastAsia="Arial" w:hAnsi="Arial"/>
          <w:sz w:val="22"/>
          <w:szCs w:val="22"/>
        </w:rPr>
        <w:t xml:space="preserve">Never create standalone repos, separate folders, or parallel implementations</w:t>
      </w:r>
    </w:p>
    <w:p>
      <w:pPr>
        <w:pStyle w:val="ListParagraph"/>
        <w:numPr>
          <w:ilvl w:val="0"/>
          <w:numId w:val="2"/>
        </w:numPr>
        <w:spacing w:after="60" w:before="60"/>
      </w:pPr>
      <w:r>
        <w:rPr>
          <w:rFonts w:ascii="Arial" w:cs="Arial" w:eastAsia="Arial" w:hAnsi="Arial"/>
          <w:sz w:val="22"/>
          <w:szCs w:val="22"/>
        </w:rPr>
        <w:t xml:space="preserve">All schemas stay in schemas.py or inline in the router that owns them — never scattered across new files</w:t>
      </w:r>
    </w:p>
    <w:p>
      <w:pPr>
        <w:pStyle w:val="ListParagraph"/>
        <w:numPr>
          <w:ilvl w:val="0"/>
          <w:numId w:val="2"/>
        </w:numPr>
        <w:spacing w:after="60" w:before="60"/>
      </w:pPr>
      <w:r>
        <w:rPr>
          <w:rFonts w:ascii="Arial" w:cs="Arial" w:eastAsia="Arial" w:hAnsi="Arial"/>
          <w:sz w:val="22"/>
          <w:szCs w:val="22"/>
        </w:rPr>
        <w:t xml:space="preserve">Use the existing get_db session dependency — never a new DB session pattern</w:t>
      </w:r>
    </w:p>
    <w:p>
      <w:pPr>
        <w:pStyle w:val="ListParagraph"/>
        <w:numPr>
          <w:ilvl w:val="0"/>
          <w:numId w:val="2"/>
        </w:numPr>
        <w:spacing w:after="60" w:before="60"/>
      </w:pPr>
      <w:r>
        <w:rPr>
          <w:rFonts w:ascii="Arial" w:cs="Arial" w:eastAsia="Arial" w:hAnsi="Arial"/>
          <w:sz w:val="22"/>
          <w:szCs w:val="22"/>
        </w:rPr>
        <w:t xml:space="preserve">Use the existing get_current_user JWT dependency — never create new auth</w:t>
      </w:r>
    </w:p>
    <w:p>
      <w:pPr>
        <w:pStyle w:val="ListParagraph"/>
        <w:numPr>
          <w:ilvl w:val="0"/>
          <w:numId w:val="2"/>
        </w:numPr>
        <w:spacing w:after="60" w:before="60"/>
      </w:pPr>
      <w:r>
        <w:rPr>
          <w:rFonts w:ascii="Arial" w:cs="Arial" w:eastAsia="Arial" w:hAnsi="Arial"/>
          <w:sz w:val="22"/>
          <w:szCs w:val="22"/>
        </w:rPr>
        <w:t xml:space="preserve">Use FastAPI BackgroundTasks — never threading.Thread or asyncio.create_task</w:t>
      </w:r>
    </w:p>
    <w:p>
      <w:pPr>
        <w:pStyle w:val="ListParagraph"/>
        <w:numPr>
          <w:ilvl w:val="0"/>
          <w:numId w:val="2"/>
        </w:numPr>
        <w:spacing w:after="60" w:before="60"/>
      </w:pPr>
      <w:r>
        <w:rPr>
          <w:rFonts w:ascii="Arial" w:cs="Arial" w:eastAsia="Arial" w:hAnsi="Arial"/>
          <w:sz w:val="22"/>
          <w:szCs w:val="22"/>
        </w:rPr>
        <w:t xml:space="preserve">Use structlog for all logging — never print() or logging.info()</w:t>
      </w:r>
    </w:p>
    <w:p>
      <w:pPr>
        <w:spacing w:after="60" w:before="60"/>
      </w:pPr>
      <w:r>
        <w:t xml:space="preserve"> </w:t>
      </w:r>
    </w:p>
    <w:p>
      <w:pPr>
        <w:pStyle w:val="Heading2"/>
        <w:spacing w:after="120" w:before="280"/>
      </w:pPr>
      <w:r>
        <w:rPr>
          <w:rFonts w:ascii="Arial" w:cs="Arial" w:eastAsia="Arial" w:hAnsi="Arial"/>
          <w:b/>
          <w:bCs/>
          <w:color w:val="1F2937"/>
          <w:sz w:val="28"/>
          <w:szCs w:val="28"/>
        </w:rPr>
        <w:t xml:space="preserve">2.4  Safety Rules</w:t>
      </w:r>
    </w:p>
    <w:p>
      <w:pPr>
        <w:pStyle w:val="ListParagraph"/>
        <w:numPr>
          <w:ilvl w:val="0"/>
          <w:numId w:val="2"/>
        </w:numPr>
        <w:spacing w:after="60" w:before="60"/>
      </w:pPr>
      <w:r>
        <w:rPr>
          <w:rFonts w:ascii="Arial" w:cs="Arial" w:eastAsia="Arial" w:hAnsi="Arial"/>
          <w:sz w:val="22"/>
          <w:szCs w:val="22"/>
        </w:rPr>
        <w:t xml:space="preserve">Never DROP TABLE or DROP COLUMN without Venky confirmation</w:t>
      </w:r>
    </w:p>
    <w:p>
      <w:pPr>
        <w:pStyle w:val="ListParagraph"/>
        <w:numPr>
          <w:ilvl w:val="0"/>
          <w:numId w:val="2"/>
        </w:numPr>
        <w:spacing w:after="60" w:before="60"/>
      </w:pPr>
      <w:r>
        <w:rPr>
          <w:rFonts w:ascii="Arial" w:cs="Arial" w:eastAsia="Arial" w:hAnsi="Arial"/>
          <w:sz w:val="22"/>
          <w:szCs w:val="22"/>
        </w:rPr>
        <w:t xml:space="preserve">Every ALTER TABLE must be wrapped in a transaction with a rollback comment</w:t>
      </w:r>
    </w:p>
    <w:p>
      <w:pPr>
        <w:pStyle w:val="ListParagraph"/>
        <w:numPr>
          <w:ilvl w:val="0"/>
          <w:numId w:val="2"/>
        </w:numPr>
        <w:spacing w:after="60" w:before="60"/>
      </w:pPr>
      <w:r>
        <w:rPr>
          <w:rFonts w:ascii="Arial" w:cs="Arial" w:eastAsia="Arial" w:hAnsi="Arial"/>
          <w:sz w:val="22"/>
          <w:szCs w:val="22"/>
        </w:rPr>
        <w:t xml:space="preserve">Never use Alembic autogenerate — write explicit SQL</w:t>
      </w:r>
    </w:p>
    <w:p>
      <w:pPr>
        <w:pStyle w:val="ListParagraph"/>
        <w:numPr>
          <w:ilvl w:val="0"/>
          <w:numId w:val="2"/>
        </w:numPr>
        <w:spacing w:after="60" w:before="60"/>
      </w:pPr>
      <w:r>
        <w:rPr>
          <w:rFonts w:ascii="Arial" w:cs="Arial" w:eastAsia="Arial" w:hAnsi="Arial"/>
          <w:sz w:val="22"/>
          <w:szCs w:val="22"/>
        </w:rPr>
        <w:t xml:space="preserve">Never skip CI hooks or push --force to main</w:t>
      </w:r>
    </w:p>
    <w:p>
      <w:pPr>
        <w:pStyle w:val="ListParagraph"/>
        <w:numPr>
          <w:ilvl w:val="0"/>
          <w:numId w:val="2"/>
        </w:numPr>
        <w:spacing w:after="60" w:before="60"/>
      </w:pPr>
      <w:r>
        <w:rPr>
          <w:rFonts w:ascii="Arial" w:cs="Arial" w:eastAsia="Arial" w:hAnsi="Arial"/>
          <w:sz w:val="22"/>
          <w:szCs w:val="22"/>
        </w:rPr>
        <w:t xml:space="preserve">Never store the demo JWT in localStorage — sessionStorage only (S-205)</w:t>
      </w:r>
    </w:p>
    <w:p>
      <w:r>
        <w:br w:type="page"/>
      </w:r>
    </w:p>
    <w:p>
      <w:pPr>
        <w:pStyle w:val="Heading1"/>
        <w:pBdr>
          <w:bottom w:val="single" w:color="0D7A75" w:sz="1"/>
        </w:pBdr>
        <w:spacing w:after="180" w:before="400"/>
      </w:pPr>
      <w:r>
        <w:rPr>
          <w:rFonts w:ascii="Arial" w:cs="Arial" w:eastAsia="Arial" w:hAnsi="Arial"/>
          <w:b/>
          <w:bCs/>
          <w:color w:val="0D7A75"/>
          <w:sz w:val="36"/>
          <w:szCs w:val="36"/>
        </w:rPr>
        <w:t xml:space="preserve">Section 3 — Fix Stories</w:t>
      </w:r>
    </w:p>
    <w:p>
      <w:pPr>
        <w:pStyle w:val="Heading2"/>
        <w:spacing w:after="120" w:before="280"/>
      </w:pPr>
      <w:r>
        <w:rPr>
          <w:rFonts w:ascii="Arial" w:cs="Arial" w:eastAsia="Arial" w:hAnsi="Arial"/>
          <w:b/>
          <w:bCs/>
          <w:color w:val="1F2937"/>
          <w:sz w:val="28"/>
          <w:szCs w:val="28"/>
        </w:rPr>
        <w:t xml:space="preserve">FIX-001  |  S-003 / S-303 — Endpoint URL Alignment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val="false"/>
        </w:trPr>
        <w:tc>
          <w:tcPr>
            <w:tcW w:type="dxa" w:w="18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Priority</w:t>
            </w:r>
          </w:p>
        </w:tc>
        <w:tc>
          <w:tcPr>
            <w:tcW w:type="dxa" w:w="75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P0 — Critical (breaks daily pipeline)</w:t>
            </w:r>
          </w:p>
        </w:tc>
      </w:tr>
      <w:tr>
        <w:trPr>
          <w:tblHeader w:val="false"/>
        </w:trPr>
        <w:tc>
          <w:tcPr>
            <w:tcW w:type="dxa" w:w="18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Owner</w:t>
            </w:r>
          </w:p>
        </w:tc>
        <w:tc>
          <w:tcPr>
            <w:tcW w:type="dxa" w:w="75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Jordan Lee</w:t>
            </w:r>
          </w:p>
        </w:tc>
      </w:tr>
      <w:tr>
        <w:trPr>
          <w:tblHeader w:val="false"/>
        </w:trPr>
        <w:tc>
          <w:tcPr>
            <w:tcW w:type="dxa" w:w="18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Depends</w:t>
            </w:r>
          </w:p>
        </w:tc>
        <w:tc>
          <w:tcPr>
            <w:tcW w:type="dxa" w:w="75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None — standalone rename</w:t>
            </w:r>
          </w:p>
        </w:tc>
      </w:tr>
      <w:tr>
        <w:trPr>
          <w:tblHeader w:val="false"/>
        </w:trPr>
        <w:tc>
          <w:tcPr>
            <w:tcW w:type="dxa" w:w="18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Affects</w:t>
            </w:r>
          </w:p>
        </w:tc>
        <w:tc>
          <w:tcPr>
            <w:tcW w:type="dxa" w:w="75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routers/hf_processor.py · .github/workflows/hf_sampler.yml · tests/test_s003_hf_processor.py</w:t>
            </w:r>
          </w:p>
        </w:tc>
      </w:tr>
    </w:tbl>
    <w:p>
      <w:pPr>
        <w:spacing w:after="60" w:before="60"/>
      </w:pPr>
      <w:r>
        <w:t xml:space="preserve"> </w:t>
      </w:r>
    </w:p>
    <w:p>
      <w:pPr>
        <w:pStyle w:val="Heading3"/>
        <w:spacing w:after="100" w:before="200"/>
      </w:pPr>
      <w:r>
        <w:rPr>
          <w:rFonts w:ascii="Arial" w:cs="Arial" w:eastAsia="Arial" w:hAnsi="Arial"/>
          <w:b/>
          <w:bCs/>
          <w:color w:val="1F2937"/>
          <w:sz w:val="24"/>
          <w:szCs w:val="24"/>
        </w:rPr>
        <w:t xml:space="preserve">Problem</w:t>
      </w:r>
    </w:p>
    <w:p>
      <w:pPr>
        <w:spacing w:after="80" w:before="80"/>
        <w:jc w:val="left"/>
      </w:pPr>
      <w:r>
        <w:rPr>
          <w:rFonts w:ascii="Arial" w:cs="Arial" w:eastAsia="Arial" w:hAnsi="Arial"/>
          <w:b w:val="false"/>
          <w:bCs w:val="false"/>
          <w:i w:val="false"/>
          <w:iCs w:val="false"/>
          <w:sz w:val="22"/>
          <w:szCs w:val="22"/>
        </w:rPr>
        <w:t xml:space="preserve">The hf_processor router uses prefix /api/v1/hf with endpoints /process and /queue/status. The spec, test files, and CI workflow all reference /api/v1/hf-processor/run and /api/v1/hf-processor/status. Every daily sampler run enqueues rows that are never processed because the trigger POST hits a 404.</w:t>
      </w:r>
    </w:p>
    <w:p>
      <w:pPr>
        <w:spacing w:after="60" w:before="60"/>
      </w:pPr>
      <w:r>
        <w:t xml:space="preserve"> </w:t>
      </w:r>
    </w:p>
    <w:p>
      <w:pPr>
        <w:pStyle w:val="Heading3"/>
        <w:spacing w:after="100" w:before="200"/>
      </w:pPr>
      <w:r>
        <w:rPr>
          <w:rFonts w:ascii="Arial" w:cs="Arial" w:eastAsia="Arial" w:hAnsi="Arial"/>
          <w:b/>
          <w:bCs/>
          <w:color w:val="1F2937"/>
          <w:sz w:val="24"/>
          <w:szCs w:val="24"/>
        </w:rPr>
        <w:t xml:space="preserve">VERIFY — read before coding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0D7A75" w:sz="1"/>
              <w:left w:val="single" w:color="0D7A75" w:sz="1"/>
              <w:bottom w:val="single" w:color="0D7A75" w:sz="1"/>
              <w:right w:val="single" w:color="0D7A75" w:sz="1"/>
            </w:tcBorders>
            <w:shd w:fill="0D7A75" w:val="clear"/>
            <w:tcMar>
              <w:top w:type="dxa" w:w="80"/>
              <w:left w:type="dxa" w:w="140"/>
              <w:bottom w:type="dxa" w:w="80"/>
              <w:right w:type="dxa" w:w="140"/>
            </w:tcMar>
          </w:tcPr>
          <w:p>
            <w:r>
              <w:rPr>
                <w:rFonts w:ascii="Arial" w:cs="Arial" w:eastAsia="Arial" w:hAnsi="Arial"/>
                <w:b/>
                <w:bCs/>
                <w:color w:val="FFFFFF"/>
                <w:sz w:val="20"/>
                <w:szCs w:val="20"/>
              </w:rPr>
              <w:t xml:space="preserve">File</w:t>
            </w:r>
          </w:p>
        </w:tc>
        <w:tc>
          <w:tcPr>
            <w:tcW w:type="dxa" w:w="6360"/>
            <w:tcBorders>
              <w:top w:val="single" w:color="0D7A75" w:sz="1"/>
              <w:left w:val="single" w:color="0D7A75" w:sz="1"/>
              <w:bottom w:val="single" w:color="0D7A75" w:sz="1"/>
              <w:right w:val="single" w:color="0D7A75" w:sz="1"/>
            </w:tcBorders>
            <w:shd w:fill="0D7A75" w:val="clear"/>
            <w:tcMar>
              <w:top w:type="dxa" w:w="80"/>
              <w:left w:type="dxa" w:w="140"/>
              <w:bottom w:type="dxa" w:w="80"/>
              <w:right w:type="dxa" w:w="140"/>
            </w:tcMar>
          </w:tcPr>
          <w:p>
            <w:r>
              <w:rPr>
                <w:rFonts w:ascii="Arial" w:cs="Arial" w:eastAsia="Arial" w:hAnsi="Arial"/>
                <w:b/>
                <w:bCs/>
                <w:color w:val="FFFFFF"/>
                <w:sz w:val="20"/>
                <w:szCs w:val="20"/>
              </w:rPr>
              <w:t xml:space="preserve">What to confirm</w:t>
            </w:r>
          </w:p>
        </w:tc>
      </w:tr>
      <w:tr>
        <w:trPr>
          <w:tblHeader w:val="false"/>
        </w:trPr>
        <w:tc>
          <w:tcPr>
            <w:tcW w:type="dxa" w:w="30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routers/hf_processor.py:36</w:t>
            </w:r>
          </w:p>
        </w:tc>
        <w:tc>
          <w:tcPr>
            <w:tcW w:type="dxa" w:w="63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Current prefix is /api/v1/hf — confirm before rename</w:t>
            </w:r>
          </w:p>
        </w:tc>
      </w:tr>
      <w:tr>
        <w:trPr>
          <w:tblHeader w:val="false"/>
        </w:trPr>
        <w:tc>
          <w:tcPr>
            <w:tcW w:type="dxa" w:w="30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routers/hf_processor.py:186</w:t>
            </w:r>
          </w:p>
        </w:tc>
        <w:tc>
          <w:tcPr>
            <w:tcW w:type="dxa" w:w="63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POST endpoint path is /process — confirm before rename</w:t>
            </w:r>
          </w:p>
        </w:tc>
      </w:tr>
      <w:tr>
        <w:trPr>
          <w:tblHeader w:val="false"/>
        </w:trPr>
        <w:tc>
          <w:tcPr>
            <w:tcW w:type="dxa" w:w="30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routers/hf_processor.py:242</w:t>
            </w:r>
          </w:p>
        </w:tc>
        <w:tc>
          <w:tcPr>
            <w:tcW w:type="dxa" w:w="63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GET endpoint path is /queue/status — confirm before rename</w:t>
            </w:r>
          </w:p>
        </w:tc>
      </w:tr>
      <w:tr>
        <w:trPr>
          <w:tblHeader w:val="false"/>
        </w:trPr>
        <w:tc>
          <w:tcPr>
            <w:tcW w:type="dxa" w:w="30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.github/workflows/hf_sampler.yml:63</w:t>
            </w:r>
          </w:p>
        </w:tc>
        <w:tc>
          <w:tcPr>
            <w:tcW w:type="dxa" w:w="63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URL called is /api/v1/hf-processor/run — confirm before fixing workflow</w:t>
            </w:r>
          </w:p>
        </w:tc>
      </w:tr>
      <w:tr>
        <w:trPr>
          <w:tblHeader w:val="false"/>
        </w:trPr>
        <w:tc>
          <w:tcPr>
            <w:tcW w:type="dxa" w:w="30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main.py:249</w:t>
            </w:r>
          </w:p>
        </w:tc>
        <w:tc>
          <w:tcPr>
            <w:tcW w:type="dxa" w:w="63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hf_processor_router registration line — confirm no prefix override</w:t>
            </w:r>
          </w:p>
        </w:tc>
      </w:tr>
    </w:tbl>
    <w:p>
      <w:pPr>
        <w:spacing w:after="60" w:before="60"/>
      </w:pPr>
      <w:r>
        <w:t xml:space="preserve"> </w:t>
      </w:r>
    </w:p>
    <w:p>
      <w:pPr>
        <w:pStyle w:val="Heading3"/>
        <w:spacing w:after="100" w:before="200"/>
      </w:pPr>
      <w:r>
        <w:rPr>
          <w:rFonts w:ascii="Arial" w:cs="Arial" w:eastAsia="Arial" w:hAnsi="Arial"/>
          <w:b/>
          <w:bCs/>
          <w:color w:val="1F2937"/>
          <w:sz w:val="24"/>
          <w:szCs w:val="24"/>
        </w:rPr>
        <w:t xml:space="preserve">Code Changes</w:t>
      </w:r>
    </w:p>
    <w:p>
      <w:pPr>
        <w:spacing w:after="80" w:before="160"/>
      </w:pPr>
      <w:r>
        <w:rPr>
          <w:rFonts w:ascii="Arial" w:cs="Arial" w:eastAsia="Arial" w:hAnsi="Arial"/>
          <w:b/>
          <w:bCs/>
          <w:color w:val="6B7280"/>
          <w:sz w:val="22"/>
          <w:szCs w:val="22"/>
        </w:rPr>
        <w:t xml:space="preserve">routers/hf_processor.py — three changes</w:t>
      </w:r>
    </w:p>
    <w:p>
      <w:pPr>
        <w:spacing w:after="80" w:before="80"/>
        <w:jc w:val="left"/>
      </w:pPr>
      <w:r>
        <w:rPr>
          <w:rFonts w:ascii="Arial" w:cs="Arial" w:eastAsia="Arial" w:hAnsi="Arial"/>
          <w:b w:val="false"/>
          <w:bCs w:val="false"/>
          <w:i w:val="false"/>
          <w:iCs w:val="false"/>
          <w:sz w:val="22"/>
          <w:szCs w:val="22"/>
        </w:rPr>
        <w:t xml:space="preserve">Change 1: router prefix (line 36)</w:t>
      </w:r>
    </w:p>
    <w:p>
      <w:pPr>
        <w:pBdr>
          <w:top w:val="single" w:color="D1D5DB" w:sz="1"/>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FROM:</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router = APIRouter(prefix="/api/v1/hf", tags=["hf-processor"])</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TO:</w:t>
      </w:r>
    </w:p>
    <w:p>
      <w:pPr>
        <w:pBdr>
          <w:bottom w:val="single" w:color="D1D5DB" w:sz="1"/>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router = APIRouter(prefix="/api/v1/hf-processor", tags=["hf-processor"])</w:t>
      </w:r>
    </w:p>
    <w:p>
      <w:pPr>
        <w:spacing w:after="60" w:before="60"/>
      </w:pPr>
      <w:r>
        <w:t xml:space="preserve"> </w:t>
      </w:r>
    </w:p>
    <w:p>
      <w:pPr>
        <w:spacing w:after="80" w:before="80"/>
        <w:jc w:val="left"/>
      </w:pPr>
      <w:r>
        <w:rPr>
          <w:rFonts w:ascii="Arial" w:cs="Arial" w:eastAsia="Arial" w:hAnsi="Arial"/>
          <w:b w:val="false"/>
          <w:bCs w:val="false"/>
          <w:i w:val="false"/>
          <w:iCs w:val="false"/>
          <w:sz w:val="22"/>
          <w:szCs w:val="22"/>
        </w:rPr>
        <w:t xml:space="preserve">Change 2: POST endpoint path (line 186)</w:t>
      </w:r>
    </w:p>
    <w:p>
      <w:pPr>
        <w:pBdr>
          <w:top w:val="single" w:color="D1D5DB" w:sz="1"/>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FROM:</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@router.post(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"/process",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status_code=status.HTTP_202_ACCEPTED,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dependencies=[Depends(require_role("super_admin", "operator"))],</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summary="Process pending HuggingFace sample queue rows",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def trigger_hf_processing(</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TO:</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@router.post(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"/run",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status_code=status.HTTP_202_ACCEPTED,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dependencies=[Depends(require_role("super_admin", "operator"))],</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summary="Process pending HuggingFace sample queue rows",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w:t>
      </w:r>
    </w:p>
    <w:p>
      <w:pPr>
        <w:pBdr>
          <w:bottom w:val="single" w:color="D1D5DB" w:sz="1"/>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def trigger_hf_processing(</w:t>
      </w:r>
    </w:p>
    <w:p>
      <w:pPr>
        <w:spacing w:after="60" w:before="60"/>
      </w:pPr>
      <w:r>
        <w:t xml:space="preserve"> </w:t>
      </w:r>
    </w:p>
    <w:p>
      <w:pPr>
        <w:spacing w:after="80" w:before="80"/>
        <w:jc w:val="left"/>
      </w:pPr>
      <w:r>
        <w:rPr>
          <w:rFonts w:ascii="Arial" w:cs="Arial" w:eastAsia="Arial" w:hAnsi="Arial"/>
          <w:b w:val="false"/>
          <w:bCs w:val="false"/>
          <w:i w:val="false"/>
          <w:iCs w:val="false"/>
          <w:sz w:val="22"/>
          <w:szCs w:val="22"/>
        </w:rPr>
        <w:t xml:space="preserve">Change 3: GET endpoint path (line 242)</w:t>
      </w:r>
    </w:p>
    <w:p>
      <w:pPr>
        <w:pBdr>
          <w:top w:val="single" w:color="D1D5DB" w:sz="1"/>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FROM:</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@router.get(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"/queue/status",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dependencies=[Depends(require_role("super_admin", "operator"))],</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summary="Get HuggingFace sample queue status counts",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def get_queue_status(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TO:</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@router.get(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"/status",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dependencies=[Depends(require_role("super_admin", "operator"))],</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summary="Get HuggingFace sample queue status counts",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w:t>
      </w:r>
    </w:p>
    <w:p>
      <w:pPr>
        <w:pBdr>
          <w:bottom w:val="single" w:color="D1D5DB" w:sz="1"/>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def get_queue_status(</w:t>
      </w:r>
    </w:p>
    <w:p>
      <w:pPr>
        <w:spacing w:after="60" w:before="60"/>
      </w:pPr>
      <w:r>
        <w:t xml:space="preserve"> </w:t>
      </w:r>
    </w:p>
    <w:p>
      <w:pPr>
        <w:spacing w:after="80" w:before="160"/>
      </w:pPr>
      <w:r>
        <w:rPr>
          <w:rFonts w:ascii="Arial" w:cs="Arial" w:eastAsia="Arial" w:hAnsi="Arial"/>
          <w:b/>
          <w:bCs/>
          <w:color w:val="6B7280"/>
          <w:sz w:val="22"/>
          <w:szCs w:val="22"/>
        </w:rPr>
        <w:t xml:space="preserve">.github/workflows/hf_sampler.yml — update processor trigger URL</w:t>
      </w:r>
    </w:p>
    <w:p>
      <w:pPr>
        <w:spacing w:after="80" w:before="80"/>
        <w:jc w:val="left"/>
      </w:pPr>
      <w:r>
        <w:rPr>
          <w:rFonts w:ascii="Arial" w:cs="Arial" w:eastAsia="Arial" w:hAnsi="Arial"/>
          <w:b w:val="false"/>
          <w:bCs w:val="false"/>
          <w:i w:val="false"/>
          <w:iCs w:val="false"/>
          <w:sz w:val="22"/>
          <w:szCs w:val="22"/>
        </w:rPr>
        <w:t xml:space="preserve">The hf_sampler.yml workflow already uses the correct spec URL. After FIX-001 renames the endpoint, the workflow will work correctly. No change needed to the workflow file IF FIX-001 is applied to the router. Verify the trigger step still reads:</w:t>
      </w:r>
    </w:p>
    <w:p>
      <w:pPr>
        <w:pBdr>
          <w:top w:val="single" w:color="D1D5DB" w:sz="1"/>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.github/workflows/hf_sampler.yml  (verify — no change needed if router is fixed)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Step: Trigger processor</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run: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curl -X POST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"$SARO_URL/api/v1/hf-processor/run?tenant_id=$SARO_DEMO_TENANT_ID"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-H "Authorization: Bearer $SARO_BEARER" \</w:t>
      </w:r>
    </w:p>
    <w:p>
      <w:pPr>
        <w:pBdr>
          <w:bottom w:val="single" w:color="D1D5DB" w:sz="1"/>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 "\nHTTP %{http_code}\n"</w:t>
      </w:r>
    </w:p>
    <w:p>
      <w:pPr>
        <w:spacing w:after="60" w:before="60"/>
      </w:pPr>
      <w:r>
        <w:t xml:space="preserve"> </w:t>
      </w:r>
    </w:p>
    <w:p>
      <w:pPr>
        <w:pStyle w:val="Heading3"/>
        <w:spacing w:after="100" w:before="200"/>
      </w:pPr>
      <w:r>
        <w:rPr>
          <w:rFonts w:ascii="Arial" w:cs="Arial" w:eastAsia="Arial" w:hAnsi="Arial"/>
          <w:b/>
          <w:bCs/>
          <w:color w:val="1F2937"/>
          <w:sz w:val="24"/>
          <w:szCs w:val="24"/>
        </w:rPr>
        <w:t xml:space="preserve">Acceptance Criteria</w:t>
      </w:r>
    </w:p>
    <w:p>
      <w:pPr>
        <w:pStyle w:val="ListParagraph"/>
        <w:numPr>
          <w:ilvl w:val="0"/>
          <w:numId w:val="3"/>
        </w:numPr>
        <w:spacing w:after="60" w:before="60"/>
      </w:pPr>
      <w:r>
        <w:rPr>
          <w:rFonts w:ascii="Arial" w:cs="Arial" w:eastAsia="Arial" w:hAnsi="Arial"/>
          <w:sz w:val="22"/>
          <w:szCs w:val="22"/>
        </w:rPr>
        <w:t xml:space="preserve">POST /api/v1/hf-processor/run returns 202 with pending_count and message fields</w:t>
      </w:r>
    </w:p>
    <w:p>
      <w:pPr>
        <w:pStyle w:val="ListParagraph"/>
        <w:numPr>
          <w:ilvl w:val="0"/>
          <w:numId w:val="3"/>
        </w:numPr>
        <w:spacing w:after="60" w:before="60"/>
      </w:pPr>
      <w:r>
        <w:rPr>
          <w:rFonts w:ascii="Arial" w:cs="Arial" w:eastAsia="Arial" w:hAnsi="Arial"/>
          <w:sz w:val="22"/>
          <w:szCs w:val="22"/>
        </w:rPr>
        <w:t xml:space="preserve">GET /api/v1/hf-processor/status returns counts: pending, processing, processed, failed, total</w:t>
      </w:r>
    </w:p>
    <w:p>
      <w:pPr>
        <w:pStyle w:val="ListParagraph"/>
        <w:numPr>
          <w:ilvl w:val="0"/>
          <w:numId w:val="3"/>
        </w:numPr>
        <w:spacing w:after="60" w:before="60"/>
      </w:pPr>
      <w:r>
        <w:rPr>
          <w:rFonts w:ascii="Arial" w:cs="Arial" w:eastAsia="Arial" w:hAnsi="Arial"/>
          <w:sz w:val="22"/>
          <w:szCs w:val="22"/>
        </w:rPr>
        <w:t xml:space="preserve">Old paths /api/v1/hf/process and /api/v1/hf/queue/status return 404 — no backwards-compat aliases</w:t>
      </w:r>
    </w:p>
    <w:p>
      <w:pPr>
        <w:pStyle w:val="ListParagraph"/>
        <w:numPr>
          <w:ilvl w:val="0"/>
          <w:numId w:val="3"/>
        </w:numPr>
        <w:spacing w:after="60" w:before="60"/>
      </w:pPr>
      <w:r>
        <w:rPr>
          <w:rFonts w:ascii="Arial" w:cs="Arial" w:eastAsia="Arial" w:hAnsi="Arial"/>
          <w:sz w:val="22"/>
          <w:szCs w:val="22"/>
        </w:rPr>
        <w:t xml:space="preserve">GitHub Actions hf_sampler.yml trigger step returns HTTP 202 (not 404)</w:t>
      </w:r>
    </w:p>
    <w:p>
      <w:pPr>
        <w:pStyle w:val="ListParagraph"/>
        <w:numPr>
          <w:ilvl w:val="0"/>
          <w:numId w:val="3"/>
        </w:numPr>
        <w:spacing w:after="60" w:before="60"/>
      </w:pPr>
      <w:r>
        <w:rPr>
          <w:rFonts w:ascii="Arial" w:cs="Arial" w:eastAsia="Arial" w:hAnsi="Arial"/>
          <w:sz w:val="22"/>
          <w:szCs w:val="22"/>
        </w:rPr>
        <w:t xml:space="preserve">All existing S-003 tests pass against the renamed endpoints</w:t>
      </w:r>
    </w:p>
    <w:p>
      <w:pPr>
        <w:pStyle w:val="ListParagraph"/>
        <w:numPr>
          <w:ilvl w:val="0"/>
          <w:numId w:val="3"/>
        </w:numPr>
        <w:spacing w:after="60" w:before="60"/>
      </w:pPr>
      <w:r>
        <w:rPr>
          <w:rFonts w:ascii="Arial" w:cs="Arial" w:eastAsia="Arial" w:hAnsi="Arial"/>
          <w:sz w:val="22"/>
          <w:szCs w:val="22"/>
        </w:rPr>
        <w:t xml:space="preserve">OpenAPI docs at /docs show the new paths</w:t>
      </w:r>
    </w:p>
    <w:p>
      <w:pPr>
        <w:spacing w:after="60" w:before="60"/>
      </w:pPr>
      <w:r>
        <w:t xml:space="preserve"> </w:t>
      </w:r>
    </w:p>
    <w:p>
      <w:pPr>
        <w:pStyle w:val="Heading3"/>
        <w:spacing w:after="100" w:before="200"/>
      </w:pPr>
      <w:r>
        <w:rPr>
          <w:rFonts w:ascii="Arial" w:cs="Arial" w:eastAsia="Arial" w:hAnsi="Arial"/>
          <w:b/>
          <w:bCs/>
          <w:color w:val="1F2937"/>
          <w:sz w:val="24"/>
          <w:szCs w:val="24"/>
        </w:rPr>
        <w:t xml:space="preserve">Test Cases — tests/test_s003_hf_processor.py (update existing file)</w:t>
      </w:r>
    </w:p>
    <w:p>
      <w:pPr>
        <w:pBdr>
          <w:top w:val="single" w:color="D1D5DB" w:sz="1"/>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tests/test_s003_hf_processor.py</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Update: change all endpoint references from /api/v1/hf/ to /api/v1/hf-processor/</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import pytest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from httpx import AsyncClient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from models import HFSampleQueue, HFSampleStatus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VERIFY: auth_client fixture provides authenticated async HTTPX client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VERIFY: demo_tenant fixture provides a Tenant ORM object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async def test_run_endpoint_exists(auth_client, demo_tenant, db_session):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"""POST /api/v1/hf-processor/run must return 202, not 404."""</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resp = await auth_client.post("/api/v1/hf-processor/run")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resp.status_code != 404, "Endpoint renamed — old /hf/process is gone"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resp.status_code in (200, 202)</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async def test_run_returns_202_with_pending_count(auth_client, demo_tenant, db_session):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for _ in range(3):</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db_session.add(HFSampleQueue(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tenant_id=demo_tenant.id, vertical="finance",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source_dataset="test", prompt_text="Q", raw_output_text="A",</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source_model="unknown",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db_session.commit()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resp = await auth_client.post("/api/v1/hf-processor/run")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resp.status_code == 202</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data = resp.json()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"pending_count" in data</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data["pending_count"] &gt;= 3</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async def test_status_endpoint_exists(auth_client):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"""GET /api/v1/hf-processor/status must return 200, not 404."""</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resp = await auth_client.get("/api/v1/hf-processor/status")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resp.status_code != 404, "Endpoint renamed — old /hf/queue/status is gone"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resp.status_code == 200</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async def test_status_returns_all_count_keys(auth_client, demo_tenant, db_session):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resp = await auth_client.get("/api/v1/hf-processor/status")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resp.status_code == 200</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data = resp.json()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set(data.keys()) &gt;= {"pending", "processing", "processed", "failed", "total"}</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async def test_old_process_path_returns_404(auth_client):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"""Old URL must be gone — no silent backwards-compat alias."""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resp = await auth_client.post("/api/v1/hf/process")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resp.status_code == 404</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async def test_old_queue_status_path_returns_404(auth_client):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resp = await auth_client.get("/api/v1/hf/queue/status")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resp.status_code == 404</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async def test_unauthenticated_run_returns_401(client):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resp = await client.post("/api/v1/hf-processor/run")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resp.status_code == 401</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async def test_unauthenticated_status_returns_401(client):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resp = await client.get("/api/v1/hf-processor/status")</w:t>
      </w:r>
    </w:p>
    <w:p>
      <w:pPr>
        <w:pBdr>
          <w:bottom w:val="single" w:color="D1D5DB" w:sz="1"/>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resp.status_code == 401</w:t>
      </w:r>
    </w:p>
    <w:p>
      <w:r>
        <w:br w:type="page"/>
      </w:r>
    </w:p>
    <w:p>
      <w:pPr>
        <w:pStyle w:val="Heading2"/>
        <w:spacing w:after="120" w:before="280"/>
      </w:pPr>
      <w:r>
        <w:rPr>
          <w:rFonts w:ascii="Arial" w:cs="Arial" w:eastAsia="Arial" w:hAnsi="Arial"/>
          <w:b/>
          <w:bCs/>
          <w:color w:val="1F2937"/>
          <w:sz w:val="28"/>
          <w:szCs w:val="28"/>
        </w:rPr>
        <w:t xml:space="preserve">FIX-002  |  S-301 — fly.toml auto_stop_machines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val="false"/>
        </w:trPr>
        <w:tc>
          <w:tcPr>
            <w:tcW w:type="dxa" w:w="18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Priority</w:t>
            </w:r>
          </w:p>
        </w:tc>
        <w:tc>
          <w:tcPr>
            <w:tcW w:type="dxa" w:w="75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P0 — Critical (cold-start kills live demos)</w:t>
            </w:r>
          </w:p>
        </w:tc>
      </w:tr>
      <w:tr>
        <w:trPr>
          <w:tblHeader w:val="false"/>
        </w:trPr>
        <w:tc>
          <w:tcPr>
            <w:tcW w:type="dxa" w:w="18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Owner</w:t>
            </w:r>
          </w:p>
        </w:tc>
        <w:tc>
          <w:tcPr>
            <w:tcW w:type="dxa" w:w="75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Venky</w:t>
            </w:r>
          </w:p>
        </w:tc>
      </w:tr>
      <w:tr>
        <w:trPr>
          <w:tblHeader w:val="false"/>
        </w:trPr>
        <w:tc>
          <w:tcPr>
            <w:tcW w:type="dxa" w:w="18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Depends</w:t>
            </w:r>
          </w:p>
        </w:tc>
        <w:tc>
          <w:tcPr>
            <w:tcW w:type="dxa" w:w="75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None — one-line change</w:t>
            </w:r>
          </w:p>
        </w:tc>
      </w:tr>
      <w:tr>
        <w:trPr>
          <w:tblHeader w:val="false"/>
        </w:trPr>
        <w:tc>
          <w:tcPr>
            <w:tcW w:type="dxa" w:w="18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Affects</w:t>
            </w:r>
          </w:p>
        </w:tc>
        <w:tc>
          <w:tcPr>
            <w:tcW w:type="dxa" w:w="75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fly.toml · .github/workflows/deploy.yml (health-check URL)</w:t>
            </w:r>
          </w:p>
        </w:tc>
      </w:tr>
    </w:tbl>
    <w:p>
      <w:pPr>
        <w:spacing w:after="60" w:before="60"/>
      </w:pPr>
      <w:r>
        <w:t xml:space="preserve"> </w:t>
      </w:r>
    </w:p>
    <w:p>
      <w:pPr>
        <w:pStyle w:val="Heading3"/>
        <w:spacing w:after="100" w:before="200"/>
      </w:pPr>
      <w:r>
        <w:rPr>
          <w:rFonts w:ascii="Arial" w:cs="Arial" w:eastAsia="Arial" w:hAnsi="Arial"/>
          <w:b/>
          <w:bCs/>
          <w:color w:val="1F2937"/>
          <w:sz w:val="24"/>
          <w:szCs w:val="24"/>
        </w:rPr>
        <w:t xml:space="preserve">Problem</w:t>
      </w:r>
    </w:p>
    <w:p>
      <w:pPr>
        <w:spacing w:after="80" w:before="80"/>
        <w:jc w:val="left"/>
      </w:pPr>
      <w:r>
        <w:rPr>
          <w:rFonts w:ascii="Arial" w:cs="Arial" w:eastAsia="Arial" w:hAnsi="Arial"/>
          <w:b w:val="false"/>
          <w:bCs w:val="false"/>
          <w:i w:val="false"/>
          <w:iCs w:val="false"/>
          <w:sz w:val="22"/>
          <w:szCs w:val="22"/>
        </w:rPr>
        <w:t xml:space="preserve">fly.toml has auto_stop_machines = true. The entire purpose of S-301 was to eliminate Railway cold-start instability — this setting re-enables it. The app goes to sleep between requests and may not wake in time for a client demo. Additionally the app name is saro-api but the CI health-check job pings saro-platform.fly.dev, which will not match the deployed app.</w:t>
      </w:r>
    </w:p>
    <w:p>
      <w:pPr>
        <w:spacing w:after="60" w:before="60"/>
      </w:pPr>
      <w:r>
        <w:t xml:space="preserve"> </w:t>
      </w:r>
    </w:p>
    <w:p>
      <w:pPr>
        <w:pStyle w:val="Heading3"/>
        <w:spacing w:after="100" w:before="200"/>
      </w:pPr>
      <w:r>
        <w:rPr>
          <w:rFonts w:ascii="Arial" w:cs="Arial" w:eastAsia="Arial" w:hAnsi="Arial"/>
          <w:b/>
          <w:bCs/>
          <w:color w:val="1F2937"/>
          <w:sz w:val="24"/>
          <w:szCs w:val="24"/>
        </w:rPr>
        <w:t xml:space="preserve">VERIFY — read before coding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0D7A75" w:sz="1"/>
              <w:left w:val="single" w:color="0D7A75" w:sz="1"/>
              <w:bottom w:val="single" w:color="0D7A75" w:sz="1"/>
              <w:right w:val="single" w:color="0D7A75" w:sz="1"/>
            </w:tcBorders>
            <w:shd w:fill="0D7A75" w:val="clear"/>
            <w:tcMar>
              <w:top w:type="dxa" w:w="80"/>
              <w:left w:type="dxa" w:w="140"/>
              <w:bottom w:type="dxa" w:w="80"/>
              <w:right w:type="dxa" w:w="140"/>
            </w:tcMar>
          </w:tcPr>
          <w:p>
            <w:r>
              <w:rPr>
                <w:rFonts w:ascii="Arial" w:cs="Arial" w:eastAsia="Arial" w:hAnsi="Arial"/>
                <w:b/>
                <w:bCs/>
                <w:color w:val="FFFFFF"/>
                <w:sz w:val="20"/>
                <w:szCs w:val="20"/>
              </w:rPr>
              <w:t xml:space="preserve">File</w:t>
            </w:r>
          </w:p>
        </w:tc>
        <w:tc>
          <w:tcPr>
            <w:tcW w:type="dxa" w:w="6160"/>
            <w:tcBorders>
              <w:top w:val="single" w:color="0D7A75" w:sz="1"/>
              <w:left w:val="single" w:color="0D7A75" w:sz="1"/>
              <w:bottom w:val="single" w:color="0D7A75" w:sz="1"/>
              <w:right w:val="single" w:color="0D7A75" w:sz="1"/>
            </w:tcBorders>
            <w:shd w:fill="0D7A75" w:val="clear"/>
            <w:tcMar>
              <w:top w:type="dxa" w:w="80"/>
              <w:left w:type="dxa" w:w="140"/>
              <w:bottom w:type="dxa" w:w="80"/>
              <w:right w:type="dxa" w:w="140"/>
            </w:tcMar>
          </w:tcPr>
          <w:p>
            <w:r>
              <w:rPr>
                <w:rFonts w:ascii="Arial" w:cs="Arial" w:eastAsia="Arial" w:hAnsi="Arial"/>
                <w:b/>
                <w:bCs/>
                <w:color w:val="FFFFFF"/>
                <w:sz w:val="20"/>
                <w:szCs w:val="20"/>
              </w:rPr>
              <w:t xml:space="preserve">What to confirm</w:t>
            </w:r>
          </w:p>
        </w:tc>
      </w:tr>
      <w:tr>
        <w:trPr>
          <w:tblHeader w:val="false"/>
        </w:trPr>
        <w:tc>
          <w:tcPr>
            <w:tcW w:type="dxa" w:w="32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fly.toml:18</w:t>
            </w:r>
          </w:p>
        </w:tc>
        <w:tc>
          <w:tcPr>
            <w:tcW w:type="dxa" w:w="61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auto_stop_machines = true — confirm value before changing</w:t>
            </w:r>
          </w:p>
        </w:tc>
      </w:tr>
      <w:tr>
        <w:trPr>
          <w:tblHeader w:val="false"/>
        </w:trPr>
        <w:tc>
          <w:tcPr>
            <w:tcW w:type="dxa" w:w="32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fly.toml:5</w:t>
            </w:r>
          </w:p>
        </w:tc>
        <w:tc>
          <w:tcPr>
            <w:tcW w:type="dxa" w:w="61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app = saro-api — confirm app name</w:t>
            </w:r>
          </w:p>
        </w:tc>
      </w:tr>
      <w:tr>
        <w:trPr>
          <w:tblHeader w:val="false"/>
        </w:trPr>
        <w:tc>
          <w:tcPr>
            <w:tcW w:type="dxa" w:w="32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fly.toml:6</w:t>
            </w:r>
          </w:p>
        </w:tc>
        <w:tc>
          <w:tcPr>
            <w:tcW w:type="dxa" w:w="61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primary_region = lhr — note: spec said dfw; verify with Venky before changing region</w:t>
            </w:r>
          </w:p>
        </w:tc>
      </w:tr>
      <w:tr>
        <w:trPr>
          <w:tblHeader w:val="false"/>
        </w:trPr>
        <w:tc>
          <w:tcPr>
            <w:tcW w:type="dxa" w:w="32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.github/workflows/deploy.yml:78</w:t>
            </w:r>
          </w:p>
        </w:tc>
        <w:tc>
          <w:tcPr>
            <w:tcW w:type="dxa" w:w="61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Health-check pings saro-platform.fly.dev — must match fly.toml app name</w:t>
            </w:r>
          </w:p>
        </w:tc>
      </w:tr>
    </w:tbl>
    <w:p>
      <w:pPr>
        <w:spacing w:after="60" w:before="60"/>
      </w:pPr>
      <w:r>
        <w:t xml:space="preserve"> </w:t>
      </w:r>
    </w:p>
    <w:p>
      <w:pPr>
        <w:pStyle w:val="Heading3"/>
        <w:spacing w:after="100" w:before="200"/>
      </w:pPr>
      <w:r>
        <w:rPr>
          <w:rFonts w:ascii="Arial" w:cs="Arial" w:eastAsia="Arial" w:hAnsi="Arial"/>
          <w:b/>
          <w:bCs/>
          <w:color w:val="1F2937"/>
          <w:sz w:val="24"/>
          <w:szCs w:val="24"/>
        </w:rPr>
        <w:t xml:space="preserve">Code Changes</w:t>
      </w:r>
    </w:p>
    <w:p>
      <w:pPr>
        <w:spacing w:after="80" w:before="160"/>
      </w:pPr>
      <w:r>
        <w:rPr>
          <w:rFonts w:ascii="Arial" w:cs="Arial" w:eastAsia="Arial" w:hAnsi="Arial"/>
          <w:b/>
          <w:bCs/>
          <w:color w:val="6B7280"/>
          <w:sz w:val="22"/>
          <w:szCs w:val="22"/>
        </w:rPr>
        <w:t xml:space="preserve">fly.toml — two changes</w:t>
      </w:r>
    </w:p>
    <w:p>
      <w:pPr>
        <w:spacing w:after="80" w:before="80"/>
        <w:jc w:val="left"/>
      </w:pPr>
      <w:r>
        <w:rPr>
          <w:rFonts w:ascii="Arial" w:cs="Arial" w:eastAsia="Arial" w:hAnsi="Arial"/>
          <w:b w:val="false"/>
          <w:bCs w:val="false"/>
          <w:i w:val="false"/>
          <w:iCs w:val="false"/>
          <w:sz w:val="22"/>
          <w:szCs w:val="22"/>
        </w:rPr>
        <w:t xml:space="preserve">Change 1: disable auto-stop (line 18)</w:t>
      </w:r>
    </w:p>
    <w:p>
      <w:pPr>
        <w:pBdr>
          <w:top w:val="single" w:color="D1D5DB" w:sz="1"/>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FROM:</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auto_stop_machines  = true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TO:</w:t>
      </w:r>
    </w:p>
    <w:p>
      <w:pPr>
        <w:pBdr>
          <w:bottom w:val="single" w:color="D1D5DB" w:sz="1"/>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auto_stop_machines  = false</w:t>
      </w:r>
    </w:p>
    <w:p>
      <w:pPr>
        <w:spacing w:after="60" w:before="60"/>
      </w:pPr>
      <w:r>
        <w:t xml:space="preserve"> </w:t>
      </w:r>
    </w:p>
    <w:p>
      <w:pPr>
        <w:spacing w:after="80" w:before="80"/>
        <w:jc w:val="left"/>
      </w:pPr>
      <w:r>
        <w:rPr>
          <w:rFonts w:ascii="Arial" w:cs="Arial" w:eastAsia="Arial" w:hAnsi="Arial"/>
          <w:b w:val="false"/>
          <w:bCs w:val="false"/>
          <w:i w:val="false"/>
          <w:iCs w:val="false"/>
          <w:sz w:val="22"/>
          <w:szCs w:val="22"/>
        </w:rPr>
        <w:t xml:space="preserve">Change 2: add [[http_service.checks]] block (add after min_machines_running line if not present)</w:t>
      </w:r>
    </w:p>
    <w:p>
      <w:pPr>
        <w:pBdr>
          <w:top w:val="single" w:color="D1D5DB" w:sz="1"/>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ADD after min_machines_running = 1:</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[[http_service.checks]]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grace_period  = "10s"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interval      = "30s"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method        = "GET"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path          = "/health"</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protocol      = "http"</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timeout       = "5s"</w:t>
      </w:r>
    </w:p>
    <w:p>
      <w:pPr>
        <w:pBdr>
          <w:bottom w:val="single" w:color="D1D5DB" w:sz="1"/>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tls_skip_verify = false</w:t>
      </w:r>
    </w:p>
    <w:p>
      <w:pPr>
        <w:spacing w:after="60" w:before="60"/>
      </w:pPr>
      <w:r>
        <w:t xml:space="preserve"> </w:t>
      </w:r>
    </w:p>
    <w:p>
      <w:pPr>
        <w:spacing w:after="80" w:before="160"/>
      </w:pPr>
      <w:r>
        <w:rPr>
          <w:rFonts w:ascii="Arial" w:cs="Arial" w:eastAsia="Arial" w:hAnsi="Arial"/>
          <w:b/>
          <w:bCs/>
          <w:color w:val="6B7280"/>
          <w:sz w:val="22"/>
          <w:szCs w:val="22"/>
        </w:rPr>
        <w:t xml:space="preserve">.github/workflows/deploy.yml — fix health-check URL</w:t>
      </w:r>
    </w:p>
    <w:p>
      <w:pPr>
        <w:spacing w:after="80" w:before="80"/>
        <w:jc w:val="left"/>
      </w:pPr>
      <w:r>
        <w:rPr>
          <w:rFonts w:ascii="Arial" w:cs="Arial" w:eastAsia="Arial" w:hAnsi="Arial"/>
          <w:b w:val="false"/>
          <w:bCs w:val="false"/>
          <w:i w:val="false"/>
          <w:iCs w:val="false"/>
          <w:sz w:val="22"/>
          <w:szCs w:val="22"/>
        </w:rPr>
        <w:t xml:space="preserve">The health-check job pings saro-platform.fly.dev but fly.toml deploys the app as saro-api. Change the health-check URL to match the actual deployed app name OR align fly.toml app name with the workflow. Verify with Venky which app name is canonical.</w:t>
      </w:r>
    </w:p>
    <w:p>
      <w:pPr>
        <w:pBdr>
          <w:top w:val="single" w:color="D1D5DB" w:sz="1"/>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.github/workflows/deploy.yml</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Change the health-check step URL to match fly.toml app name.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If fly.toml app = "saro-api" then: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FROM:</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STATUS=$(curl -s -o /dev/null -w "%{http_code}"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https://saro-platform.fly.dev/health)</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TO (if app name stays saro-api):</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STATUS=$(curl -s -o /dev/null -w "%{http_code}"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https://saro-api.fly.dev/health)</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OR (if Venky wants canonical URL to be saro-platform):</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Change fly.toml: app = "saro-platform"</w:t>
      </w:r>
    </w:p>
    <w:p>
      <w:pPr>
        <w:pBdr>
          <w:bottom w:val="single" w:color="D1D5DB" w:sz="1"/>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VERIFY with Venky before making this decision</w:t>
      </w:r>
    </w:p>
    <w:p>
      <w:pPr>
        <w:spacing w:after="60" w:before="60"/>
      </w:pPr>
      <w:r>
        <w:t xml:space="preserve"> </w:t>
      </w:r>
    </w:p>
    <w:p>
      <w:pPr>
        <w:pStyle w:val="Heading3"/>
        <w:spacing w:after="100" w:before="200"/>
      </w:pPr>
      <w:r>
        <w:rPr>
          <w:rFonts w:ascii="Arial" w:cs="Arial" w:eastAsia="Arial" w:hAnsi="Arial"/>
          <w:b/>
          <w:bCs/>
          <w:color w:val="1F2937"/>
          <w:sz w:val="24"/>
          <w:szCs w:val="24"/>
        </w:rPr>
        <w:t xml:space="preserve">Acceptance Criteria</w:t>
      </w:r>
    </w:p>
    <w:p>
      <w:pPr>
        <w:pStyle w:val="ListParagraph"/>
        <w:numPr>
          <w:ilvl w:val="0"/>
          <w:numId w:val="3"/>
        </w:numPr>
        <w:spacing w:after="60" w:before="60"/>
      </w:pPr>
      <w:r>
        <w:rPr>
          <w:rFonts w:ascii="Arial" w:cs="Arial" w:eastAsia="Arial" w:hAnsi="Arial"/>
          <w:sz w:val="22"/>
          <w:szCs w:val="22"/>
        </w:rPr>
        <w:t xml:space="preserve">fly.toml has auto_stop_machines = false — verified with: grep auto_stop fly.toml</w:t>
      </w:r>
    </w:p>
    <w:p>
      <w:pPr>
        <w:pStyle w:val="ListParagraph"/>
        <w:numPr>
          <w:ilvl w:val="0"/>
          <w:numId w:val="3"/>
        </w:numPr>
        <w:spacing w:after="60" w:before="60"/>
      </w:pPr>
      <w:r>
        <w:rPr>
          <w:rFonts w:ascii="Arial" w:cs="Arial" w:eastAsia="Arial" w:hAnsi="Arial"/>
          <w:sz w:val="22"/>
          <w:szCs w:val="22"/>
        </w:rPr>
        <w:t xml:space="preserve">fly deploy succeeds without manual steps — zero 5xx errors during deploy</w:t>
      </w:r>
    </w:p>
    <w:p>
      <w:pPr>
        <w:pStyle w:val="ListParagraph"/>
        <w:numPr>
          <w:ilvl w:val="0"/>
          <w:numId w:val="3"/>
        </w:numPr>
        <w:spacing w:after="60" w:before="60"/>
      </w:pPr>
      <w:r>
        <w:rPr>
          <w:rFonts w:ascii="Arial" w:cs="Arial" w:eastAsia="Arial" w:hAnsi="Arial"/>
          <w:sz w:val="22"/>
          <w:szCs w:val="22"/>
        </w:rPr>
        <w:t xml:space="preserve">GET /health returns {status: 'ok'} within 3 seconds at any time — including after 30 minutes of idle</w:t>
      </w:r>
    </w:p>
    <w:p>
      <w:pPr>
        <w:pStyle w:val="ListParagraph"/>
        <w:numPr>
          <w:ilvl w:val="0"/>
          <w:numId w:val="3"/>
        </w:numPr>
        <w:spacing w:after="60" w:before="60"/>
      </w:pPr>
      <w:r>
        <w:rPr>
          <w:rFonts w:ascii="Arial" w:cs="Arial" w:eastAsia="Arial" w:hAnsi="Arial"/>
          <w:sz w:val="22"/>
          <w:szCs w:val="22"/>
        </w:rPr>
        <w:t xml:space="preserve">fly status shows min_machines_running = 1 and at least one machine in 'started' state</w:t>
      </w:r>
    </w:p>
    <w:p>
      <w:pPr>
        <w:pStyle w:val="ListParagraph"/>
        <w:numPr>
          <w:ilvl w:val="0"/>
          <w:numId w:val="3"/>
        </w:numPr>
        <w:spacing w:after="60" w:before="60"/>
      </w:pPr>
      <w:r>
        <w:rPr>
          <w:rFonts w:ascii="Arial" w:cs="Arial" w:eastAsia="Arial" w:hAnsi="Arial"/>
          <w:sz w:val="22"/>
          <w:szCs w:val="22"/>
        </w:rPr>
        <w:t xml:space="preserve">CI health-check job URL matches the fly.toml app name — no URL mismatch</w:t>
      </w:r>
    </w:p>
    <w:p>
      <w:pPr>
        <w:pStyle w:val="ListParagraph"/>
        <w:numPr>
          <w:ilvl w:val="0"/>
          <w:numId w:val="3"/>
        </w:numPr>
        <w:spacing w:after="60" w:before="60"/>
      </w:pPr>
      <w:r>
        <w:rPr>
          <w:rFonts w:ascii="Arial" w:cs="Arial" w:eastAsia="Arial" w:hAnsi="Arial"/>
          <w:sz w:val="22"/>
          <w:szCs w:val="22"/>
        </w:rPr>
        <w:t xml:space="preserve">fly machines list shows auto_stop = false for all machines</w:t>
      </w:r>
    </w:p>
    <w:p>
      <w:pPr>
        <w:spacing w:after="60" w:before="60"/>
      </w:pPr>
      <w:r>
        <w:t xml:space="preserve"> </w:t>
      </w:r>
    </w:p>
    <w:p>
      <w:pPr>
        <w:pStyle w:val="Heading3"/>
        <w:spacing w:after="100" w:before="200"/>
      </w:pPr>
      <w:r>
        <w:rPr>
          <w:rFonts w:ascii="Arial" w:cs="Arial" w:eastAsia="Arial" w:hAnsi="Arial"/>
          <w:b/>
          <w:bCs/>
          <w:color w:val="1F2937"/>
          <w:sz w:val="24"/>
          <w:szCs w:val="24"/>
        </w:rPr>
        <w:t xml:space="preserve">Test Cases — tests/test_s301_fly.py (new file)</w:t>
      </w:r>
    </w:p>
    <w:p>
      <w:pPr>
        <w:pBdr>
          <w:top w:val="single" w:color="D1D5DB" w:sz="1"/>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tests/test_s301_fly.py</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Unit-level checks — no live Fly.io connection required.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Integration checks marked @pytest.mark.integration run only in ENVIRONMENT=integration.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import pytest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import toml   # pip install toml if not present; add to requirements.txt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FLY_TOML_PATH = "fly.toml"</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def test_fly_toml_exists():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"""fly.toml must be present at repo root."""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import os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os.path.exists(FLY_TOML_PATH), "fly.toml missing from repo root"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def test_auto_stop_machines_is_false():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"""Critical: auto_stop_machines must be false to prevent cold-start."""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with open(FLY_TOML_PATH) as f:</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content = f.read()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 Simple string check — toml parse would be cleaner but this is robust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"auto_stop_machines  = false" in content or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"auto_stop_machines = false" in content,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"auto_stop_machines must be false — found true in fly.toml"</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def test_min_machines_running_is_one():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with open(FLY_TOML_PATH) as f:</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content = f.read()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"min_machines_running = 1" in content,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"min_machines_running must be 1 to ensure always-on"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def test_health_check_path_configured():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with open(FLY_TOML_PATH) as f:</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content = f.read()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'path          = "/health"' in content or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'path = "/health"' in content,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"Health check path /health must be configured in fly.toml"</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def test_deploy_yml_health_check_url_matches_app_name():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"""CI health-check URL must match fly.toml app name."""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import re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with open(FLY_TOML_PATH) as f:</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fly_content = f.read()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app_match = re.search(r'app\s*=\s*"([^"]+)"', fly_content)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app_match, "Could not find app name in fly.toml"</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app_name = app_match.group(1)</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with open(".github/workflows/deploy.yml") as f:</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deploy_content = f.read()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expected_url_fragment = f"https://{app_name}.fly.dev/health"</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expected_url_fragment in deploy_content,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f"CI health-check URL must contain '{expected_url_fragment}' — app name mismatch"</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@pytest.mark.integration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def test_health_endpoint_responds(production_url):</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"""Integration: /health responds within 3 seconds at any time."""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import requests, time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start = time.monotonic()</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resp = requests.get(f"{production_url}/health", timeout=3)</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elapsed = time.monotonic() - start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resp.status_code == 200, f"Health check returned {resp.status_code}"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elapsed &lt; 3.0, f"Health check took {elapsed:.1f}s — exceeds 3s SLA"</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data = resp.json()</w:t>
      </w:r>
    </w:p>
    <w:p>
      <w:pPr>
        <w:pBdr>
          <w:bottom w:val="single" w:color="D1D5DB" w:sz="1"/>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data.get("status") == "ok" or data.get("db_ok") is True</w:t>
      </w:r>
    </w:p>
    <w:p>
      <w:r>
        <w:br w:type="page"/>
      </w:r>
    </w:p>
    <w:p>
      <w:pPr>
        <w:pStyle w:val="Heading2"/>
        <w:spacing w:after="120" w:before="280"/>
      </w:pPr>
      <w:r>
        <w:rPr>
          <w:rFonts w:ascii="Arial" w:cs="Arial" w:eastAsia="Arial" w:hAnsi="Arial"/>
          <w:b/>
          <w:bCs/>
          <w:color w:val="1F2937"/>
          <w:sz w:val="28"/>
          <w:szCs w:val="28"/>
        </w:rPr>
        <w:t xml:space="preserve">FIX-003  |  S-205 — Demo JWT + Write Guard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val="false"/>
        </w:trPr>
        <w:tc>
          <w:tcPr>
            <w:tcW w:type="dxa" w:w="18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Priority</w:t>
            </w:r>
          </w:p>
        </w:tc>
        <w:tc>
          <w:tcPr>
            <w:tcW w:type="dxa" w:w="75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P0 — Critical (demo security + functionality both broken)</w:t>
            </w:r>
          </w:p>
        </w:tc>
      </w:tr>
      <w:tr>
        <w:trPr>
          <w:tblHeader w:val="false"/>
        </w:trPr>
        <w:tc>
          <w:tcPr>
            <w:tcW w:type="dxa" w:w="18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Owner</w:t>
            </w:r>
          </w:p>
        </w:tc>
        <w:tc>
          <w:tcPr>
            <w:tcW w:type="dxa" w:w="75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Venky + Jordan Lee</w:t>
            </w:r>
          </w:p>
        </w:tc>
      </w:tr>
      <w:tr>
        <w:trPr>
          <w:tblHeader w:val="false"/>
        </w:trPr>
        <w:tc>
          <w:tcPr>
            <w:tcW w:type="dxa" w:w="18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Depends</w:t>
            </w:r>
          </w:p>
        </w:tc>
        <w:tc>
          <w:tcPr>
            <w:tcW w:type="dxa" w:w="75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S-000 must have run seed_demo_tenant.py to create demo user in DB</w:t>
            </w:r>
          </w:p>
        </w:tc>
      </w:tr>
      <w:tr>
        <w:trPr>
          <w:tblHeader w:val="false"/>
        </w:trPr>
        <w:tc>
          <w:tcPr>
            <w:tcW w:type="dxa" w:w="18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Affects</w:t>
            </w:r>
          </w:p>
        </w:tc>
        <w:tc>
          <w:tcPr>
            <w:tcW w:type="dxa" w:w="75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routers/demo.py · routers/ingest.py · routers/hf_processor.py · auth.py</w:t>
            </w:r>
          </w:p>
        </w:tc>
      </w:tr>
    </w:tbl>
    <w:p>
      <w:pPr>
        <w:spacing w:after="60" w:before="60"/>
      </w:pPr>
      <w:r>
        <w:t xml:space="preserve"> </w:t>
      </w:r>
    </w:p>
    <w:p>
      <w:pPr>
        <w:pStyle w:val="Heading3"/>
        <w:spacing w:after="100" w:before="200"/>
      </w:pPr>
      <w:r>
        <w:rPr>
          <w:rFonts w:ascii="Arial" w:cs="Arial" w:eastAsia="Arial" w:hAnsi="Arial"/>
          <w:b/>
          <w:bCs/>
          <w:color w:val="1F2937"/>
          <w:sz w:val="24"/>
          <w:szCs w:val="24"/>
        </w:rPr>
        <w:t xml:space="preserve">Problem (two issues)</w:t>
      </w:r>
    </w:p>
    <w:p>
      <w:pPr>
        <w:spacing w:after="80" w:before="80"/>
        <w:jc w:val="left"/>
      </w:pPr>
      <w:r>
        <w:rPr>
          <w:rFonts w:ascii="Arial" w:cs="Arial" w:eastAsia="Arial" w:hAnsi="Arial"/>
          <w:b/>
          <w:bCs/>
          <w:i w:val="false"/>
          <w:iCs w:val="false"/>
          <w:sz w:val="22"/>
          <w:szCs w:val="22"/>
        </w:rPr>
        <w:t xml:space="preserve">Issue A — JWT sub claim is wrong:</w:t>
      </w:r>
    </w:p>
    <w:p>
      <w:pPr>
        <w:spacing w:after="80" w:before="80"/>
        <w:jc w:val="left"/>
      </w:pPr>
      <w:r>
        <w:rPr>
          <w:rFonts w:ascii="Arial" w:cs="Arial" w:eastAsia="Arial" w:hAnsi="Arial"/>
          <w:b w:val="false"/>
          <w:bCs w:val="false"/>
          <w:i w:val="false"/>
          <w:iCs w:val="false"/>
          <w:sz w:val="22"/>
          <w:szCs w:val="22"/>
        </w:rPr>
        <w:t xml:space="preserve">The demo JWT sets sub = SARO_DEMO_TENANT_ID (a tenant UUID). auth.py's get_current_user does db.get(User, user_id) where user_id = payload['sub']. A tenant UUID is not a user UUID — this lookup will return None and every demo-token request returns 401 'User not found'. The demo token is entirely non-functional.</w:t>
      </w:r>
    </w:p>
    <w:p>
      <w:pPr>
        <w:spacing w:after="60" w:before="60"/>
      </w:pPr>
      <w:r>
        <w:t xml:space="preserve"> </w:t>
      </w:r>
    </w:p>
    <w:p>
      <w:pPr>
        <w:spacing w:after="80" w:before="80"/>
        <w:jc w:val="left"/>
      </w:pPr>
      <w:r>
        <w:rPr>
          <w:rFonts w:ascii="Arial" w:cs="Arial" w:eastAsia="Arial" w:hAnsi="Arial"/>
          <w:b/>
          <w:bCs/>
          <w:i w:val="false"/>
          <w:iCs w:val="false"/>
          <w:sz w:val="22"/>
          <w:szCs w:val="22"/>
        </w:rPr>
        <w:t xml:space="preserve">Issue B — write guard not applied:</w:t>
      </w:r>
    </w:p>
    <w:p>
      <w:pPr>
        <w:spacing w:after="80" w:before="80"/>
        <w:jc w:val="left"/>
      </w:pPr>
      <w:r>
        <w:rPr>
          <w:rFonts w:ascii="Arial" w:cs="Arial" w:eastAsia="Arial" w:hAnsi="Arial"/>
          <w:b w:val="false"/>
          <w:bCs w:val="false"/>
          <w:i w:val="false"/>
          <w:iCs w:val="false"/>
          <w:sz w:val="22"/>
          <w:szCs w:val="22"/>
        </w:rPr>
        <w:t xml:space="preserve">require_write_access exists in routers/demo.py but is never imported or applied to POST /ingest or POST /hf-processor/run. A demo token (if it were functional) could call any write endpoint.</w:t>
      </w:r>
    </w:p>
    <w:p>
      <w:pPr>
        <w:spacing w:after="60" w:before="60"/>
      </w:pPr>
      <w:r>
        <w:t xml:space="preserve"> </w:t>
      </w:r>
    </w:p>
    <w:p>
      <w:pPr>
        <w:pStyle w:val="Heading3"/>
        <w:spacing w:after="100" w:before="200"/>
      </w:pPr>
      <w:r>
        <w:rPr>
          <w:rFonts w:ascii="Arial" w:cs="Arial" w:eastAsia="Arial" w:hAnsi="Arial"/>
          <w:b/>
          <w:bCs/>
          <w:color w:val="1F2937"/>
          <w:sz w:val="24"/>
          <w:szCs w:val="24"/>
        </w:rPr>
        <w:t xml:space="preserve">VERIFY — read before coding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0D7A75" w:sz="1"/>
              <w:left w:val="single" w:color="0D7A75" w:sz="1"/>
              <w:bottom w:val="single" w:color="0D7A75" w:sz="1"/>
              <w:right w:val="single" w:color="0D7A75" w:sz="1"/>
            </w:tcBorders>
            <w:shd w:fill="0D7A75" w:val="clear"/>
            <w:tcMar>
              <w:top w:type="dxa" w:w="80"/>
              <w:left w:type="dxa" w:w="140"/>
              <w:bottom w:type="dxa" w:w="80"/>
              <w:right w:type="dxa" w:w="140"/>
            </w:tcMar>
          </w:tcPr>
          <w:p>
            <w:r>
              <w:rPr>
                <w:rFonts w:ascii="Arial" w:cs="Arial" w:eastAsia="Arial" w:hAnsi="Arial"/>
                <w:b/>
                <w:bCs/>
                <w:color w:val="FFFFFF"/>
                <w:sz w:val="20"/>
                <w:szCs w:val="20"/>
              </w:rPr>
              <w:t xml:space="preserve">File</w:t>
            </w:r>
          </w:p>
        </w:tc>
        <w:tc>
          <w:tcPr>
            <w:tcW w:type="dxa" w:w="6160"/>
            <w:tcBorders>
              <w:top w:val="single" w:color="0D7A75" w:sz="1"/>
              <w:left w:val="single" w:color="0D7A75" w:sz="1"/>
              <w:bottom w:val="single" w:color="0D7A75" w:sz="1"/>
              <w:right w:val="single" w:color="0D7A75" w:sz="1"/>
            </w:tcBorders>
            <w:shd w:fill="0D7A75" w:val="clear"/>
            <w:tcMar>
              <w:top w:type="dxa" w:w="80"/>
              <w:left w:type="dxa" w:w="140"/>
              <w:bottom w:type="dxa" w:w="80"/>
              <w:right w:type="dxa" w:w="140"/>
            </w:tcMar>
          </w:tcPr>
          <w:p>
            <w:r>
              <w:rPr>
                <w:rFonts w:ascii="Arial" w:cs="Arial" w:eastAsia="Arial" w:hAnsi="Arial"/>
                <w:b/>
                <w:bCs/>
                <w:color w:val="FFFFFF"/>
                <w:sz w:val="20"/>
                <w:szCs w:val="20"/>
              </w:rPr>
              <w:t xml:space="preserve">What to confirm</w:t>
            </w:r>
          </w:p>
        </w:tc>
      </w:tr>
      <w:tr>
        <w:trPr>
          <w:tblHeader w:val="false"/>
        </w:trPr>
        <w:tc>
          <w:tcPr>
            <w:tcW w:type="dxa" w:w="32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auth.py:155-165</w:t>
            </w:r>
          </w:p>
        </w:tc>
        <w:tc>
          <w:tcPr>
            <w:tcW w:type="dxa" w:w="61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get_current_user does db.get(User, payload['sub']) — confirm sub must be a User.id UUID</w:t>
            </w:r>
          </w:p>
        </w:tc>
      </w:tr>
      <w:tr>
        <w:trPr>
          <w:tblHeader w:val="false"/>
        </w:trPr>
        <w:tc>
          <w:tcPr>
            <w:tcW w:type="dxa" w:w="32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routers/demo.py:154</w:t>
            </w:r>
          </w:p>
        </w:tc>
        <w:tc>
          <w:tcPr>
            <w:tcW w:type="dxa" w:w="61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payload['sub'] = demo_tenant_id — confirm this is the bug</w:t>
            </w:r>
          </w:p>
        </w:tc>
      </w:tr>
      <w:tr>
        <w:trPr>
          <w:tblHeader w:val="false"/>
        </w:trPr>
        <w:tc>
          <w:tcPr>
            <w:tcW w:type="dxa" w:w="32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models.py</w:t>
            </w:r>
          </w:p>
        </w:tc>
        <w:tc>
          <w:tcPr>
            <w:tcW w:type="dxa" w:w="61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User.role column — confirm 'demo_viewer' is a valid enum value, add if not</w:t>
            </w:r>
          </w:p>
        </w:tc>
      </w:tr>
      <w:tr>
        <w:trPr>
          <w:tblHeader w:val="false"/>
        </w:trPr>
        <w:tc>
          <w:tcPr>
            <w:tcW w:type="dxa" w:w="32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models.py</w:t>
            </w:r>
          </w:p>
        </w:tc>
        <w:tc>
          <w:tcPr>
            <w:tcW w:type="dxa" w:w="61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User.read_only column — confirm it does NOT exist (it is a JWT claim, not a DB column)</w:t>
            </w:r>
          </w:p>
        </w:tc>
      </w:tr>
      <w:tr>
        <w:trPr>
          <w:tblHeader w:val="false"/>
        </w:trPr>
        <w:tc>
          <w:tcPr>
            <w:tcW w:type="dxa" w:w="32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scripts/seed_demo_tenant.py</w:t>
            </w:r>
          </w:p>
        </w:tc>
        <w:tc>
          <w:tcPr>
            <w:tcW w:type="dxa" w:w="61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Confirm a User row is created for the demo tenant — need that user's id for the JWT sub</w:t>
            </w:r>
          </w:p>
        </w:tc>
      </w:tr>
      <w:tr>
        <w:trPr>
          <w:tblHeader w:val="false"/>
        </w:trPr>
        <w:tc>
          <w:tcPr>
            <w:tcW w:type="dxa" w:w="32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routers/ingest.py:180</w:t>
            </w:r>
          </w:p>
        </w:tc>
        <w:tc>
          <w:tcPr>
            <w:tcW w:type="dxa" w:w="61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POST /ingest dependencies list — confirm require_write_access is absent</w:t>
            </w:r>
          </w:p>
        </w:tc>
      </w:tr>
      <w:tr>
        <w:trPr>
          <w:tblHeader w:val="false"/>
        </w:trPr>
        <w:tc>
          <w:tcPr>
            <w:tcW w:type="dxa" w:w="32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routers/hf_processor.py:186</w:t>
            </w:r>
          </w:p>
        </w:tc>
        <w:tc>
          <w:tcPr>
            <w:tcW w:type="dxa" w:w="61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POST /run (after FIX-001) — confirm require_write_access is absent</w:t>
            </w:r>
          </w:p>
        </w:tc>
      </w:tr>
    </w:tbl>
    <w:p>
      <w:pPr>
        <w:spacing w:after="60" w:before="60"/>
      </w:pPr>
      <w:r>
        <w:t xml:space="preserve"> </w:t>
      </w:r>
    </w:p>
    <w:p>
      <w:pPr>
        <w:pStyle w:val="Heading3"/>
        <w:spacing w:after="100" w:before="200"/>
      </w:pPr>
      <w:r>
        <w:rPr>
          <w:rFonts w:ascii="Arial" w:cs="Arial" w:eastAsia="Arial" w:hAnsi="Arial"/>
          <w:b/>
          <w:bCs/>
          <w:color w:val="1F2937"/>
          <w:sz w:val="24"/>
          <w:szCs w:val="24"/>
        </w:rPr>
        <w:t xml:space="preserve">Code Changes</w:t>
      </w:r>
    </w:p>
    <w:p>
      <w:pPr>
        <w:spacing w:after="80" w:before="160"/>
      </w:pPr>
      <w:r>
        <w:rPr>
          <w:rFonts w:ascii="Arial" w:cs="Arial" w:eastAsia="Arial" w:hAnsi="Arial"/>
          <w:b/>
          <w:bCs/>
          <w:color w:val="6B7280"/>
          <w:sz w:val="22"/>
          <w:szCs w:val="22"/>
        </w:rPr>
        <w:t xml:space="preserve">Part A — Fix JWT sub in routers/demo.py</w:t>
      </w:r>
    </w:p>
    <w:p>
      <w:pPr>
        <w:spacing w:after="80" w:before="80"/>
        <w:jc w:val="left"/>
      </w:pPr>
      <w:r>
        <w:rPr>
          <w:rFonts w:ascii="Arial" w:cs="Arial" w:eastAsia="Arial" w:hAnsi="Arial"/>
          <w:b w:val="false"/>
          <w:bCs w:val="false"/>
          <w:i w:val="false"/>
          <w:iCs w:val="false"/>
          <w:sz w:val="22"/>
          <w:szCs w:val="22"/>
        </w:rPr>
        <w:t xml:space="preserve">The get_demo_token function must look up the demo user from the database (not just use the tenant UUID) and use the user's actual id as the JWT sub claim. The user was created by seed_demo_tenant.py with email demo@saro-platform.io.</w:t>
      </w:r>
    </w:p>
    <w:p>
      <w:pPr>
        <w:pBdr>
          <w:top w:val="single" w:color="D1D5DB" w:sz="1"/>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routers/demo.py</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REPLACE get_demo_token with this implementation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from fastapi import APIRouter, Depends, HTTPException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from sqlalchemy.orm import Session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from database import get_db</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from models import User</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from typing import Annotated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@router.get(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"/token",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summary="Issue a 4-hour read-only demo JWT (public endpoint — no auth required)",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def get_demo_token(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db: Annotated[Session, Depends(get_db)],</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-&gt; dict: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Public endpoint — no auth required.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Issues a short-lived (4h) read-only JWT for the demo tenant.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JWT carries read_only=True so write endpoints can block it.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Requires: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1. SARO_DEMO_TENANT_ID env var (set by seed_demo_tenant.py)</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2. A User row in the DB with email demo@saro-platform.io</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(created by seed_demo_tenant.py Step 1)</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import os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from datetime import timedelta</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demo_tenant_id = os.getenv("SARO_DEMO_TENANT_ID")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if not demo_tenant_id: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raise HTTPException(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status_code=503,</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detail="Demo tenant not configured — run scripts/seed_demo_tenant.py first",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 CRITICAL FIX: look up the demo user's actual UUID — do not use tenant_id as sub</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 get_current_user in auth.py does db.get(User, sub) so sub MUST be a User.id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demo_user =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db.query(User)</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.filter(</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User.tenant_id == demo_tenant_id,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User.email == "demo@saro-platform.io",</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.first()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if not demo_user:</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raise HTTPException(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status_code=503,</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detail=(</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"Demo user not found.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"Run scripts/seed_demo_tenant.py to create the demo tenant and user."</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from auth import _secret_key, _algorithm</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from jose import jwt as _jwt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now = datetime.now(tz=timezone.utc)</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payload =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"sub":        str(demo_user.id),      # FIXED: user UUID, not tenant UUID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"tenant_id":  demo_tenant_id,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"role":       demo_user.role,          # real role from DB ("super_admin" for demo user)</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"read_only":  True,                    # write endpoints check this claim</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"exp":        now + timedelta(hours=4),</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"iat":        now,</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token = _jwt.encode(payload, _secret_key(), algorithm=_algorithm())</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logger.info("demo_token_issued", user_id=str(demo_user.id))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return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"access_token":     token,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"token_type":       "bearer",</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"expires_in_hours": 4,</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"read_only":        True,</w:t>
      </w:r>
    </w:p>
    <w:p>
      <w:pPr>
        <w:pBdr>
          <w:bottom w:val="single" w:color="D1D5DB" w:sz="1"/>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spacing w:after="60" w:before="60"/>
      </w:pPr>
      <w:r>
        <w:t xml:space="preserve"> </w:t>
      </w:r>
    </w:p>
    <w:p>
      <w:pPr>
        <w:spacing w:after="80" w:before="160"/>
      </w:pPr>
      <w:r>
        <w:rPr>
          <w:rFonts w:ascii="Arial" w:cs="Arial" w:eastAsia="Arial" w:hAnsi="Arial"/>
          <w:b/>
          <w:bCs/>
          <w:color w:val="6B7280"/>
          <w:sz w:val="22"/>
          <w:szCs w:val="22"/>
        </w:rPr>
        <w:t xml:space="preserve">Part B — Fix get_current_user to pass read_only claim through (auth.py)</w:t>
      </w:r>
    </w:p>
    <w:p>
      <w:pPr>
        <w:spacing w:after="80" w:before="80"/>
        <w:jc w:val="left"/>
      </w:pPr>
      <w:r>
        <w:rPr>
          <w:rFonts w:ascii="Arial" w:cs="Arial" w:eastAsia="Arial" w:hAnsi="Arial"/>
          <w:b w:val="false"/>
          <w:bCs w:val="false"/>
          <w:i w:val="false"/>
          <w:iCs w:val="false"/>
          <w:sz w:val="22"/>
          <w:szCs w:val="22"/>
        </w:rPr>
        <w:t xml:space="preserve">get_current_user returns a User ORM object. read_only is a JWT claim, not a DB column. The function must attach the claim to the user object so require_write_access can check it.</w:t>
      </w:r>
    </w:p>
    <w:p>
      <w:pPr>
        <w:pBdr>
          <w:top w:val="single" w:color="D1D5DB" w:sz="1"/>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auth.py</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REPLACE get_current_user with this version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async def get_current_user(</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credentials: Annotated[HTTPAuthorizationCredentials, Depends(_bearer)],</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db: Annotated[Session, Depends(get_db)],</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-&gt; User:</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Validate the Bearer token and return the authenticated User row.</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Attaches JWT claims (read_only, tenant_id) as transient attributes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so downstream dependencies can check them without re-decoding the token.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payload = _decode_token(credentials.credentials)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user_id: str | None = payload.get("sub")</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if not user_id: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raise HTTPException(status_code=status.HTTP_401_UNAUTHORIZED,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detail="Malformed token")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user = db.get(User, user_id)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if user is None: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raise HTTPException(status_code=status.HTTP_401_UNAUTHORIZED,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detail="User not found")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if not user.is_active: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raise HTTPException(status_code=status.HTTP_403_FORBIDDEN,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detail="Account disabled")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 Attach JWT claims as transient attributes (not persisted to DB)</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 This allows require_write_access to check read_only without re-decoding the token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user.read_only = payload.get("read_only", False)   # type: ignore[attr-defined]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bottom w:val="single" w:color="D1D5DB" w:sz="1"/>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return user</w:t>
      </w:r>
    </w:p>
    <w:p>
      <w:pPr>
        <w:spacing w:after="60" w:before="60"/>
      </w:pPr>
      <w:r>
        <w:t xml:space="preserve"> </w:t>
      </w:r>
    </w:p>
    <w:p>
      <w:pPr>
        <w:spacing w:after="80" w:before="160"/>
      </w:pPr>
      <w:r>
        <w:rPr>
          <w:rFonts w:ascii="Arial" w:cs="Arial" w:eastAsia="Arial" w:hAnsi="Arial"/>
          <w:b/>
          <w:bCs/>
          <w:color w:val="6B7280"/>
          <w:sz w:val="22"/>
          <w:szCs w:val="22"/>
        </w:rPr>
        <w:t xml:space="preserve">Part C — Apply require_write_access to write endpoints</w:t>
      </w:r>
    </w:p>
    <w:p>
      <w:pPr>
        <w:spacing w:after="80" w:before="80"/>
        <w:jc w:val="left"/>
      </w:pPr>
      <w:r>
        <w:rPr>
          <w:rFonts w:ascii="Arial" w:cs="Arial" w:eastAsia="Arial" w:hAnsi="Arial"/>
          <w:b w:val="false"/>
          <w:bCs w:val="false"/>
          <w:i w:val="false"/>
          <w:iCs w:val="false"/>
          <w:sz w:val="22"/>
          <w:szCs w:val="22"/>
        </w:rPr>
        <w:t xml:space="preserve">require_write_access is already defined in routers/demo.py. Add it to POST /ingest and POST /hf-processor/run. Because it also calls get_current_user, FastAPI's dependency cache ensures get_current_user runs only once per request.</w:t>
      </w:r>
    </w:p>
    <w:p>
      <w:pPr>
        <w:pBdr>
          <w:top w:val="single" w:color="D1D5DB" w:sz="1"/>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routers/ingest.py — ADD import at top</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from routers.demo import require_write_access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MODIFY POST /ingest dependencies (line ~181):</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@router.post(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"/ingest",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response_model=IngestResponse,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status_code=status.HTTP_201_CREATED,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dependencies=[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Depends(require_role("super_admin", "operator")),</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Depends(require_write_access),         # ADD: block demo tokens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summary="Ingest a single AI output for asynchronous SARO audit",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def ingest_output(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payload: IngestRequest,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background_tasks: BackgroundTasks,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current_user: Annotated[User, Depends(get_current_user)],</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db: Annotated[Session, Depends(get_db)],</w:t>
      </w:r>
    </w:p>
    <w:p>
      <w:pPr>
        <w:pBdr>
          <w:bottom w:val="single" w:color="D1D5DB" w:sz="1"/>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-&gt; IngestResponse:</w:t>
      </w:r>
    </w:p>
    <w:p>
      <w:pPr>
        <w:spacing w:after="60" w:before="60"/>
      </w:pPr>
      <w:r>
        <w:t xml:space="preserve"> </w:t>
      </w:r>
    </w:p>
    <w:p>
      <w:pPr>
        <w:pBdr>
          <w:top w:val="single" w:color="D1D5DB" w:sz="1"/>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routers/hf_processor.py — ADD import at top (after FIX-001 rename)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from routers.demo import require_write_access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MODIFY POST /run dependencies: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@router.post(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"/run",                                    # after FIX-001 rename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status_code=status.HTTP_202_ACCEPTED,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dependencies=[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Depends(require_role("super_admin", "operator")),</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Depends(require_write_access),         # ADD: block demo tokens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summary="Process pending HuggingFace sample queue rows",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w:t>
      </w:r>
    </w:p>
    <w:p>
      <w:pPr>
        <w:pBdr>
          <w:bottom w:val="single" w:color="D1D5DB" w:sz="1"/>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def trigger_hf_processing(</w:t>
      </w:r>
    </w:p>
    <w:p>
      <w:pPr>
        <w:spacing w:after="60" w:before="60"/>
      </w:pPr>
      <w:r>
        <w:t xml:space="preserve"> </w:t>
      </w:r>
    </w:p>
    <w:p>
      <w:pPr>
        <w:pStyle w:val="Heading3"/>
        <w:spacing w:after="100" w:before="200"/>
      </w:pPr>
      <w:r>
        <w:rPr>
          <w:rFonts w:ascii="Arial" w:cs="Arial" w:eastAsia="Arial" w:hAnsi="Arial"/>
          <w:b/>
          <w:bCs/>
          <w:color w:val="1F2937"/>
          <w:sz w:val="24"/>
          <w:szCs w:val="24"/>
        </w:rPr>
        <w:t xml:space="preserve">Acceptance Criteria</w:t>
      </w:r>
    </w:p>
    <w:p>
      <w:pPr>
        <w:pStyle w:val="ListParagraph"/>
        <w:numPr>
          <w:ilvl w:val="0"/>
          <w:numId w:val="3"/>
        </w:numPr>
        <w:spacing w:after="60" w:before="60"/>
      </w:pPr>
      <w:r>
        <w:rPr>
          <w:rFonts w:ascii="Arial" w:cs="Arial" w:eastAsia="Arial" w:hAnsi="Arial"/>
          <w:sz w:val="22"/>
          <w:szCs w:val="22"/>
        </w:rPr>
        <w:t xml:space="preserve">GET /api/v1/demo/token returns 200 with access_token and read_only=true — no auth required</w:t>
      </w:r>
    </w:p>
    <w:p>
      <w:pPr>
        <w:pStyle w:val="ListParagraph"/>
        <w:numPr>
          <w:ilvl w:val="0"/>
          <w:numId w:val="3"/>
        </w:numPr>
        <w:spacing w:after="60" w:before="60"/>
      </w:pPr>
      <w:r>
        <w:rPr>
          <w:rFonts w:ascii="Arial" w:cs="Arial" w:eastAsia="Arial" w:hAnsi="Arial"/>
          <w:sz w:val="22"/>
          <w:szCs w:val="22"/>
        </w:rPr>
        <w:t xml:space="preserve">The access_token is a valid JWT decodable with JWT_SECRET_KEY; sub = demo user's User.id UUID</w:t>
      </w:r>
    </w:p>
    <w:p>
      <w:pPr>
        <w:pStyle w:val="ListParagraph"/>
        <w:numPr>
          <w:ilvl w:val="0"/>
          <w:numId w:val="3"/>
        </w:numPr>
        <w:spacing w:after="60" w:before="60"/>
      </w:pPr>
      <w:r>
        <w:rPr>
          <w:rFonts w:ascii="Arial" w:cs="Arial" w:eastAsia="Arial" w:hAnsi="Arial"/>
          <w:sz w:val="22"/>
          <w:szCs w:val="22"/>
        </w:rPr>
        <w:t xml:space="preserve">GET /api/v1/dashboard with demo token returns 200 (read allowed)</w:t>
      </w:r>
    </w:p>
    <w:p>
      <w:pPr>
        <w:pStyle w:val="ListParagraph"/>
        <w:numPr>
          <w:ilvl w:val="0"/>
          <w:numId w:val="3"/>
        </w:numPr>
        <w:spacing w:after="60" w:before="60"/>
      </w:pPr>
      <w:r>
        <w:rPr>
          <w:rFonts w:ascii="Arial" w:cs="Arial" w:eastAsia="Arial" w:hAnsi="Arial"/>
          <w:sz w:val="22"/>
          <w:szCs w:val="22"/>
        </w:rPr>
        <w:t xml:space="preserve">GET /api/v1/compliance-matrix with demo token returns 200 (read allowed)</w:t>
      </w:r>
    </w:p>
    <w:p>
      <w:pPr>
        <w:pStyle w:val="ListParagraph"/>
        <w:numPr>
          <w:ilvl w:val="0"/>
          <w:numId w:val="3"/>
        </w:numPr>
        <w:spacing w:after="60" w:before="60"/>
      </w:pPr>
      <w:r>
        <w:rPr>
          <w:rFonts w:ascii="Arial" w:cs="Arial" w:eastAsia="Arial" w:hAnsi="Arial"/>
          <w:sz w:val="22"/>
          <w:szCs w:val="22"/>
        </w:rPr>
        <w:t xml:space="preserve">POST /api/v1/ingest with demo token returns 403 with detail containing 'read-only'</w:t>
      </w:r>
    </w:p>
    <w:p>
      <w:pPr>
        <w:pStyle w:val="ListParagraph"/>
        <w:numPr>
          <w:ilvl w:val="0"/>
          <w:numId w:val="3"/>
        </w:numPr>
        <w:spacing w:after="60" w:before="60"/>
      </w:pPr>
      <w:r>
        <w:rPr>
          <w:rFonts w:ascii="Arial" w:cs="Arial" w:eastAsia="Arial" w:hAnsi="Arial"/>
          <w:sz w:val="22"/>
          <w:szCs w:val="22"/>
        </w:rPr>
        <w:t xml:space="preserve">POST /api/v1/hf-processor/run with demo token returns 403 with detail containing 'read-only'</w:t>
      </w:r>
    </w:p>
    <w:p>
      <w:pPr>
        <w:pStyle w:val="ListParagraph"/>
        <w:numPr>
          <w:ilvl w:val="0"/>
          <w:numId w:val="3"/>
        </w:numPr>
        <w:spacing w:after="60" w:before="60"/>
      </w:pPr>
      <w:r>
        <w:rPr>
          <w:rFonts w:ascii="Arial" w:cs="Arial" w:eastAsia="Arial" w:hAnsi="Arial"/>
          <w:sz w:val="22"/>
          <w:szCs w:val="22"/>
        </w:rPr>
        <w:t xml:space="preserve">GET /api/v1/demo/token when SARO_DEMO_TENANT_ID not set returns 503 with clear message</w:t>
      </w:r>
    </w:p>
    <w:p>
      <w:pPr>
        <w:pStyle w:val="ListParagraph"/>
        <w:numPr>
          <w:ilvl w:val="0"/>
          <w:numId w:val="3"/>
        </w:numPr>
        <w:spacing w:after="60" w:before="60"/>
      </w:pPr>
      <w:r>
        <w:rPr>
          <w:rFonts w:ascii="Arial" w:cs="Arial" w:eastAsia="Arial" w:hAnsi="Arial"/>
          <w:sz w:val="22"/>
          <w:szCs w:val="22"/>
        </w:rPr>
        <w:t xml:space="preserve">GET /api/v1/demo/token when demo user does not exist in DB returns 503 with message directing to seed script</w:t>
      </w:r>
    </w:p>
    <w:p>
      <w:pPr>
        <w:pStyle w:val="ListParagraph"/>
        <w:numPr>
          <w:ilvl w:val="0"/>
          <w:numId w:val="3"/>
        </w:numPr>
        <w:spacing w:after="60" w:before="60"/>
      </w:pPr>
      <w:r>
        <w:rPr>
          <w:rFonts w:ascii="Arial" w:cs="Arial" w:eastAsia="Arial" w:hAnsi="Arial"/>
          <w:sz w:val="22"/>
          <w:szCs w:val="22"/>
        </w:rPr>
        <w:t xml:space="preserve">A 5-hour-old demo token returns 401 on any protected endpoint</w:t>
      </w:r>
    </w:p>
    <w:p>
      <w:pPr>
        <w:spacing w:after="60" w:before="60"/>
      </w:pPr>
      <w:r>
        <w:t xml:space="preserve"> </w:t>
      </w:r>
    </w:p>
    <w:p>
      <w:pPr>
        <w:pStyle w:val="Heading3"/>
        <w:spacing w:after="100" w:before="200"/>
      </w:pPr>
      <w:r>
        <w:rPr>
          <w:rFonts w:ascii="Arial" w:cs="Arial" w:eastAsia="Arial" w:hAnsi="Arial"/>
          <w:b/>
          <w:bCs/>
          <w:color w:val="1F2937"/>
          <w:sz w:val="24"/>
          <w:szCs w:val="24"/>
        </w:rPr>
        <w:t xml:space="preserve">Test Cases — tests/test_s205_demo.py (new file)</w:t>
      </w:r>
    </w:p>
    <w:p>
      <w:pPr>
        <w:pBdr>
          <w:top w:val="single" w:color="D1D5DB" w:sz="1"/>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tests/test_s205_demo.py</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import pytest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from httpx import AsyncClient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from jose import jwt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import os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VERIFY: 'client' fixture = unauthenticated AsyncClient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VERIFY: 'auth_client' fixture = authenticated AsyncClient (super_admin)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VERIFY: 'demo_user' fixture = User with email demo@saro-platform.io in DB</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VERIFY: 'demo_tenant' fixture = Tenant for the demo user</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async def test_demo_token_no_auth_required(client):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"""Public endpoint — no Authorization header needed."""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resp = await client.get("/api/v1/demo/token")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resp.status_code == 200</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data = resp.json()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"access_token" in data</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data["read_only"] is True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data["expires_in_hours"] == 4</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async def test_demo_token_sub_is_user_id_not_tenant_id(client, demo_user, demo_tenant):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"""Critical: sub must be user UUID so get_current_user can look up the user."""</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resp  = await client.get("/api/v1/demo/token")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token = resp.json()["access_token"]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decoded = jwt.decode(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token,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os.getenv("JWT_SECRET_KEY", "test-secret-key-not-for-production"),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algorithms=[os.getenv("JWT_ALGORITHM", "HS256")],</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decoded["sub"] == str(demo_user.id),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"sub must be user UUID, not tenant UUID — get_current_user looks up by User.id"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decoded["read_only"] is True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decoded["tenant_id"] == str(demo_tenant.id)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async def test_demo_token_allows_read_dashboard(client):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token_resp = await client.get("/api/v1/demo/token")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token = token_resp.json()["access_token"]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resp = await client.get(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"/api/v1/dashboard/kpis",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headers={"Authorization": f"Bearer {token}"},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resp.status_code == 200,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f"Demo token must allow GET /dashboard/kpis, got {resp.status_code}"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async def test_demo_token_blocks_post_ingest(client):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"""Demo token must return 403 on write endpoints."""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token_resp = await client.get("/api/v1/demo/token")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token = token_resp.json()["access_token"]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resp = await client.post(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"/api/v1/ingest",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json={"prompt": "Q", "raw_output": "A",</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"source_model": "openai", "tenant_id": "00000000-0000-0000-0000-000000000000"},</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headers={"Authorization": f"Bearer {token}"},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resp.status_code == 403</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"read-only" in resp.json().get("detail", "").lower() or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"read_only" in resp.json().get("detail", "").lower()</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async def test_demo_token_blocks_post_hf_processor_run(client):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token_resp = await client.get("/api/v1/demo/token")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token = token_resp.json()["access_token"]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resp = await client.post(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"/api/v1/hf-processor/run",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headers={"Authorization": f"Bearer {token}"},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resp.status_code == 403</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async def test_demo_token_503_no_env_var(client, monkeypatch):</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monkeypatch.delenv("SARO_DEMO_TENANT_ID", raising=False)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resp = await client.get("/api/v1/demo/token")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resp.status_code == 503</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"seed_demo_tenant" in resp.json()["detail"].lower() or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"not configured" in resp.json()["detail"].lower()</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async def test_demo_token_503_no_demo_user_in_db(client, monkeypatch, demo_tenant,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db_session):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"""If env var is set but user not in DB, 503 with clear message."""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monkeypatch.setenv("SARO_DEMO_TENANT_ID", str(demo_tenant.id))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 Remove demo user from DB to simulate missing seed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from models import User</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db_session.query(User).filter_by(email="demo@saro-platform.io").delete()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db_session.commit()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resp = await client.get("/api/v1/demo/token")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resp.status_code == 503</w:t>
      </w:r>
    </w:p>
    <w:p>
      <w:pPr>
        <w:pBdr>
          <w:bottom w:val="single" w:color="D1D5DB" w:sz="1"/>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"seed_demo_tenant" in resp.json()["detail"].lower()</w:t>
      </w:r>
    </w:p>
    <w:p>
      <w:r>
        <w:br w:type="page"/>
      </w:r>
    </w:p>
    <w:p>
      <w:pPr>
        <w:pStyle w:val="Heading2"/>
        <w:spacing w:after="120" w:before="280"/>
      </w:pPr>
      <w:r>
        <w:rPr>
          <w:rFonts w:ascii="Arial" w:cs="Arial" w:eastAsia="Arial" w:hAnsi="Arial"/>
          <w:b/>
          <w:bCs/>
          <w:color w:val="1F2937"/>
          <w:sz w:val="28"/>
          <w:szCs w:val="28"/>
        </w:rPr>
        <w:t xml:space="preserve">FIX-004  |  S-202 — model_version null gate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val="false"/>
        </w:trPr>
        <w:tc>
          <w:tcPr>
            <w:tcW w:type="dxa" w:w="18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Priority</w:t>
            </w:r>
          </w:p>
        </w:tc>
        <w:tc>
          <w:tcPr>
            <w:tcW w:type="dxa" w:w="75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P1 — High (hard gate contractual requirement)</w:t>
            </w:r>
          </w:p>
        </w:tc>
      </w:tr>
      <w:tr>
        <w:trPr>
          <w:tblHeader w:val="false"/>
        </w:trPr>
        <w:tc>
          <w:tcPr>
            <w:tcW w:type="dxa" w:w="18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Owner</w:t>
            </w:r>
          </w:p>
        </w:tc>
        <w:tc>
          <w:tcPr>
            <w:tcW w:type="dxa" w:w="75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Alex Rivera (ML Lead)</w:t>
            </w:r>
          </w:p>
        </w:tc>
      </w:tr>
      <w:tr>
        <w:trPr>
          <w:tblHeader w:val="false"/>
        </w:trPr>
        <w:tc>
          <w:tcPr>
            <w:tcW w:type="dxa" w:w="18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Depends</w:t>
            </w:r>
          </w:p>
        </w:tc>
        <w:tc>
          <w:tcPr>
            <w:tcW w:type="dxa" w:w="75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None — one-line change in trace_view.py</w:t>
            </w:r>
          </w:p>
        </w:tc>
      </w:tr>
      <w:tr>
        <w:trPr>
          <w:tblHeader w:val="false"/>
        </w:trPr>
        <w:tc>
          <w:tcPr>
            <w:tcW w:type="dxa" w:w="18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Affects</w:t>
            </w:r>
          </w:p>
        </w:tc>
        <w:tc>
          <w:tcPr>
            <w:tcW w:type="dxa" w:w="75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routers/trace_view.py · tests/test_s202_trace.py</w:t>
            </w:r>
          </w:p>
        </w:tc>
      </w:tr>
    </w:tbl>
    <w:p>
      <w:pPr>
        <w:spacing w:after="60" w:before="60"/>
      </w:pPr>
      <w:r>
        <w:t xml:space="preserve"> </w:t>
      </w:r>
    </w:p>
    <w:p>
      <w:pPr>
        <w:pStyle w:val="Heading3"/>
        <w:spacing w:after="100" w:before="200"/>
      </w:pPr>
      <w:r>
        <w:rPr>
          <w:rFonts w:ascii="Arial" w:cs="Arial" w:eastAsia="Arial" w:hAnsi="Arial"/>
          <w:b/>
          <w:bCs/>
          <w:color w:val="1F2937"/>
          <w:sz w:val="24"/>
          <w:szCs w:val="24"/>
        </w:rPr>
        <w:t xml:space="preserve">Problem</w:t>
      </w:r>
    </w:p>
    <w:p>
      <w:pPr>
        <w:spacing w:after="80" w:before="80"/>
        <w:jc w:val="left"/>
      </w:pPr>
      <w:r>
        <w:rPr>
          <w:rFonts w:ascii="Arial" w:cs="Arial" w:eastAsia="Arial" w:hAnsi="Arial"/>
          <w:b w:val="false"/>
          <w:bCs w:val="false"/>
          <w:i w:val="false"/>
          <w:iCs w:val="false"/>
          <w:sz w:val="22"/>
          <w:szCs w:val="22"/>
        </w:rPr>
        <w:t xml:space="preserve">routers/trace_view.py line 81 sets model_version = 'saro-engine-1.0' as a fallback when no EnhancedTrace record exists. The spec requires model_version to be null in this case so the frontend can display 'Not yet available — awaiting ML Lead review'. The hardcoded fallback means the Alex Rivera hard gate (S-202) can never activate — every audit appears ML-reviewed regardless of whether Alex has set the field.</w:t>
      </w:r>
    </w:p>
    <w:p>
      <w:pPr>
        <w:spacing w:after="60" w:before="60"/>
      </w:pPr>
      <w:r>
        <w:t xml:space="preserve"> </w:t>
      </w:r>
    </w:p>
    <w:p>
      <w:pPr>
        <w:pStyle w:val="Heading3"/>
        <w:spacing w:after="100" w:before="200"/>
      </w:pPr>
      <w:r>
        <w:rPr>
          <w:rFonts w:ascii="Arial" w:cs="Arial" w:eastAsia="Arial" w:hAnsi="Arial"/>
          <w:b/>
          <w:bCs/>
          <w:color w:val="1F2937"/>
          <w:sz w:val="24"/>
          <w:szCs w:val="24"/>
        </w:rPr>
        <w:t xml:space="preserve">VERIFY — read before coding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0D7A75" w:sz="1"/>
              <w:left w:val="single" w:color="0D7A75" w:sz="1"/>
              <w:bottom w:val="single" w:color="0D7A75" w:sz="1"/>
              <w:right w:val="single" w:color="0D7A75" w:sz="1"/>
            </w:tcBorders>
            <w:shd w:fill="0D7A75" w:val="clear"/>
            <w:tcMar>
              <w:top w:type="dxa" w:w="80"/>
              <w:left w:type="dxa" w:w="140"/>
              <w:bottom w:type="dxa" w:w="80"/>
              <w:right w:type="dxa" w:w="140"/>
            </w:tcMar>
          </w:tcPr>
          <w:p>
            <w:r>
              <w:rPr>
                <w:rFonts w:ascii="Arial" w:cs="Arial" w:eastAsia="Arial" w:hAnsi="Arial"/>
                <w:b/>
                <w:bCs/>
                <w:color w:val="FFFFFF"/>
                <w:sz w:val="20"/>
                <w:szCs w:val="20"/>
              </w:rPr>
              <w:t xml:space="preserve">File</w:t>
            </w:r>
          </w:p>
        </w:tc>
        <w:tc>
          <w:tcPr>
            <w:tcW w:type="dxa" w:w="6160"/>
            <w:tcBorders>
              <w:top w:val="single" w:color="0D7A75" w:sz="1"/>
              <w:left w:val="single" w:color="0D7A75" w:sz="1"/>
              <w:bottom w:val="single" w:color="0D7A75" w:sz="1"/>
              <w:right w:val="single" w:color="0D7A75" w:sz="1"/>
            </w:tcBorders>
            <w:shd w:fill="0D7A75" w:val="clear"/>
            <w:tcMar>
              <w:top w:type="dxa" w:w="80"/>
              <w:left w:type="dxa" w:w="140"/>
              <w:bottom w:type="dxa" w:w="80"/>
              <w:right w:type="dxa" w:w="140"/>
            </w:tcMar>
          </w:tcPr>
          <w:p>
            <w:r>
              <w:rPr>
                <w:rFonts w:ascii="Arial" w:cs="Arial" w:eastAsia="Arial" w:hAnsi="Arial"/>
                <w:b/>
                <w:bCs/>
                <w:color w:val="FFFFFF"/>
                <w:sz w:val="20"/>
                <w:szCs w:val="20"/>
              </w:rPr>
              <w:t xml:space="preserve">What to confirm</w:t>
            </w:r>
          </w:p>
        </w:tc>
      </w:tr>
      <w:tr>
        <w:trPr>
          <w:tblHeader w:val="false"/>
        </w:trPr>
        <w:tc>
          <w:tcPr>
            <w:tcW w:type="dxa" w:w="32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routers/trace_view.py:81</w:t>
            </w:r>
          </w:p>
        </w:tc>
        <w:tc>
          <w:tcPr>
            <w:tcW w:type="dxa" w:w="61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model_version = 'saro-engine-1.0' — the hardcoded fallback to remove</w:t>
            </w:r>
          </w:p>
        </w:tc>
      </w:tr>
      <w:tr>
        <w:trPr>
          <w:tblHeader w:val="false"/>
        </w:trPr>
        <w:tc>
          <w:tcPr>
            <w:tcW w:type="dxa" w:w="32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routers/trace_view.py:118</w:t>
            </w:r>
          </w:p>
        </w:tc>
        <w:tc>
          <w:tcPr>
            <w:tcW w:type="dxa" w:w="61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Same fallback exists in export_trace_extended — also fix</w:t>
            </w:r>
          </w:p>
        </w:tc>
      </w:tr>
      <w:tr>
        <w:trPr>
          <w:tblHeader w:val="false"/>
        </w:trPr>
        <w:tc>
          <w:tcPr>
            <w:tcW w:type="dxa" w:w="32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models.py</w:t>
            </w:r>
          </w:p>
        </w:tc>
        <w:tc>
          <w:tcPr>
            <w:tcW w:type="dxa" w:w="61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EnhancedTrace.model_version column type — confirm nullable</w:t>
            </w:r>
          </w:p>
        </w:tc>
      </w:tr>
    </w:tbl>
    <w:p>
      <w:pPr>
        <w:spacing w:after="60" w:before="60"/>
      </w:pPr>
      <w:r>
        <w:t xml:space="preserve"> </w:t>
      </w:r>
    </w:p>
    <w:p>
      <w:pPr>
        <w:pStyle w:val="Heading3"/>
        <w:spacing w:after="100" w:before="200"/>
      </w:pPr>
      <w:r>
        <w:rPr>
          <w:rFonts w:ascii="Arial" w:cs="Arial" w:eastAsia="Arial" w:hAnsi="Arial"/>
          <w:b/>
          <w:bCs/>
          <w:color w:val="1F2937"/>
          <w:sz w:val="24"/>
          <w:szCs w:val="24"/>
        </w:rPr>
        <w:t xml:space="preserve">Code Changes</w:t>
      </w:r>
    </w:p>
    <w:p>
      <w:pPr>
        <w:spacing w:after="80" w:before="160"/>
      </w:pPr>
      <w:r>
        <w:rPr>
          <w:rFonts w:ascii="Arial" w:cs="Arial" w:eastAsia="Arial" w:hAnsi="Arial"/>
          <w:b/>
          <w:bCs/>
          <w:color w:val="6B7280"/>
          <w:sz w:val="22"/>
          <w:szCs w:val="22"/>
        </w:rPr>
        <w:t xml:space="preserve">routers/trace_view.py — two changes (get_trace and export_trace_extended)</w:t>
      </w:r>
    </w:p>
    <w:p>
      <w:pPr>
        <w:spacing w:after="80" w:before="80"/>
        <w:jc w:val="left"/>
      </w:pPr>
      <w:r>
        <w:rPr>
          <w:rFonts w:ascii="Arial" w:cs="Arial" w:eastAsia="Arial" w:hAnsi="Arial"/>
          <w:b w:val="false"/>
          <w:bCs w:val="false"/>
          <w:i w:val="false"/>
          <w:iCs w:val="false"/>
          <w:sz w:val="22"/>
          <w:szCs w:val="22"/>
        </w:rPr>
        <w:t xml:space="preserve">Change 1: get_trace function (around line 81)</w:t>
      </w:r>
    </w:p>
    <w:p>
      <w:pPr>
        <w:pBdr>
          <w:top w:val="single" w:color="D1D5DB" w:sz="1"/>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routers/trace_view.py — in get_trace()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FROM:</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model_version = "saro-engine-1.0"</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chain_of_thought: list =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if enhanced: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model_version = enhanced.model_version or model_version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cot = enhanced.chain_of_thought or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chain_of_thought = cot.get("steps", []) if isinstance(cot, dict) else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TO:</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model_version = None      # null = Alex Rivera gate not met — frontend shows "awaiting ML Lead review"</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chain_of_thought: list =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if enhanced: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model_version = enhanced.model_version   # stays None if Alex has not set it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cot = enhanced.chain_of_thought or {}</w:t>
      </w:r>
    </w:p>
    <w:p>
      <w:pPr>
        <w:pBdr>
          <w:bottom w:val="single" w:color="D1D5DB" w:sz="1"/>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chain_of_thought = cot.get("steps", []) if isinstance(cot, dict) else []</w:t>
      </w:r>
    </w:p>
    <w:p>
      <w:pPr>
        <w:spacing w:after="60" w:before="60"/>
      </w:pPr>
      <w:r>
        <w:t xml:space="preserve"> </w:t>
      </w:r>
    </w:p>
    <w:p>
      <w:pPr>
        <w:spacing w:after="80" w:before="80"/>
        <w:jc w:val="left"/>
      </w:pPr>
      <w:r>
        <w:rPr>
          <w:rFonts w:ascii="Arial" w:cs="Arial" w:eastAsia="Arial" w:hAnsi="Arial"/>
          <w:b w:val="false"/>
          <w:bCs w:val="false"/>
          <w:i w:val="false"/>
          <w:iCs w:val="false"/>
          <w:sz w:val="22"/>
          <w:szCs w:val="22"/>
        </w:rPr>
        <w:t xml:space="preserve">Change 2: export_trace_extended function (around line 118)</w:t>
      </w:r>
    </w:p>
    <w:p>
      <w:pPr>
        <w:pBdr>
          <w:top w:val="single" w:color="D1D5DB" w:sz="1"/>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routers/trace_view.py — in export_trace_extended()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FROM:</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model_version = "saro-engine-1.0"</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chain_of_thought: list =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if enhanced: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model_version = enhanced.model_version or model_version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TO:</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model_version = None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chain_of_thought: list =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if enhanced: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model_version = enhanced.model_version   # None until Alex Rivera sets it</w:t>
      </w:r>
    </w:p>
    <w:p>
      <w:pPr>
        <w:pBdr>
          <w:bottom w:val="single" w:color="D1D5DB" w:sz="1"/>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spacing w:after="60" w:before="60"/>
      </w:pPr>
      <w:r>
        <w:t xml:space="preserve"> </w:t>
      </w:r>
    </w:p>
    <w:p>
      <w:pPr>
        <w:pStyle w:val="Heading3"/>
        <w:spacing w:after="100" w:before="200"/>
      </w:pPr>
      <w:r>
        <w:rPr>
          <w:rFonts w:ascii="Arial" w:cs="Arial" w:eastAsia="Arial" w:hAnsi="Arial"/>
          <w:b/>
          <w:bCs/>
          <w:color w:val="1F2937"/>
          <w:sz w:val="24"/>
          <w:szCs w:val="24"/>
        </w:rPr>
        <w:t xml:space="preserve">Acceptance Criteria</w:t>
      </w:r>
    </w:p>
    <w:p>
      <w:pPr>
        <w:pStyle w:val="ListParagraph"/>
        <w:numPr>
          <w:ilvl w:val="0"/>
          <w:numId w:val="3"/>
        </w:numPr>
        <w:spacing w:after="60" w:before="60"/>
      </w:pPr>
      <w:r>
        <w:rPr>
          <w:rFonts w:ascii="Arial" w:cs="Arial" w:eastAsia="Arial" w:hAnsi="Arial"/>
          <w:sz w:val="22"/>
          <w:szCs w:val="22"/>
        </w:rPr>
        <w:t xml:space="preserve">GET /api/v1/audit/{id}/trace for an audit with no EnhancedTrace returns model_version: null</w:t>
      </w:r>
    </w:p>
    <w:p>
      <w:pPr>
        <w:pStyle w:val="ListParagraph"/>
        <w:numPr>
          <w:ilvl w:val="0"/>
          <w:numId w:val="3"/>
        </w:numPr>
        <w:spacing w:after="60" w:before="60"/>
      </w:pPr>
      <w:r>
        <w:rPr>
          <w:rFonts w:ascii="Arial" w:cs="Arial" w:eastAsia="Arial" w:hAnsi="Arial"/>
          <w:sz w:val="22"/>
          <w:szCs w:val="22"/>
        </w:rPr>
        <w:t xml:space="preserve">GET /api/v1/audit/{id}/trace for an audit with EnhancedTrace where model_version is null returns model_version: null</w:t>
      </w:r>
    </w:p>
    <w:p>
      <w:pPr>
        <w:pStyle w:val="ListParagraph"/>
        <w:numPr>
          <w:ilvl w:val="0"/>
          <w:numId w:val="3"/>
        </w:numPr>
        <w:spacing w:after="60" w:before="60"/>
      </w:pPr>
      <w:r>
        <w:rPr>
          <w:rFonts w:ascii="Arial" w:cs="Arial" w:eastAsia="Arial" w:hAnsi="Arial"/>
          <w:sz w:val="22"/>
          <w:szCs w:val="22"/>
        </w:rPr>
        <w:t xml:space="preserve">GET /api/v1/audit/{id}/trace for an audit with EnhancedTrace where model_version is set returns the real model_version string</w:t>
      </w:r>
    </w:p>
    <w:p>
      <w:pPr>
        <w:pStyle w:val="ListParagraph"/>
        <w:numPr>
          <w:ilvl w:val="0"/>
          <w:numId w:val="3"/>
        </w:numPr>
        <w:spacing w:after="60" w:before="60"/>
      </w:pPr>
      <w:r>
        <w:rPr>
          <w:rFonts w:ascii="Arial" w:cs="Arial" w:eastAsia="Arial" w:hAnsi="Arial"/>
          <w:sz w:val="22"/>
          <w:szCs w:val="22"/>
        </w:rPr>
        <w:t xml:space="preserve">The string 'saro-engine-1.0' does not appear in any trace response — grep confirms removal</w:t>
      </w:r>
    </w:p>
    <w:p>
      <w:pPr>
        <w:pStyle w:val="ListParagraph"/>
        <w:numPr>
          <w:ilvl w:val="0"/>
          <w:numId w:val="3"/>
        </w:numPr>
        <w:spacing w:after="60" w:before="60"/>
      </w:pPr>
      <w:r>
        <w:rPr>
          <w:rFonts w:ascii="Arial" w:cs="Arial" w:eastAsia="Arial" w:hAnsi="Arial"/>
          <w:sz w:val="22"/>
          <w:szCs w:val="22"/>
        </w:rPr>
        <w:t xml:space="preserve">Export endpoint mirrors the same null behaviour for model_version</w:t>
      </w:r>
    </w:p>
    <w:p>
      <w:pPr>
        <w:pStyle w:val="ListParagraph"/>
        <w:numPr>
          <w:ilvl w:val="0"/>
          <w:numId w:val="3"/>
        </w:numPr>
        <w:spacing w:after="60" w:before="60"/>
      </w:pPr>
      <w:r>
        <w:rPr>
          <w:rFonts w:ascii="Arial" w:cs="Arial" w:eastAsia="Arial" w:hAnsi="Arial"/>
          <w:sz w:val="22"/>
          <w:szCs w:val="22"/>
        </w:rPr>
        <w:t xml:space="preserve">Existing passing S-202 tests continue to pass</w:t>
      </w:r>
    </w:p>
    <w:p>
      <w:pPr>
        <w:spacing w:after="60" w:before="60"/>
      </w:pPr>
      <w:r>
        <w:t xml:space="preserve"> </w:t>
      </w:r>
    </w:p>
    <w:p>
      <w:pPr>
        <w:pStyle w:val="Heading3"/>
        <w:spacing w:after="100" w:before="200"/>
      </w:pPr>
      <w:r>
        <w:rPr>
          <w:rFonts w:ascii="Arial" w:cs="Arial" w:eastAsia="Arial" w:hAnsi="Arial"/>
          <w:b/>
          <w:bCs/>
          <w:color w:val="1F2937"/>
          <w:sz w:val="24"/>
          <w:szCs w:val="24"/>
        </w:rPr>
        <w:t xml:space="preserve">Test Cases — tests/test_s202_trace.py (update existing file)</w:t>
      </w:r>
    </w:p>
    <w:p>
      <w:pPr>
        <w:pBdr>
          <w:top w:val="single" w:color="D1D5DB" w:sz="1"/>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tests/test_s202_trace.py — add these tests to the existing file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import pytest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from models import Audit, AuditTrace, EnhancedTrace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VERIFY: completed_audit fixture = Audit with status='completed', has AuditTrace rows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VERIFY: db_session, auth_client fixtures from conftest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async def test_model_version_null_when_no_enhanced_trace(auth_client, db_session,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completed_audit):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"""Core S-202 gate: model_version must be null before Alex Rivera sets it."""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 Ensure no EnhancedTrace exists for this audit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db_session.query(EnhancedTrace).filter_by(audit_id=completed_audit.id).delete()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db_session.commit()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resp = await auth_client.get(f"/api/v1/audit/{completed_audit.id}/trace")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resp.status_code == 200</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data = resp.json()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data["model_version"] is None,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"model_version must be null when EnhancedTrace does not exist — "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"found hardcoded 'saro-engine-1.0' fallback"</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async def test_model_version_null_when_enhanced_trace_unset(auth_client, db_session,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completed_audit):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"""model_version stays null even when EnhancedTrace row exists but field is unset."""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et = EnhancedTrace(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audit_id=completed_audit.id,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model_version=None,   # Alex Rivera has NOT reviewed yet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chain_of_thought={"steps":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export_hash=None,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db_session.add(et)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db_session.commit()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resp = await auth_client.get(f"/api/v1/audit/{completed_audit.id}/trace")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resp.status_code == 200</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resp.json()["model_version"] is None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async def test_model_version_populated_when_alex_sets_it(auth_client, db_session,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completed_audit):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"""model_version is returned when Alex Rivera has set it."""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et = EnhancedTrace(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audit_id=completed_audit.id,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model_version="saro-engine-2.1-healthcare",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chain_of_thought={"steps":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{"step": 1, "gate_name": "Data Quality",        "result": "pass", "reason": "ok", "regulation_ref": "NIST-MAP-1.1"},</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{"step": 2, "gate_name": "Fairness",            "result": "pass", "reason": "ok", "regulation_ref": "NIST-MEASURE-2.5"},</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{"step": 3, "gate_name": "Risk Classification", "result": "warn", "reason": "moderate risk", "regulation_ref": "EU-AI-ACT-9"},</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{"step": 4, "gate_name": "Compliance Mapping",  "result": "pass", "reason": "ok", "regulation_ref": "NIST-MANAGE-1.3"},</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export_hash="abc123",</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db_session.add(et)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db_session.commit()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resp = await auth_client.get(f"/api/v1/audit/{completed_audit.id}/trace")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resp.status_code == 200</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data = resp.json()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data["model_version"] == "saro-engine-2.1-healthcare"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len(data["chain_of_thought"]) == 4</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async def test_hardcoded_fallback_string_not_in_response(auth_client, db_session,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completed_audit):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"""Regression guard: 'saro-engine-1.0' must never appear in a response."""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db_session.query(EnhancedTrace).filter_by(audit_id=completed_audit.id).delete()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db_session.commit()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resp = await auth_client.get(f"/api/v1/audit/{completed_audit.id}/trace")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"saro-engine-1.0" not in resp.text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async def test_cross_tenant_trace_returns_404(auth_client, db_session,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other_tenant_audit):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"""S-202 security: cross-tenant trace access must return 404, not 200."""</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 VERIFY: other_tenant_audit fixture = completed Audit belonging to a DIFFERENT tenant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resp = await auth_client.get(f"/api/v1/audit/{other_tenant_audit.id}/trace")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resp.status_code == 404,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"Cross-tenant trace access must return 404 — no data leakage"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async def test_export_model_version_matches_trace_response(auth_client, db_session,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completed_audit):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"""Export endpoint must return the same model_version as the trace endpoint."""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db_session.query(EnhancedTrace).filter_by(audit_id=completed_audit.id).delete()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db_session.commit()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trace_resp  = await auth_client.get(f"/api/v1/audit/{completed_audit.id}/trace")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export_resp = await auth_client.get(f"/api/v1/audit/{completed_audit.id}/trace/export")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export_resp.status_code == 200</w:t>
      </w:r>
    </w:p>
    <w:p>
      <w:pPr>
        <w:pBdr>
          <w:bottom w:val="single" w:color="D1D5DB" w:sz="1"/>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trace_resp.json()["model_version"] == export_resp.json().get("model_version")</w:t>
      </w:r>
    </w:p>
    <w:p>
      <w:r>
        <w:br w:type="page"/>
      </w:r>
    </w:p>
    <w:p>
      <w:pPr>
        <w:pStyle w:val="Heading2"/>
        <w:spacing w:after="120" w:before="280"/>
      </w:pPr>
      <w:r>
        <w:rPr>
          <w:rFonts w:ascii="Arial" w:cs="Arial" w:eastAsia="Arial" w:hAnsi="Arial"/>
          <w:b/>
          <w:bCs/>
          <w:color w:val="1F2937"/>
          <w:sz w:val="28"/>
          <w:szCs w:val="28"/>
        </w:rPr>
        <w:t xml:space="preserve">FIX-005  |  S-201 — React/Vite Dashboard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val="false"/>
        </w:trPr>
        <w:tc>
          <w:tcPr>
            <w:tcW w:type="dxa" w:w="18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Priority</w:t>
            </w:r>
          </w:p>
        </w:tc>
        <w:tc>
          <w:tcPr>
            <w:tcW w:type="dxa" w:w="75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P1 — High (required for client demos)</w:t>
            </w:r>
          </w:p>
        </w:tc>
      </w:tr>
      <w:tr>
        <w:trPr>
          <w:tblHeader w:val="false"/>
        </w:trPr>
        <w:tc>
          <w:tcPr>
            <w:tcW w:type="dxa" w:w="18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Owner</w:t>
            </w:r>
          </w:p>
        </w:tc>
        <w:tc>
          <w:tcPr>
            <w:tcW w:type="dxa" w:w="75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Venky</w:t>
            </w:r>
          </w:p>
        </w:tc>
      </w:tr>
      <w:tr>
        <w:trPr>
          <w:tblHeader w:val="false"/>
        </w:trPr>
        <w:tc>
          <w:tcPr>
            <w:tcW w:type="dxa" w:w="18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Depends</w:t>
            </w:r>
          </w:p>
        </w:tc>
        <w:tc>
          <w:tcPr>
            <w:tcW w:type="dxa" w:w="75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FIX-001 (correct API URLs), FIX-003 (working demo token), S-000 (demo data)</w:t>
            </w:r>
          </w:p>
        </w:tc>
      </w:tr>
      <w:tr>
        <w:trPr>
          <w:tblHeader w:val="false"/>
        </w:trPr>
        <w:tc>
          <w:tcPr>
            <w:tcW w:type="dxa" w:w="18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Affects</w:t>
            </w:r>
          </w:p>
        </w:tc>
        <w:tc>
          <w:tcPr>
            <w:tcW w:type="dxa" w:w="75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frontend/react/ (new directory alongside existing Streamlit)</w:t>
            </w:r>
          </w:p>
        </w:tc>
      </w:tr>
    </w:tbl>
    <w:p>
      <w:pPr>
        <w:spacing w:after="60" w:before="60"/>
      </w:pPr>
      <w:r>
        <w:t xml:space="preserve"> </w:t>
      </w:r>
    </w:p>
    <w:p>
      <w:pPr>
        <w:pStyle w:val="Heading3"/>
        <w:spacing w:after="100" w:before="200"/>
      </w:pPr>
      <w:r>
        <w:rPr>
          <w:rFonts w:ascii="Arial" w:cs="Arial" w:eastAsia="Arial" w:hAnsi="Arial"/>
          <w:b/>
          <w:bCs/>
          <w:color w:val="1F2937"/>
          <w:sz w:val="24"/>
          <w:szCs w:val="24"/>
        </w:rPr>
        <w:t xml:space="preserve">Problem</w:t>
      </w:r>
    </w:p>
    <w:p>
      <w:pPr>
        <w:spacing w:after="80" w:before="80"/>
        <w:jc w:val="left"/>
      </w:pPr>
      <w:r>
        <w:rPr>
          <w:rFonts w:ascii="Arial" w:cs="Arial" w:eastAsia="Arial" w:hAnsi="Arial"/>
          <w:b w:val="false"/>
          <w:bCs w:val="false"/>
          <w:i w:val="false"/>
          <w:iCs w:val="false"/>
          <w:sz w:val="22"/>
          <w:szCs w:val="22"/>
        </w:rPr>
        <w:t xml:space="preserve">No React/Vite frontend exists. The production app serves Streamlit from frontend/app.py. Spec S-201 requires a React dashboard connected to real API endpoints. Spec S-205 requires a /demo route with auto-authentication. Neither exists.</w:t>
      </w:r>
    </w:p>
    <w:p>
      <w:pPr>
        <w:spacing w:after="60" w:before="60"/>
      </w:pPr>
      <w:r>
        <w:t xml:space="preserve"> </w:t>
      </w:r>
    </w:p>
    <w:p>
      <w:pPr>
        <w:pStyle w:val="Heading3"/>
        <w:spacing w:after="100" w:before="200"/>
      </w:pPr>
      <w:r>
        <w:rPr>
          <w:rFonts w:ascii="Arial" w:cs="Arial" w:eastAsia="Arial" w:hAnsi="Arial"/>
          <w:b/>
          <w:bCs/>
          <w:color w:val="1F2937"/>
          <w:sz w:val="24"/>
          <w:szCs w:val="24"/>
        </w:rPr>
        <w:t xml:space="preserve">Scope and Integration Rule</w:t>
      </w:r>
    </w:p>
    <w:p>
      <w:pPr>
        <w:spacing w:after="80" w:before="80"/>
        <w:jc w:val="left"/>
      </w:pPr>
      <w:r>
        <w:rPr>
          <w:rFonts w:ascii="Arial" w:cs="Arial" w:eastAsia="Arial" w:hAnsi="Arial"/>
          <w:b w:val="false"/>
          <w:bCs w:val="false"/>
          <w:i w:val="false"/>
          <w:iCs w:val="false"/>
          <w:sz w:val="22"/>
          <w:szCs w:val="22"/>
        </w:rPr>
        <w:t xml:space="preserve">The React app is created in frontend/react/ alongside the existing Streamlit app. Do NOT delete or modify the Streamlit app — it may still be in use. The React app is served as a new Fly.io / Railway service (separate port) OR as FastAPI StaticFiles mount. VERIFY with Venky which serving approach to use before starting.</w:t>
      </w:r>
    </w:p>
    <w:p>
      <w:pPr>
        <w:spacing w:after="60" w:before="60"/>
      </w:pPr>
      <w:r>
        <w:t xml:space="preserve"> </w:t>
      </w:r>
    </w:p>
    <w:p>
      <w:pPr>
        <w:pStyle w:val="Heading3"/>
        <w:spacing w:after="100" w:before="200"/>
      </w:pPr>
      <w:r>
        <w:rPr>
          <w:rFonts w:ascii="Arial" w:cs="Arial" w:eastAsia="Arial" w:hAnsi="Arial"/>
          <w:b/>
          <w:bCs/>
          <w:color w:val="1F2937"/>
          <w:sz w:val="24"/>
          <w:szCs w:val="24"/>
        </w:rPr>
        <w:t xml:space="preserve">VERIFY — read before coding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0D7A75" w:sz="1"/>
              <w:left w:val="single" w:color="0D7A75" w:sz="1"/>
              <w:bottom w:val="single" w:color="0D7A75" w:sz="1"/>
              <w:right w:val="single" w:color="0D7A75" w:sz="1"/>
            </w:tcBorders>
            <w:shd w:fill="0D7A75" w:val="clear"/>
            <w:tcMar>
              <w:top w:type="dxa" w:w="80"/>
              <w:left w:type="dxa" w:w="140"/>
              <w:bottom w:type="dxa" w:w="80"/>
              <w:right w:type="dxa" w:w="140"/>
            </w:tcMar>
          </w:tcPr>
          <w:p>
            <w:r>
              <w:rPr>
                <w:rFonts w:ascii="Arial" w:cs="Arial" w:eastAsia="Arial" w:hAnsi="Arial"/>
                <w:b/>
                <w:bCs/>
                <w:color w:val="FFFFFF"/>
                <w:sz w:val="20"/>
                <w:szCs w:val="20"/>
              </w:rPr>
              <w:t xml:space="preserve">File / Question</w:t>
            </w:r>
          </w:p>
        </w:tc>
        <w:tc>
          <w:tcPr>
            <w:tcW w:type="dxa" w:w="5960"/>
            <w:tcBorders>
              <w:top w:val="single" w:color="0D7A75" w:sz="1"/>
              <w:left w:val="single" w:color="0D7A75" w:sz="1"/>
              <w:bottom w:val="single" w:color="0D7A75" w:sz="1"/>
              <w:right w:val="single" w:color="0D7A75" w:sz="1"/>
            </w:tcBorders>
            <w:shd w:fill="0D7A75" w:val="clear"/>
            <w:tcMar>
              <w:top w:type="dxa" w:w="80"/>
              <w:left w:type="dxa" w:w="140"/>
              <w:bottom w:type="dxa" w:w="80"/>
              <w:right w:type="dxa" w:w="140"/>
            </w:tcMar>
          </w:tcPr>
          <w:p>
            <w:r>
              <w:rPr>
                <w:rFonts w:ascii="Arial" w:cs="Arial" w:eastAsia="Arial" w:hAnsi="Arial"/>
                <w:b/>
                <w:bCs/>
                <w:color w:val="FFFFFF"/>
                <w:sz w:val="20"/>
                <w:szCs w:val="20"/>
              </w:rPr>
              <w:t xml:space="preserve">What to confirm</w:t>
            </w:r>
          </w:p>
        </w:tc>
      </w:tr>
      <w:tr>
        <w:trPr>
          <w:tblHeader w:val="false"/>
        </w:trPr>
        <w:tc>
          <w:tcPr>
            <w:tcW w:type="dxa" w:w="34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main.py</w:t>
            </w:r>
          </w:p>
        </w:tc>
        <w:tc>
          <w:tcPr>
            <w:tcW w:type="dxa" w:w="59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Does FastAPI currently serve any static files? Check for StaticFiles mounts</w:t>
            </w:r>
          </w:p>
        </w:tc>
      </w:tr>
      <w:tr>
        <w:trPr>
          <w:tblHeader w:val="false"/>
        </w:trPr>
        <w:tc>
          <w:tcPr>
            <w:tcW w:type="dxa" w:w="34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Dockerfile</w:t>
            </w:r>
          </w:p>
        </w:tc>
        <w:tc>
          <w:tcPr>
            <w:tcW w:type="dxa" w:w="59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Is there a build step for a frontend? Check for node/npm in Dockerfile</w:t>
            </w:r>
          </w:p>
        </w:tc>
      </w:tr>
      <w:tr>
        <w:trPr>
          <w:tblHeader w:val="false"/>
        </w:trPr>
        <w:tc>
          <w:tcPr>
            <w:tcW w:type="dxa" w:w="34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fly.toml [[statics]]</w:t>
            </w:r>
          </w:p>
        </w:tc>
        <w:tc>
          <w:tcPr>
            <w:tcW w:type="dxa" w:w="59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Is [[statics]] section commented or absent? Determines how to serve React build</w:t>
            </w:r>
          </w:p>
        </w:tc>
      </w:tr>
      <w:tr>
        <w:trPr>
          <w:tblHeader w:val="false"/>
        </w:trPr>
        <w:tc>
          <w:tcPr>
            <w:tcW w:type="dxa" w:w="34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Venky decision</w:t>
            </w:r>
          </w:p>
        </w:tc>
        <w:tc>
          <w:tcPr>
            <w:tcW w:type="dxa" w:w="59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Should React be served from FastAPI (StaticFiles) or a separate service? This affects the Dockerfile and fly.toml.</w:t>
            </w:r>
          </w:p>
        </w:tc>
      </w:tr>
      <w:tr>
        <w:trPr>
          <w:tblHeader w:val="false"/>
        </w:trPr>
        <w:tc>
          <w:tcPr>
            <w:tcW w:type="dxa" w:w="34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routers/dashboard.py:4-5</w:t>
            </w:r>
          </w:p>
        </w:tc>
        <w:tc>
          <w:tcPr>
            <w:tcW w:type="dxa" w:w="59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Confirm exact API paths: /api/v1/dashboard/kpis and /api/v1/dashboard/audits</w:t>
            </w:r>
          </w:p>
        </w:tc>
      </w:tr>
      <w:tr>
        <w:trPr>
          <w:tblHeader w:val="false"/>
        </w:trPr>
        <w:tc>
          <w:tcPr>
            <w:tcW w:type="dxa" w:w="34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routers/compliance_matrix.py</w:t>
            </w:r>
          </w:p>
        </w:tc>
        <w:tc>
          <w:tcPr>
            <w:tcW w:type="dxa" w:w="59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Confirm /api/v1/compliance-matrix/coverage endpoint exists and response shape</w:t>
            </w:r>
          </w:p>
        </w:tc>
      </w:tr>
      <w:tr>
        <w:trPr>
          <w:tblHeader w:val="false"/>
        </w:trPr>
        <w:tc>
          <w:tcPr>
            <w:tcW w:type="dxa" w:w="34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routers/risk_dashboard.py</w:t>
            </w:r>
          </w:p>
        </w:tc>
        <w:tc>
          <w:tcPr>
            <w:tcW w:type="dxa" w:w="59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Confirm /api/v1/risk-dashboard endpoint and response shape</w:t>
            </w:r>
          </w:p>
        </w:tc>
      </w:tr>
    </w:tbl>
    <w:p>
      <w:pPr>
        <w:spacing w:after="60" w:before="60"/>
      </w:pPr>
      <w:r>
        <w:t xml:space="preserve"> </w:t>
      </w:r>
    </w:p>
    <w:p>
      <w:pPr>
        <w:pStyle w:val="Heading3"/>
        <w:spacing w:after="100" w:before="200"/>
      </w:pPr>
      <w:r>
        <w:rPr>
          <w:rFonts w:ascii="Arial" w:cs="Arial" w:eastAsia="Arial" w:hAnsi="Arial"/>
          <w:b/>
          <w:bCs/>
          <w:color w:val="1F2937"/>
          <w:sz w:val="24"/>
          <w:szCs w:val="24"/>
        </w:rPr>
        <w:t xml:space="preserve">File Structure to Create</w:t>
      </w:r>
    </w:p>
    <w:p>
      <w:pPr>
        <w:pBdr>
          <w:top w:val="single" w:color="D1D5DB" w:sz="1"/>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frontend/react/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package.json               (Vite + React + TypeScript)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vite.config.ts             (proxy /api/* to FastAPI on dev)</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index.html</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src/</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 main.tsx</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 App.tsx                (router: /, /demo, /demo/*)</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 api/</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   └── saro.ts            (centralised API client — all fetch calls here)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 hooks/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   ├── useAuth.ts         (token storage, auto-refresh)</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   └── usePresentationMode.ts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 pages/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   ├── Dashboard.tsx      (S-201 main view)</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   └── DemoEntry.tsx      (S-205 auto-auth entry point)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 components/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 FlowStrip.tsx      (S-201 5-node pipeline animation)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 LiveFeed.tsx        (S-201 audit list, auto-refresh)</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 MetricsRow.tsx      (S-201 KPI cards)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 RegCoverage.tsx     (S-203 compliance heatmap)</w:t>
      </w:r>
    </w:p>
    <w:p>
      <w:pPr>
        <w:pBdr>
          <w:bottom w:val="single" w:color="D1D5DB" w:sz="1"/>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 EngineScores.tsx    (S-201 risk score gauges)</w:t>
      </w:r>
    </w:p>
    <w:p>
      <w:pPr>
        <w:spacing w:after="60" w:before="60"/>
      </w:pPr>
      <w:r>
        <w:t xml:space="preserve"> </w:t>
      </w:r>
    </w:p>
    <w:p>
      <w:pPr>
        <w:pStyle w:val="Heading3"/>
        <w:spacing w:after="100" w:before="200"/>
      </w:pPr>
      <w:r>
        <w:rPr>
          <w:rFonts w:ascii="Arial" w:cs="Arial" w:eastAsia="Arial" w:hAnsi="Arial"/>
          <w:b/>
          <w:bCs/>
          <w:color w:val="1F2937"/>
          <w:sz w:val="24"/>
          <w:szCs w:val="24"/>
        </w:rPr>
        <w:t xml:space="preserve">Key File Specifications</w:t>
      </w:r>
    </w:p>
    <w:p>
      <w:pPr>
        <w:spacing w:after="80" w:before="160"/>
      </w:pPr>
      <w:r>
        <w:rPr>
          <w:rFonts w:ascii="Arial" w:cs="Arial" w:eastAsia="Arial" w:hAnsi="Arial"/>
          <w:b/>
          <w:bCs/>
          <w:color w:val="6B7280"/>
          <w:sz w:val="22"/>
          <w:szCs w:val="22"/>
        </w:rPr>
        <w:t xml:space="preserve">src/api/saro.ts — centralised API client</w:t>
      </w:r>
    </w:p>
    <w:p>
      <w:pPr>
        <w:pBdr>
          <w:top w:val="single" w:color="D1D5DB" w:sz="1"/>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frontend/react/src/api/saro.ts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Single source of truth for all SARO API calls.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No fetch() calls allowed outside this file.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const BASE = import.meta.env.VITE_API_URL ??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function getToken(): string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return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sessionStorage.getItem("saro_demo_token")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sessionStorage.getItem("saro_token")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localStorage.getItem("saro_token")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async function apiFetch&lt;T&gt;(path: string, init?: RequestInit): Promise&lt;T&gt;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const token = getToken();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const resp = await fetch(BASE + path,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...init,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headers: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"Content-Type": "application/json",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...(token ? { Authorization: `Bearer ${token}` } :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...(init?.headers ??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if (!resp.ok)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const body = await resp.text();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throw Object.assign(new Error(body), { status: resp.status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return resp.json() as Promise&lt;T&gt;;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Dashboard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export const getDashboardKPIs    = () =&gt; apiFetch("/api/v1/dashboard/kpis");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export const getDashboardAudits  = (params = "") =&gt;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apiFetch(`/api/v1/dashboard/audits${params}`);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Compliance matrix</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export const getComplianceCoverage = () =&gt;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apiFetch("/api/v1/compliance-matrix/coverage");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HF Processor</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export const getHFQueueStatus = () =&gt;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apiFetch("/api/v1/hf-processor/status");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Demo</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export const getDemoToken = () =&gt; apiFetch&lt;{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access_token: string; read_only: boolean; expires_in_hours: number;</w:t>
      </w:r>
    </w:p>
    <w:p>
      <w:pPr>
        <w:pBdr>
          <w:bottom w:val="single" w:color="D1D5DB" w:sz="1"/>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}&gt;("/api/v1/demo/token");</w:t>
      </w:r>
    </w:p>
    <w:p>
      <w:pPr>
        <w:spacing w:after="60" w:before="60"/>
      </w:pPr>
      <w:r>
        <w:t xml:space="preserve"> </w:t>
      </w:r>
    </w:p>
    <w:p>
      <w:pPr>
        <w:spacing w:after="80" w:before="160"/>
      </w:pPr>
      <w:r>
        <w:rPr>
          <w:rFonts w:ascii="Arial" w:cs="Arial" w:eastAsia="Arial" w:hAnsi="Arial"/>
          <w:b/>
          <w:bCs/>
          <w:color w:val="6B7280"/>
          <w:sz w:val="22"/>
          <w:szCs w:val="22"/>
        </w:rPr>
        <w:t xml:space="preserve">src/pages/DemoEntry.tsx — S-205 auto-auth entry point</w:t>
      </w:r>
    </w:p>
    <w:p>
      <w:pPr>
        <w:pBdr>
          <w:top w:val="single" w:color="D1D5DB" w:sz="1"/>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frontend/react/src/pages/DemoEntry.tsx</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import { useEffect, useState } from "react";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import { useNavigate, useSearchParams } from "react-router-dom";</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import { getDemoToken } from "../api/saro";</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export default function DemoEntry()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const navigate = useNavigate();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const [params]  = useSearchParams();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const [error, setError] = useState&lt;string | null&gt;(null);</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useEffect(() =&gt;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getDemoToken()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.then((data) =&gt;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 NEVER localStorage — demo token must not persist across sessions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sessionStorage.setItem("saro_demo_token", data.access_token);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sessionStorage.setItem("saro_demo_mode", "true");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const view = params.get("view") ?? "dashboard";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const mode = params.get("mode") ??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navigate(`/demo/${view}${mode ? "?mode=" + mode : ""}`, { replace: true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.catch((err) =&gt; setError(err.message));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if (error)</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return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&lt;div style={{ padding: 32 }}&gt;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&lt;h2&gt;Demo not available&lt;/h2&gt;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&lt;p&gt;{error}&lt;/p&gt;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&lt;p&gt;Run: python scripts/seed_demo_tenant.py to initialise the demo tenant.&lt;/p&gt;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&lt;/div&gt;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return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&lt;div style={{ display:"flex", alignItems:"center",</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justifyContent:"center", height:"100vh" }}&gt;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&lt;p&gt;Loading SARO demo...&lt;/p&gt;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&lt;/div&gt;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bottom w:val="single" w:color="D1D5DB" w:sz="1"/>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w:t>
      </w:r>
    </w:p>
    <w:p>
      <w:pPr>
        <w:spacing w:after="60" w:before="60"/>
      </w:pPr>
      <w:r>
        <w:t xml:space="preserve"> </w:t>
      </w:r>
    </w:p>
    <w:p>
      <w:pPr>
        <w:spacing w:after="80" w:before="160"/>
      </w:pPr>
      <w:r>
        <w:rPr>
          <w:rFonts w:ascii="Arial" w:cs="Arial" w:eastAsia="Arial" w:hAnsi="Arial"/>
          <w:b/>
          <w:bCs/>
          <w:color w:val="6B7280"/>
          <w:sz w:val="22"/>
          <w:szCs w:val="22"/>
        </w:rPr>
        <w:t xml:space="preserve">src/hooks/usePresentationMode.ts</w:t>
      </w:r>
    </w:p>
    <w:p>
      <w:pPr>
        <w:pBdr>
          <w:top w:val="single" w:color="D1D5DB" w:sz="1"/>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frontend/react/src/hooks/usePresentationMode.ts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import { useSearchParams } from "react-router-dom";</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export function usePresentationMode(): boolean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const [params] = useSearchParams();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return params.get("mode") === "presentation";</w:t>
      </w:r>
    </w:p>
    <w:p>
      <w:pPr>
        <w:pBdr>
          <w:bottom w:val="single" w:color="D1D5DB" w:sz="1"/>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w:t>
      </w:r>
    </w:p>
    <w:p>
      <w:pPr>
        <w:spacing w:after="60" w:before="60"/>
      </w:pPr>
      <w:r>
        <w:t xml:space="preserve"> </w:t>
      </w:r>
    </w:p>
    <w:p>
      <w:pPr>
        <w:spacing w:after="80" w:before="160"/>
      </w:pPr>
      <w:r>
        <w:rPr>
          <w:rFonts w:ascii="Arial" w:cs="Arial" w:eastAsia="Arial" w:hAnsi="Arial"/>
          <w:b/>
          <w:bCs/>
          <w:color w:val="6B7280"/>
          <w:sz w:val="22"/>
          <w:szCs w:val="22"/>
        </w:rPr>
        <w:t xml:space="preserve">src/components/FlowStrip.tsx — pipeline animation</w:t>
      </w:r>
    </w:p>
    <w:p>
      <w:pPr>
        <w:pBdr>
          <w:top w:val="single" w:color="D1D5DB" w:sz="1"/>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frontend/react/src/components/FlowStrip.tsx</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5-node strip: AI Vendor -&gt; /ingest -&gt; Engine -&gt; TRACE -&gt; Risk Score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Polls GET /api/v1/dashboard/audits?limit=1&amp;sort=desc every 3s.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When most-recent audit status changes running-&gt;completed, animates nodes in sequence.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In presentation mode, step delay = 800ms. Normal = 300ms.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import { useEffect, useState, useRef } from "react";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import { usePresentationMode } from "../hooks/usePresentationMode";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import { getDashboardAudits } from "../api/saro";</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const NODES =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 id: "vendor",  label: "AI Vendor",    sub: "openai / claude / grok"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 id: "ingest",  label: "/ingest",       sub: "FastAPI POST"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 id: "engine",  label: "Engine Router", sub: "4-gate pipeline"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 id: "trace",   label: "TRACE",         sub: "Evidence log"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 id: "score",   label: "Risk Score",    sub: "MIT coverage"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type NodeState = "idle" | "active" | "done";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export default function FlowStrip()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const [states, setStates] = useState&lt;NodeState[]&gt;(NODES.map(() =&gt; "idle"));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const isPresentation = usePresentationMode();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const stepDelay = isPresentation ? 800 : 300;</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const lastAuditStatus = useRef&lt;string | null&gt;(null);</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useEffect(() =&gt;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const poll = setInterval(async () =&gt;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try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const data: any = await getDashboardAudits("?limit=1&amp;sort=desc");</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const latest = (data.items ?? data)[0];</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if (!latest) return;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if (latest.status === "running" &amp;&amp; lastAuditStatus.current !== "running")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setStates(["active", "idle", "idle", "idle", "idle"]);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if (latest.status === "completed" &amp;&amp; lastAuditStatus.current !== "completed")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 Animate each node completing in sequence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NODES.forEach((_, i) =&gt;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setTimeout(() =&gt;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setStates(prev =&gt; prev.map((s, j) =&gt;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j &lt; i     ? "done"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j === i   ? "active" : "idle"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if (i === NODES.length - 1)</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setStates(NODES.map(() =&gt; "done"));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 i * stepDelay);</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lastAuditStatus.current = latest.status;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 catch (_)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 3000);</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return () =&gt; clearInterval(poll);</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 [stepDelay]);</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return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&lt;div style={{ display:"flex", gap:8, padding:"16px 0" }}&gt;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{NODES.map((node, i) =&gt;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&lt;div key={node.id} style={{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flex: 1, textAlign:"center", padding:12, borderRadius:8,</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background: states[i]==="done" ? "#0D7A75"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states[i]==="active" ? "#7DD3D0" : "#F3F4F6",</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color: states[i]==="idle" ? "#374151" : "#FFFFFF",</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transition: "background 0.3s",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}}&gt;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&lt;div style={{ fontWeight:700 }}&gt;{node.label}&lt;/div&gt;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&lt;div style={{ fontSize:12, opacity:0.8 }}&gt;{node.sub}&lt;/div&gt;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&lt;/div&gt;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&lt;/div&gt;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bottom w:val="single" w:color="D1D5DB" w:sz="1"/>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w:t>
      </w:r>
    </w:p>
    <w:p>
      <w:pPr>
        <w:spacing w:after="60" w:before="60"/>
      </w:pPr>
      <w:r>
        <w:t xml:space="preserve"> </w:t>
      </w:r>
    </w:p>
    <w:p>
      <w:pPr>
        <w:spacing w:after="80" w:before="160"/>
      </w:pPr>
      <w:r>
        <w:rPr>
          <w:rFonts w:ascii="Arial" w:cs="Arial" w:eastAsia="Arial" w:hAnsi="Arial"/>
          <w:b/>
          <w:bCs/>
          <w:color w:val="6B7280"/>
          <w:sz w:val="22"/>
          <w:szCs w:val="22"/>
        </w:rPr>
        <w:t xml:space="preserve">package.json</w:t>
      </w:r>
    </w:p>
    <w:p>
      <w:pPr>
        <w:pBdr>
          <w:top w:val="single" w:color="D1D5DB" w:sz="1"/>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"name": "saro-frontend",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"version": "1.0.0",</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"scripts":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"dev":     "vite",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"build":   "tsc &amp;&amp; vite build",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"preview": "vite preview",</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"test":    "vitest run"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"dependencies":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"react":            "^18.3.0",</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"react-dom":        "^18.3.0",</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"react-router-dom": "^6.25.0"</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"devDependencies":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"@types/react":             "^18.3.0",</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"@types/react-dom":         "^18.3.0",</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"@vitejs/plugin-react":     "^4.3.0",</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"typescript":               "^5.5.0",</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"vite":                     "^5.4.0",</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"vitest":                   "^2.0.0",</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"@testing-library/react":   "^16.0.0",</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"@testing-library/jest-dom":"^6.0.0",</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"playwright":               "^1.46.0"</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bottom w:val="single" w:color="D1D5DB" w:sz="1"/>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w:t>
      </w:r>
    </w:p>
    <w:p>
      <w:pPr>
        <w:spacing w:after="60" w:before="60"/>
      </w:pPr>
      <w:r>
        <w:t xml:space="preserve"> </w:t>
      </w:r>
    </w:p>
    <w:p>
      <w:pPr>
        <w:spacing w:after="80" w:before="160"/>
      </w:pPr>
      <w:r>
        <w:rPr>
          <w:rFonts w:ascii="Arial" w:cs="Arial" w:eastAsia="Arial" w:hAnsi="Arial"/>
          <w:b/>
          <w:bCs/>
          <w:color w:val="6B7280"/>
          <w:sz w:val="22"/>
          <w:szCs w:val="22"/>
        </w:rPr>
        <w:t xml:space="preserve">vite.config.ts</w:t>
      </w:r>
    </w:p>
    <w:p>
      <w:pPr>
        <w:pBdr>
          <w:top w:val="single" w:color="D1D5DB" w:sz="1"/>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import { defineConfig } from "vite";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import react from "@vitejs/plugin-react";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export default defineConfig({</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plugins: [react()],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server: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proxy: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"/api": { target: "http://localhost:8000", changeOrigin: true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build: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outDir: "dist",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bottom w:val="single" w:color="D1D5DB" w:sz="1"/>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w:t>
      </w:r>
    </w:p>
    <w:p>
      <w:pPr>
        <w:spacing w:after="60" w:before="60"/>
      </w:pPr>
      <w:r>
        <w:t xml:space="preserve"> </w:t>
      </w:r>
    </w:p>
    <w:p>
      <w:pPr>
        <w:pStyle w:val="Heading3"/>
        <w:spacing w:after="100" w:before="200"/>
      </w:pPr>
      <w:r>
        <w:rPr>
          <w:rFonts w:ascii="Arial" w:cs="Arial" w:eastAsia="Arial" w:hAnsi="Arial"/>
          <w:b/>
          <w:bCs/>
          <w:color w:val="1F2937"/>
          <w:sz w:val="24"/>
          <w:szCs w:val="24"/>
        </w:rPr>
        <w:t xml:space="preserve">Dockerfile addition — serve React build from FastAPI</w:t>
      </w:r>
    </w:p>
    <w:p>
      <w:pPr>
        <w:spacing w:after="80" w:before="80"/>
        <w:jc w:val="left"/>
      </w:pPr>
      <w:r>
        <w:rPr>
          <w:rFonts w:ascii="Arial" w:cs="Arial" w:eastAsia="Arial" w:hAnsi="Arial"/>
          <w:b w:val="false"/>
          <w:bCs w:val="false"/>
          <w:i w:val="false"/>
          <w:iCs w:val="false"/>
          <w:sz w:val="22"/>
          <w:szCs w:val="22"/>
        </w:rPr>
        <w:t xml:space="preserve">Add to Dockerfile AFTER the Python dependency install step:</w:t>
      </w:r>
    </w:p>
    <w:p>
      <w:pPr>
        <w:pBdr>
          <w:top w:val="single" w:color="D1D5DB" w:sz="1"/>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Dockerfile — add React build step</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FROM node:20-slim AS frontend-build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WORKDIR /app/frontend/react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COPY frontend/react/package*.json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RUN npm ci</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COPY frontend/react/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RUN npm run build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dist/ output is at /app/frontend/react/dist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In the Python stage, copy the built assets:</w:t>
      </w:r>
    </w:p>
    <w:p>
      <w:pPr>
        <w:pBdr>
          <w:bottom w:val="single" w:color="D1D5DB" w:sz="1"/>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COPY --from=frontend-build /app/frontend/react/dist /app/frontend/react/dist</w:t>
      </w:r>
    </w:p>
    <w:p>
      <w:pPr>
        <w:spacing w:after="60" w:before="60"/>
      </w:pPr>
      <w:r>
        <w:t xml:space="preserve"> </w:t>
      </w:r>
    </w:p>
    <w:p>
      <w:pPr>
        <w:spacing w:after="80" w:before="80"/>
        <w:jc w:val="left"/>
      </w:pPr>
      <w:r>
        <w:rPr>
          <w:rFonts w:ascii="Arial" w:cs="Arial" w:eastAsia="Arial" w:hAnsi="Arial"/>
          <w:b w:val="false"/>
          <w:bCs w:val="false"/>
          <w:i w:val="false"/>
          <w:iCs w:val="false"/>
          <w:sz w:val="22"/>
          <w:szCs w:val="22"/>
        </w:rPr>
        <w:t xml:space="preserve">Add to main.py to serve the React build (append after all router registrations):</w:t>
      </w:r>
    </w:p>
    <w:p>
      <w:pPr>
        <w:pBdr>
          <w:top w:val="single" w:color="D1D5DB" w:sz="1"/>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main.py — ADD at end of file, after all app.include_router() calls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import os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from fastapi.staticfiles import StaticFiles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from fastapi.responses import FileResponse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_REACT_DIST = os.path.join(os.path.dirname(__file__), "frontend", "react", "dist")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if os.path.isdir(_REACT_DIST):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 Serve React static assets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app.mount("/assets", StaticFiles(directory=os.path.join(_REACT_DIST, "assets")), name="react-assets")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@app.get("/demo/{path:path}", include_in_schema=False)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@app.get("/dashboard", include_in_schema=False)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@app.get("/", include_in_schema=False)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async def serve_react(path: str =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index = os.path.join(_REACT_DIST, "index.html")</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return FileResponse(index)</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else: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import logging as _logging</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_logging.getLogger(__name__).warning(</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"React build not found at %s — run 'npm run build' in frontend/react/", _REACT_DIST</w:t>
      </w:r>
    </w:p>
    <w:p>
      <w:pPr>
        <w:pBdr>
          <w:bottom w:val="single" w:color="D1D5DB" w:sz="1"/>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spacing w:after="60" w:before="60"/>
      </w:pPr>
      <w:r>
        <w:t xml:space="preserve"> </w:t>
      </w:r>
    </w:p>
    <w:p>
      <w:pPr>
        <w:pStyle w:val="Heading3"/>
        <w:spacing w:after="100" w:before="200"/>
      </w:pPr>
      <w:r>
        <w:rPr>
          <w:rFonts w:ascii="Arial" w:cs="Arial" w:eastAsia="Arial" w:hAnsi="Arial"/>
          <w:b/>
          <w:bCs/>
          <w:color w:val="1F2937"/>
          <w:sz w:val="24"/>
          <w:szCs w:val="24"/>
        </w:rPr>
        <w:t xml:space="preserve">Acceptance Criteria</w:t>
      </w:r>
    </w:p>
    <w:p>
      <w:pPr>
        <w:pStyle w:val="ListParagraph"/>
        <w:numPr>
          <w:ilvl w:val="0"/>
          <w:numId w:val="3"/>
        </w:numPr>
        <w:spacing w:after="60" w:before="60"/>
      </w:pPr>
      <w:r>
        <w:rPr>
          <w:rFonts w:ascii="Arial" w:cs="Arial" w:eastAsia="Arial" w:hAnsi="Arial"/>
          <w:sz w:val="22"/>
          <w:szCs w:val="22"/>
        </w:rPr>
        <w:t xml:space="preserve">npm run build in frontend/react/ completes without error</w:t>
      </w:r>
    </w:p>
    <w:p>
      <w:pPr>
        <w:pStyle w:val="ListParagraph"/>
        <w:numPr>
          <w:ilvl w:val="0"/>
          <w:numId w:val="3"/>
        </w:numPr>
        <w:spacing w:after="60" w:before="60"/>
      </w:pPr>
      <w:r>
        <w:rPr>
          <w:rFonts w:ascii="Arial" w:cs="Arial" w:eastAsia="Arial" w:hAnsi="Arial"/>
          <w:sz w:val="22"/>
          <w:szCs w:val="22"/>
        </w:rPr>
        <w:t xml:space="preserve">GET / in browser loads the React app, not Streamlit</w:t>
      </w:r>
    </w:p>
    <w:p>
      <w:pPr>
        <w:pStyle w:val="ListParagraph"/>
        <w:numPr>
          <w:ilvl w:val="0"/>
          <w:numId w:val="3"/>
        </w:numPr>
        <w:spacing w:after="60" w:before="60"/>
      </w:pPr>
      <w:r>
        <w:rPr>
          <w:rFonts w:ascii="Arial" w:cs="Arial" w:eastAsia="Arial" w:hAnsi="Arial"/>
          <w:sz w:val="22"/>
          <w:szCs w:val="22"/>
        </w:rPr>
        <w:t xml:space="preserve">GET /demo auto-authenticates as demo tenant and redirects to /demo/dashboard within 5 seconds</w:t>
      </w:r>
    </w:p>
    <w:p>
      <w:pPr>
        <w:pStyle w:val="ListParagraph"/>
        <w:numPr>
          <w:ilvl w:val="0"/>
          <w:numId w:val="3"/>
        </w:numPr>
        <w:spacing w:after="60" w:before="60"/>
      </w:pPr>
      <w:r>
        <w:rPr>
          <w:rFonts w:ascii="Arial" w:cs="Arial" w:eastAsia="Arial" w:hAnsi="Arial"/>
          <w:sz w:val="22"/>
          <w:szCs w:val="22"/>
        </w:rPr>
        <w:t xml:space="preserve">Dashboard shows live data: KPI cards, audit live feed, compliance heatmap</w:t>
      </w:r>
    </w:p>
    <w:p>
      <w:pPr>
        <w:pStyle w:val="ListParagraph"/>
        <w:numPr>
          <w:ilvl w:val="0"/>
          <w:numId w:val="3"/>
        </w:numPr>
        <w:spacing w:after="60" w:before="60"/>
      </w:pPr>
      <w:r>
        <w:rPr>
          <w:rFonts w:ascii="Arial" w:cs="Arial" w:eastAsia="Arial" w:hAnsi="Arial"/>
          <w:sz w:val="22"/>
          <w:szCs w:val="22"/>
        </w:rPr>
        <w:t xml:space="preserve">KPI card values match direct API call to GET /api/v1/dashboard/kpis — no discrepancy</w:t>
      </w:r>
    </w:p>
    <w:p>
      <w:pPr>
        <w:pStyle w:val="ListParagraph"/>
        <w:numPr>
          <w:ilvl w:val="0"/>
          <w:numId w:val="3"/>
        </w:numPr>
        <w:spacing w:after="60" w:before="60"/>
      </w:pPr>
      <w:r>
        <w:rPr>
          <w:rFonts w:ascii="Arial" w:cs="Arial" w:eastAsia="Arial" w:hAnsi="Arial"/>
          <w:sz w:val="22"/>
          <w:szCs w:val="22"/>
        </w:rPr>
        <w:t xml:space="preserve">GET /demo?mode=presentation hides: tenant switcher, HF processor panel</w:t>
      </w:r>
    </w:p>
    <w:p>
      <w:pPr>
        <w:pStyle w:val="ListParagraph"/>
        <w:numPr>
          <w:ilvl w:val="0"/>
          <w:numId w:val="3"/>
        </w:numPr>
        <w:spacing w:after="60" w:before="60"/>
      </w:pPr>
      <w:r>
        <w:rPr>
          <w:rFonts w:ascii="Arial" w:cs="Arial" w:eastAsia="Arial" w:hAnsi="Arial"/>
          <w:sz w:val="22"/>
          <w:szCs w:val="22"/>
        </w:rPr>
        <w:t xml:space="preserve">GET /demo?mode=presentation shows: FlowStrip, metrics, live feed, compliance heatmap</w:t>
      </w:r>
    </w:p>
    <w:p>
      <w:pPr>
        <w:pStyle w:val="ListParagraph"/>
        <w:numPr>
          <w:ilvl w:val="0"/>
          <w:numId w:val="3"/>
        </w:numPr>
        <w:spacing w:after="60" w:before="60"/>
      </w:pPr>
      <w:r>
        <w:rPr>
          <w:rFonts w:ascii="Arial" w:cs="Arial" w:eastAsia="Arial" w:hAnsi="Arial"/>
          <w:sz w:val="22"/>
          <w:szCs w:val="22"/>
        </w:rPr>
        <w:t xml:space="preserve">FlowStrip animation uses 800ms step delay in presentation mode, 300ms in normal mode</w:t>
      </w:r>
    </w:p>
    <w:p>
      <w:pPr>
        <w:pStyle w:val="ListParagraph"/>
        <w:numPr>
          <w:ilvl w:val="0"/>
          <w:numId w:val="3"/>
        </w:numPr>
        <w:spacing w:after="60" w:before="60"/>
      </w:pPr>
      <w:r>
        <w:rPr>
          <w:rFonts w:ascii="Arial" w:cs="Arial" w:eastAsia="Arial" w:hAnsi="Arial"/>
          <w:sz w:val="22"/>
          <w:szCs w:val="22"/>
        </w:rPr>
        <w:t xml:space="preserve">Dashboard blank state shows a message, not an error, when no audits exist</w:t>
      </w:r>
    </w:p>
    <w:p>
      <w:pPr>
        <w:pStyle w:val="ListParagraph"/>
        <w:numPr>
          <w:ilvl w:val="0"/>
          <w:numId w:val="3"/>
        </w:numPr>
        <w:spacing w:after="60" w:before="60"/>
      </w:pPr>
      <w:r>
        <w:rPr>
          <w:rFonts w:ascii="Arial" w:cs="Arial" w:eastAsia="Arial" w:hAnsi="Arial"/>
          <w:sz w:val="22"/>
          <w:szCs w:val="22"/>
        </w:rPr>
        <w:t xml:space="preserve">API 503 response shows a degraded banner — dashboard does not crash</w:t>
      </w:r>
    </w:p>
    <w:p>
      <w:pPr>
        <w:pStyle w:val="ListParagraph"/>
        <w:numPr>
          <w:ilvl w:val="0"/>
          <w:numId w:val="3"/>
        </w:numPr>
        <w:spacing w:after="60" w:before="60"/>
      </w:pPr>
      <w:r>
        <w:rPr>
          <w:rFonts w:ascii="Arial" w:cs="Arial" w:eastAsia="Arial" w:hAnsi="Arial"/>
          <w:sz w:val="22"/>
          <w:szCs w:val="22"/>
        </w:rPr>
        <w:t xml:space="preserve">No hardcoded data in any component — all values fetched from /api/v1/* endpoints</w:t>
      </w:r>
    </w:p>
    <w:p>
      <w:pPr>
        <w:spacing w:after="60" w:before="60"/>
      </w:pPr>
      <w:r>
        <w:t xml:space="preserve"> </w:t>
      </w:r>
    </w:p>
    <w:p>
      <w:pPr>
        <w:pStyle w:val="Heading3"/>
        <w:spacing w:after="100" w:before="200"/>
      </w:pPr>
      <w:r>
        <w:rPr>
          <w:rFonts w:ascii="Arial" w:cs="Arial" w:eastAsia="Arial" w:hAnsi="Arial"/>
          <w:b/>
          <w:bCs/>
          <w:color w:val="1F2937"/>
          <w:sz w:val="24"/>
          <w:szCs w:val="24"/>
        </w:rPr>
        <w:t xml:space="preserve">Test Cases — tests/test_s201_dashboard.py (update) and tests/e2e/test_demo_ui.py (new)</w:t>
      </w:r>
    </w:p>
    <w:p>
      <w:pPr>
        <w:pBdr>
          <w:top w:val="single" w:color="D1D5DB" w:sz="1"/>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tests/test_s201_dashboard.py — add API contract tests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async def test_kpis_returns_numeric_fields_on_empty_tenant(auth_client):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"""Dashboard KPIs must return valid numeric fields even with 0 audits."""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resp = await auth_client.get("/api/v1/dashboard/kpis")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resp.status_code == 200</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data = resp.json()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isinstance(data.get("total_audits", 0), int)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 avg_risk_score may be null with 0 audits — that is acceptable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if data.get("avg_risk_score") is not None: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isinstance(data["avg_risk_score"], float)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async def test_audits_list_is_sortable(auth_client):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"""Dashboard audit list must accept sort parameters."""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resp = await auth_client.get("/api/v1/dashboard/audits?sort_by=created_at&amp;sort_dir=desc")</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resp.status_code == 200</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async def test_compliance_coverage_returns_frameworks(auth_client):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resp = await auth_client.get("/api/v1/compliance-matrix/coverage")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resp.status_code == 200</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data = resp.json()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"frameworks" in data</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isinstance(data["frameworks"], list)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async def test_hf_processor_status_accessible(auth_client):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resp = await auth_client.get("/api/v1/hf-processor/status")</w:t>
      </w:r>
    </w:p>
    <w:p>
      <w:pPr>
        <w:pBdr>
          <w:bottom w:val="single" w:color="D1D5DB" w:sz="1"/>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resp.status_code == 200</w:t>
      </w:r>
    </w:p>
    <w:p>
      <w:pPr>
        <w:spacing w:after="60" w:before="60"/>
      </w:pPr>
      <w:r>
        <w:t xml:space="preserve"> </w:t>
      </w:r>
    </w:p>
    <w:p>
      <w:pPr>
        <w:pBdr>
          <w:top w:val="single" w:color="D1D5DB" w:sz="1"/>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tests/e2e/test_demo_ui.py — Playwright E2E tests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Run: playwright test tests/e2e/ --base-url https://saro-api.fly.dev</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VERIFY: PLAYWRIGHT_BASE_URL env var set in CI</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import pytest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from playwright.sync_api import Page, expect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BASE = "https://saro-api.fly.dev"   # VERIFY: update to production URL</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def test_demo_redirects_to_dashboard(page: Page):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"""GET /demo must redirect to /demo/dashboard within 5 seconds."""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page.goto(f"{BASE}/demo", wait_until="networkidle")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expect(page).to_have_url(f"{BASE}/demo/dashboard", timeout=5000)</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def test_presentation_mode_hides_admin_panels(page: Page):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page.goto(f"{BASE}/demo?mode=presentation", wait_until="networkidle")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 Tenant switcher must not be visible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expect(page.locator("[data-testid='tenant-switcher']")).not_to_be_visible()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 HF processor panel must not be visible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expect(page.locator("[data-testid='hf-processor-panel']")).not_to_be_visible()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def test_presentation_mode_shows_flow_strip(page: Page):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page.goto(f"{BASE}/demo?mode=presentation", wait_until="networkidle")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expect(page.locator("[data-testid='flow-strip']")).to_be_visible()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def test_dashboard_shows_audit_rows(page: Page):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"""Dashboard live feed must show at least 1 row from seed data."""</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page.goto(f"{BASE}/demo/dashboard", wait_until="networkidle")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rows = page.locator("[data-testid='audit-row']")</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expect(rows.first).to_be_visible(timeout=8000)</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def test_kpi_cards_not_hardcoded(page: Page):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"""KPI values must not be static — they must come from the API."""</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page.goto(f"{BASE}/demo/dashboard", wait_until="networkidle")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 If KPI card shows a value, it must be numeric (not placeholder text)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kpi = page.locator("[data-testid='kpi-total-audits']")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expect(kpi).to_be_visible()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text = kpi.inner_text()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text.isdigit() or text.replace(",", "").isdigit(),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f"KPI total_audits shows non-numeric value: '{text}'"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def test_flow_strip_has_five_nodes(page: Page):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page.goto(f"{BASE}/demo/dashboard", wait_until="networkidle")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nodes = page.locator("[data-testid='flow-node']")</w:t>
      </w:r>
    </w:p>
    <w:p>
      <w:pPr>
        <w:pBdr>
          <w:bottom w:val="single" w:color="D1D5DB" w:sz="1"/>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expect(nodes).to_have_count(5)</w:t>
      </w:r>
    </w:p>
    <w:p>
      <w:r>
        <w:br w:type="page"/>
      </w:r>
    </w:p>
    <w:p>
      <w:pPr>
        <w:pStyle w:val="Heading1"/>
        <w:pBdr>
          <w:bottom w:val="single" w:color="0D7A75" w:sz="1"/>
        </w:pBdr>
        <w:spacing w:after="180" w:before="400"/>
      </w:pPr>
      <w:r>
        <w:rPr>
          <w:rFonts w:ascii="Arial" w:cs="Arial" w:eastAsia="Arial" w:hAnsi="Arial"/>
          <w:b/>
          <w:bCs/>
          <w:color w:val="0D7A75"/>
          <w:sz w:val="36"/>
          <w:szCs w:val="36"/>
        </w:rPr>
        <w:t xml:space="preserve">Section 4 — Contract Compliance Tests</w:t>
      </w:r>
    </w:p>
    <w:p>
      <w:pPr>
        <w:spacing w:after="80" w:before="80"/>
        <w:jc w:val="left"/>
      </w:pPr>
      <w:r>
        <w:rPr>
          <w:rFonts w:ascii="Arial" w:cs="Arial" w:eastAsia="Arial" w:hAnsi="Arial"/>
          <w:b w:val="false"/>
          <w:bCs w:val="false"/>
          <w:i w:val="false"/>
          <w:iCs w:val="false"/>
          <w:sz w:val="22"/>
          <w:szCs w:val="22"/>
        </w:rPr>
        <w:t xml:space="preserve">These test files verify the SPEC CONTRACT, not just the current implementation. They are separate from the fix-specific tests above. Each file targets a story marked Partial or Fail in the audit. Run these tests to confirm a story is truly done.</w:t>
      </w:r>
    </w:p>
    <w:p>
      <w:pPr>
        <w:spacing w:after="60" w:before="60"/>
      </w:pPr>
      <w:r>
        <w:t xml:space="preserve"> </w:t>
      </w:r>
    </w:p>
    <w:p>
      <w:pPr>
        <w:pStyle w:val="Heading2"/>
        <w:spacing w:after="120" w:before="280"/>
      </w:pPr>
      <w:r>
        <w:rPr>
          <w:rFonts w:ascii="Arial" w:cs="Arial" w:eastAsia="Arial" w:hAnsi="Arial"/>
          <w:b/>
          <w:bCs/>
          <w:color w:val="1F2937"/>
          <w:sz w:val="28"/>
          <w:szCs w:val="28"/>
        </w:rPr>
        <w:t xml:space="preserve">S-000 — Demo Seed Script Contract Tests</w:t>
      </w:r>
    </w:p>
    <w:p>
      <w:pPr>
        <w:pStyle w:val="Heading3"/>
        <w:spacing w:after="100" w:before="200"/>
      </w:pPr>
      <w:r>
        <w:rPr>
          <w:rFonts w:ascii="Arial" w:cs="Arial" w:eastAsia="Arial" w:hAnsi="Arial"/>
          <w:b/>
          <w:bCs/>
          <w:color w:val="1F2937"/>
          <w:sz w:val="24"/>
          <w:szCs w:val="24"/>
        </w:rPr>
        <w:t xml:space="preserve">tests/test_s000_seed.py (new file)</w:t>
      </w:r>
    </w:p>
    <w:p>
      <w:pPr>
        <w:pBdr>
          <w:top w:val="single" w:color="D1D5DB" w:sz="1"/>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tests/test_s000_seed.py</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import pytest, os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def test_env_demo_gitignored():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"""S-000 acceptance criteria #5: .env.demo must be in .gitignore."""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with open(".gitignore") as f:</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content = f.read()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".env.demo" in content,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".env.demo must be in .gitignore — it contains demo credentials"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def test_seed_script_exists():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os.path.exists("scripts/seed_demo_tenant.py")</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def test_seed_script_is_idempotent(db_session):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"""Running seed twice must not create two tenants."""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from scripts.seed_demo_tenant import get_or_create_demo_tenant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r1 = get_or_create_demo_tenant(db_session)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r2 = get_or_create_demo_tenant(db_session)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r1["tenant_id"] == r2["tenant_id"]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r2["created"] is False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def test_env_demo_written(tmp_path, monkeypatch):</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monkeypatch.chdir(tmp_path)</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from scripts.seed_demo_tenant import write_env_demo</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write_env_demo("test-tenant-id", "test-token", "https://saro-api.fly.dev")</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content = (tmp_path / ".env.demo").read_text()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"SARO_DEMO_TENANT_ID=test-tenant-id" in content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"SARO_DEMO_TOKEN=test-token" in content</w:t>
      </w:r>
    </w:p>
    <w:p>
      <w:pPr>
        <w:pBdr>
          <w:bottom w:val="single" w:color="D1D5DB" w:sz="1"/>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"SARO_DEMO_URL=https://saro-api.fly.dev" in content</w:t>
      </w:r>
    </w:p>
    <w:p>
      <w:pPr>
        <w:spacing w:after="60" w:before="60"/>
      </w:pPr>
      <w:r>
        <w:t xml:space="preserve"> </w:t>
      </w:r>
    </w:p>
    <w:p>
      <w:pPr>
        <w:pStyle w:val="Heading2"/>
        <w:spacing w:after="120" w:before="280"/>
      </w:pPr>
      <w:r>
        <w:rPr>
          <w:rFonts w:ascii="Arial" w:cs="Arial" w:eastAsia="Arial" w:hAnsi="Arial"/>
          <w:b/>
          <w:bCs/>
          <w:color w:val="1F2937"/>
          <w:sz w:val="28"/>
          <w:szCs w:val="28"/>
        </w:rPr>
        <w:t xml:space="preserve">S-002 — HF Sampler Contract Tests</w:t>
      </w:r>
    </w:p>
    <w:p>
      <w:pPr>
        <w:pStyle w:val="Heading3"/>
        <w:spacing w:after="100" w:before="200"/>
      </w:pPr>
      <w:r>
        <w:rPr>
          <w:rFonts w:ascii="Arial" w:cs="Arial" w:eastAsia="Arial" w:hAnsi="Arial"/>
          <w:b/>
          <w:bCs/>
          <w:color w:val="1F2937"/>
          <w:sz w:val="24"/>
          <w:szCs w:val="24"/>
        </w:rPr>
        <w:t xml:space="preserve">tests/test_s002_contract.py (new file)</w:t>
      </w:r>
    </w:p>
    <w:p>
      <w:pPr>
        <w:pBdr>
          <w:top w:val="single" w:color="D1D5DB" w:sz="1"/>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tests/test_s002_contract.py</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import pytest, argparse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def test_hf_sampler_accepts_count_arg():</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"""Spec says --count; CI workflow passes --count. Must not require --samples."""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import subprocess, sys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result = subprocess.run(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[sys.executable, "scripts/hf_sampler.py", "--help"],</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capture_output=True, text=True,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combined = result.stdout + result.stderr</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"--count" in combined,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"hf_sampler.py must accept --count argument (spec and CI workflow use --count)"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 --samples must NOT be the only accepted form</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 Either both work (alias) or only --count works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def test_finance_dataset_uses_instruction_field(monkeypatch):</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"""Spec requires instruction field for finance dataset."""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from scripts.hf_sampler import DATASET_REGISTRY</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finance = DATASET_REGISTRY.get("finance",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 VERIFY: confirm field name — spec says 'instruction' for gbharti/finance-alpaca</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 If the implementation uses 'input', update this test to match the confirmed field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finance.get("prompt_field") in ("instruction", "input"),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f"Finance prompt field must be instruction or input, got: {finance.get('prompt_field')}"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def test_all_four_verticals_registered():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from scripts.hf_sampler import DATASET_REGISTRY</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for v in ["finance", "healthcare", "technology", "government"]: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v in DATASET_REGISTRY, f"Vertical '{v}' missing from DATASET_REGISTRY"</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def test_count_zero_inserts_nothing(monkeypatch, db_session, demo_tenant):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from unittest.mock import patch</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mock_rows = [{"instruction": f"Q{i}", "output": f"A{i}"} for i in range(5)]</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with patch("scripts.hf_sampler.load_dataset", return_value=iter(mock_rows)):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from scripts.hf_sampler import stream_rows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rows = list(stream_rows("finance", 0))</w:t>
      </w:r>
    </w:p>
    <w:p>
      <w:pPr>
        <w:pBdr>
          <w:bottom w:val="single" w:color="D1D5DB" w:sz="1"/>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len(rows) == 0</w:t>
      </w:r>
    </w:p>
    <w:p>
      <w:pPr>
        <w:spacing w:after="60" w:before="60"/>
      </w:pPr>
      <w:r>
        <w:t xml:space="preserve"> </w:t>
      </w:r>
    </w:p>
    <w:p>
      <w:pPr>
        <w:pStyle w:val="Heading2"/>
        <w:spacing w:after="120" w:before="280"/>
      </w:pPr>
      <w:r>
        <w:rPr>
          <w:rFonts w:ascii="Arial" w:cs="Arial" w:eastAsia="Arial" w:hAnsi="Arial"/>
          <w:b/>
          <w:bCs/>
          <w:color w:val="1F2937"/>
          <w:sz w:val="28"/>
          <w:szCs w:val="28"/>
        </w:rPr>
        <w:t xml:space="preserve">S-101 — Ingest Endpoint Contract Tests</w:t>
      </w:r>
    </w:p>
    <w:p>
      <w:pPr>
        <w:pStyle w:val="Heading3"/>
        <w:spacing w:after="100" w:before="200"/>
      </w:pPr>
      <w:r>
        <w:rPr>
          <w:rFonts w:ascii="Arial" w:cs="Arial" w:eastAsia="Arial" w:hAnsi="Arial"/>
          <w:b/>
          <w:bCs/>
          <w:color w:val="1F2937"/>
          <w:sz w:val="24"/>
          <w:szCs w:val="24"/>
        </w:rPr>
        <w:t xml:space="preserve">tests/test_s101_contract.py (new file)</w:t>
      </w:r>
    </w:p>
    <w:p>
      <w:pPr>
        <w:pBdr>
          <w:top w:val="single" w:color="D1D5DB" w:sz="1"/>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tests/test_s101_contract.py</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Tests spec S-101 acceptance criteria against the actual implementation.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NOTE: The implementation uses 'prompt' and 'raw_output' field names.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The original spec said 'prompt_text' and 'raw_output_text'.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These tests verify the IMPLEMENTATION'S contract (what the code actually accepts).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import pytest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from httpx import AsyncClient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from models import Audit, AuditMetadata</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VALID_PAYLOAD =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"prompt":       "What is the credit risk for this applicant?",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"raw_output":   "Based on DTI ratio of 0.45, risk is moderate.",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"source_model": "openai",</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"vertical":     "finance",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"tenant_id":    None,   # filled by conftest using demo_tenant fixture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async def test_valid_ingest_returns_201(auth_client, demo_tenant, valid_ingest_payload):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resp = await auth_client.post("/api/v1/ingest", json=valid_ingest_payload)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resp.status_code == 201, f"Expected 201, got {resp.status_code}: {resp.text}"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data = resp.json()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"audit_id" in data</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data["status"] == "running"</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"trace_url" in data</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async def test_audit_row_created_with_running_status(auth_client, db_session,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demo_tenant, valid_ingest_payload):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resp = await auth_client.post("/api/v1/ingest", json=valid_ingest_payload)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resp.status_code == 201</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audit_id = resp.json()["audit_id"]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audit = db_session.query(Audit).filter_by(id=audit_id).first()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audit is not None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audit.status == "running"</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async def test_audit_metadata_created(auth_client, db_session,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demo_tenant, valid_ingest_payload):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resp = await auth_client.post("/api/v1/ingest", json=valid_ingest_payload)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audit_id = resp.json()["audit_id"]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meta = db_session.query(AuditMetadata).filter_by(audit_id=audit_id).first()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meta is not None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meta.source_model == "openai"</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meta.ingestion_method == "api"</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async def test_invalid_source_model_returns_422(auth_client, demo_tenant,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valid_ingest_payload):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bad = {**valid_ingest_payload, "source_model": "not_a_vendor"}</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resp = await auth_client.post("/api/v1/ingest", json=bad)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resp.status_code == 422</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async def test_empty_prompt_returns_422(auth_client, demo_tenant, valid_ingest_payload):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bad = {**valid_ingest_payload, "prompt":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resp = await auth_client.post("/api/v1/ingest", json=bad)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resp.status_code == 422</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async def test_wrong_tenant_returns_403(auth_client, other_tenant, valid_ingest_payload):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bad = {**valid_ingest_payload, "tenant_id": str(other_tenant.id)}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resp = await auth_client.post("/api/v1/ingest", json=bad)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resp.status_code == 403</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async def test_no_auth_returns_401(client, valid_ingest_payload):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resp = await client.post("/api/v1/ingest", json=valid_ingest_payload)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resp.status_code == 401</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async def test_response_within_500ms(auth_client, demo_tenant, valid_ingest_payload):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import time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start = time.monotonic()</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await auth_client.post("/api/v1/ingest", json=valid_ingest_payload)</w:t>
      </w:r>
    </w:p>
    <w:p>
      <w:pPr>
        <w:pBdr>
          <w:bottom w:val="single" w:color="D1D5DB" w:sz="1"/>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(time.monotonic() - start) &lt; 0.5, "POST /ingest must return within 500ms"</w:t>
      </w:r>
    </w:p>
    <w:p>
      <w:pPr>
        <w:spacing w:after="60" w:before="60"/>
      </w:pPr>
      <w:r>
        <w:t xml:space="preserve"> </w:t>
      </w:r>
    </w:p>
    <w:p>
      <w:pPr>
        <w:pStyle w:val="Heading2"/>
        <w:spacing w:after="120" w:before="280"/>
      </w:pPr>
      <w:r>
        <w:rPr>
          <w:rFonts w:ascii="Arial" w:cs="Arial" w:eastAsia="Arial" w:hAnsi="Arial"/>
          <w:b/>
          <w:bCs/>
          <w:color w:val="1F2937"/>
          <w:sz w:val="28"/>
          <w:szCs w:val="28"/>
        </w:rPr>
        <w:t xml:space="preserve">S-103 — SDK Snippet Contract Tests</w:t>
      </w:r>
    </w:p>
    <w:p>
      <w:pPr>
        <w:pStyle w:val="Heading3"/>
        <w:spacing w:after="100" w:before="200"/>
      </w:pPr>
      <w:r>
        <w:rPr>
          <w:rFonts w:ascii="Arial" w:cs="Arial" w:eastAsia="Arial" w:hAnsi="Arial"/>
          <w:b/>
          <w:bCs/>
          <w:color w:val="1F2937"/>
          <w:sz w:val="24"/>
          <w:szCs w:val="24"/>
        </w:rPr>
        <w:t xml:space="preserve">tests/test_s103_contract.py (new file)</w:t>
      </w:r>
    </w:p>
    <w:p>
      <w:pPr>
        <w:pBdr>
          <w:top w:val="single" w:color="D1D5DB" w:sz="1"/>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tests/test_s103_contract.py</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import pytest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async def test_python_snippet_returns_200(auth_client):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resp = await auth_client.get("/api/v1/sdk/snippet?lang=python")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resp.status_code == 200</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async def test_javascript_snippet_returns_200(auth_client):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"""S-103 requires lang=javascript support."""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resp = await auth_client.get("/api/v1/sdk/snippet?lang=javascript")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resp.status_code == 200,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"lang=javascript must be supported (currently only Python is implemented)"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async def test_curl_snippet_returns_200(auth_client):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"""S-103 requires lang=curl support."""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resp = await auth_client.get("/api/v1/sdk/snippet?lang=curl")</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resp.status_code == 200,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"lang=curl must be supported"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async def test_invalid_lang_returns_400(auth_client):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resp = await auth_client.get("/api/v1/sdk/snippet?lang=ruby")</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resp.status_code == 400,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"Unsupported lang must return 400, not 200 or 422"</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async def test_snippet_contains_tenant_id(auth_client, demo_tenant):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resp = await auth_client.get("/api/v1/sdk/snippet?lang=python")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resp.status_code == 200</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 The caller's tenant_id must appear in the snippet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body = resp.json() if resp.headers.get("content-type","").startswith("application/json")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else {"snippet": resp.text}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snippet = body.get("snippet", resp.text)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str(demo_tenant.id) in snippet, \</w:t>
      </w:r>
    </w:p>
    <w:p>
      <w:pPr>
        <w:pBdr>
          <w:bottom w:val="single" w:color="D1D5DB" w:sz="1"/>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"Snippet must contain the caller's tenant_id pre-filled"</w:t>
      </w:r>
    </w:p>
    <w:p>
      <w:pPr>
        <w:spacing w:after="60" w:before="60"/>
      </w:pPr>
      <w:r>
        <w:t xml:space="preserve"> </w:t>
      </w:r>
    </w:p>
    <w:p>
      <w:pPr>
        <w:pStyle w:val="Heading2"/>
        <w:spacing w:after="120" w:before="280"/>
      </w:pPr>
      <w:r>
        <w:rPr>
          <w:rFonts w:ascii="Arial" w:cs="Arial" w:eastAsia="Arial" w:hAnsi="Arial"/>
          <w:b/>
          <w:bCs/>
          <w:color w:val="1F2937"/>
          <w:sz w:val="28"/>
          <w:szCs w:val="28"/>
        </w:rPr>
        <w:t xml:space="preserve">S-203 — Compliance Coverage Contract Tests</w:t>
      </w:r>
    </w:p>
    <w:p>
      <w:pPr>
        <w:pStyle w:val="Heading3"/>
        <w:spacing w:after="100" w:before="200"/>
      </w:pPr>
      <w:r>
        <w:rPr>
          <w:rFonts w:ascii="Arial" w:cs="Arial" w:eastAsia="Arial" w:hAnsi="Arial"/>
          <w:b/>
          <w:bCs/>
          <w:color w:val="1F2937"/>
          <w:sz w:val="24"/>
          <w:szCs w:val="24"/>
        </w:rPr>
        <w:t xml:space="preserve">tests/test_s203_contract.py (new file)</w:t>
      </w:r>
    </w:p>
    <w:p>
      <w:pPr>
        <w:pBdr>
          <w:top w:val="single" w:color="D1D5DB" w:sz="1"/>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tests/test_s203_contract.py</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import pytest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async def test_coverage_endpoint_accessible(auth_client):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"""Coverage must be at /api/v1/compliance-matrix/coverage (hyphen, not underscore)."""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resp = await auth_client.get("/api/v1/compliance-matrix/coverage")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resp.status_code == 200,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f"Coverage endpoint returned {resp.status_code} — check URL (hyphen vs underscore)"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async def test_coverage_returns_frameworks_list(auth_client):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resp = await auth_client.get("/api/v1/compliance-matrix/coverage")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data = resp.json()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"frameworks" in data</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for fw in data["frameworks"]: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"framework"    in fw</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"total_rules"  in fw</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"coverage_pct" in fw</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isinstance(fw["coverage_pct"], float)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async def test_coverage_pct_is_zero_when_no_audits(auth_client, empty_tenant_client):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"""Tenant with 0 audits: all coverage_pct values must be 0.0."""</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 VERIFY: empty_tenant_client fixture = auth client for a tenant with no audits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resp = await empty_tenant_client.get("/api/v1/compliance-matrix/coverage")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resp.status_code == 200</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for fw in resp.json()["frameworks"]: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fw["coverage_pct"] == 0.0,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f"Framework {fw['framework']} shows {fw['coverage_pct']}% with no audits"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async def test_unauthenticated_returns_401(client):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resp = await client.get("/api/v1/compliance-matrix/coverage")</w:t>
      </w:r>
    </w:p>
    <w:p>
      <w:pPr>
        <w:pBdr>
          <w:bottom w:val="single" w:color="D1D5DB" w:sz="1"/>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resp.status_code == 401</w:t>
      </w:r>
    </w:p>
    <w:p>
      <w:pPr>
        <w:spacing w:after="60" w:before="60"/>
      </w:pPr>
      <w:r>
        <w:t xml:space="preserve"> </w:t>
      </w:r>
    </w:p>
    <w:p>
      <w:pPr>
        <w:pStyle w:val="Heading2"/>
        <w:spacing w:after="120" w:before="280"/>
      </w:pPr>
      <w:r>
        <w:rPr>
          <w:rFonts w:ascii="Arial" w:cs="Arial" w:eastAsia="Arial" w:hAnsi="Arial"/>
          <w:b/>
          <w:bCs/>
          <w:color w:val="1F2937"/>
          <w:sz w:val="28"/>
          <w:szCs w:val="28"/>
        </w:rPr>
        <w:t xml:space="preserve">S-204 — Remediation Contract Tests</w:t>
      </w:r>
    </w:p>
    <w:p>
      <w:pPr>
        <w:pStyle w:val="Heading3"/>
        <w:spacing w:after="100" w:before="200"/>
      </w:pPr>
      <w:r>
        <w:rPr>
          <w:rFonts w:ascii="Arial" w:cs="Arial" w:eastAsia="Arial" w:hAnsi="Arial"/>
          <w:b/>
          <w:bCs/>
          <w:color w:val="1F2937"/>
          <w:sz w:val="24"/>
          <w:szCs w:val="24"/>
        </w:rPr>
        <w:t xml:space="preserve">tests/test_s204_contract.py (new file)</w:t>
      </w:r>
    </w:p>
    <w:p>
      <w:pPr>
        <w:pBdr>
          <w:top w:val="single" w:color="D1D5DB" w:sz="1"/>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tests/test_s204_contract.py</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import pytest, uuid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async def test_list_open_traces(auth_client):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"""GET /api/v1/remediation must return open fail/warn traces."""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resp = await auth_client.get("/api/v1/remediation")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resp.status_code == 200</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data = resp.json()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"traces" in data or "items" in data</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"total" in data</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async def test_remediate_trace_patch(auth_client, db_session, demo_tenant,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failing_audit_trace):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"""PATCH mark-remediated must set is_remediated=true, remediated_by_id."""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trace_id = str(failing_audit_trace.id)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resp = await auth_client.patch(</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f"/api/v1/remediation/traces/{trace_id}/remediate",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json={"remediation_note": "Fixed by updating training data"},</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resp.status_code == 200</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data = resp.json()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data["is_remediated"] is True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data["remediated_by_id"] is not None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async def test_remediated_trace_removed_from_open_list(auth_client, db_session,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failing_audit_trace):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trace_id = str(failing_audit_trace.id)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await auth_client.patch(</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f"/api/v1/remediation/traces/{trace_id}/remediate",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json={"remediation_note": "resolved"},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resp = await auth_client.get("/api/v1/remediation")</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trace_ids = [t["id"] for t in (resp.json().get("traces") or resp.json().get("items",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trace_id not in trace_ids,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"Remediated trace must not appear in open list"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async def test_bulk_remediate_endpoint(auth_client, db_session, demo_tenant):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"""POST /api/v1/remediation/bulk-remediate must accept list of trace IDs."""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resp = await auth_client.post(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"/api/v1/remediation/bulk-remediate",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json={"trace_ids": [], "remediation_note": "bulk"},</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resp.status_code in (200, 422),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"Bulk remediate endpoint must exist (200 for valid, 422 for empty list)"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async def test_cross_tenant_trace_access_denied(auth_client, other_tenant_trace):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"""Cannot remediate a trace belonging to a different tenant."""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resp = await auth_client.patch(</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f"/api/v1/remediation/traces/{other_tenant_trace.id}/remediate",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json={"remediation_note": "should fail"},</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bottom w:val="single" w:color="D1D5DB" w:sz="1"/>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resp.status_code in (403, 404)</w:t>
      </w:r>
    </w:p>
    <w:p>
      <w:pPr>
        <w:spacing w:after="60" w:before="60"/>
      </w:pPr>
      <w:r>
        <w:t xml:space="preserve"> </w:t>
      </w:r>
    </w:p>
    <w:p>
      <w:pPr>
        <w:pStyle w:val="Heading2"/>
        <w:spacing w:after="120" w:before="280"/>
      </w:pPr>
      <w:r>
        <w:rPr>
          <w:rFonts w:ascii="Arial" w:cs="Arial" w:eastAsia="Arial" w:hAnsi="Arial"/>
          <w:b/>
          <w:bCs/>
          <w:color w:val="1F2937"/>
          <w:sz w:val="28"/>
          <w:szCs w:val="28"/>
        </w:rPr>
        <w:t xml:space="preserve">S-302 — CI/CD Contract Tests</w:t>
      </w:r>
    </w:p>
    <w:p>
      <w:pPr>
        <w:pStyle w:val="Heading3"/>
        <w:spacing w:after="100" w:before="200"/>
      </w:pPr>
      <w:r>
        <w:rPr>
          <w:rFonts w:ascii="Arial" w:cs="Arial" w:eastAsia="Arial" w:hAnsi="Arial"/>
          <w:b/>
          <w:bCs/>
          <w:color w:val="1F2937"/>
          <w:sz w:val="24"/>
          <w:szCs w:val="24"/>
        </w:rPr>
        <w:t xml:space="preserve">tests/test_s302_cicd.py (new file)</w:t>
      </w:r>
    </w:p>
    <w:p>
      <w:pPr>
        <w:pBdr>
          <w:top w:val="single" w:color="D1D5DB" w:sz="1"/>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tests/test_s302_cicd.py</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Validates .github/workflows/deploy.yml structure without running CI.</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import pytest, yaml, os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DEPLOY_YML = ".github/workflows/deploy.yml"</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def load_workflow():</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with open(DEPLOY_YML) as f:</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return yaml.safe_load(f)</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def test_deploy_workflow_exists():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os.path.exists(DEPLOY_YML)</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def test_test_job_exists():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wf = load_workflow()</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"test" in wf["jobs"], "CI must have a 'test' job"</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def test_deploy_needs_test():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wf = load_workflow()</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deploy = wf["jobs"].get("deploy",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needs = deploy.get("needs",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if isinstance(needs, str): needs = [needs]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"test" in needs, "deploy job must depend on test job"</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def test_health_check_needs_deploy():</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wf = load_workflow()</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hc = wf["jobs"].get("health-check",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needs = hc.get("needs",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if isinstance(needs, str): needs = [needs]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"deploy" in needs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def test_ruff_lint_step_present():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wf = load_workflow()</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test_steps = wf["jobs"]["test"]["steps"]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step_names = [s.get("name", "").lower() for s in test_steps]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any("ruff" in n or "lint" in n for n in step_names),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"Ruff lint step must be present in test job"</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def test_pytest_step_present():</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wf = load_workflow()</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test_steps = wf["jobs"]["test"]["steps"]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runs = " ".join(s.get("run", "") for s in test_steps if "run" in 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"pytest" in runs, "pytest must be called in the test job"</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def test_health_check_url_matches_fly_toml_app_name():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"""CI health-check URL must match the app name in fly.toml."""</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import re</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with open("fly.toml") as f:</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fly = f.read()</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app_match = re.search(r'app\s*=\s*"([^"]+)"', fly)</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app_match, "Cannot find app name in fly.toml"</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app_name = app_match.group(1)</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wf = load_workflow()</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hc_steps = wf["jobs"].get("health-check", {}).get("steps", [])</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hc_script = " ".join(s.get("run", "") for s in hc_steps)</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expected_fragment = f"{app_name}.fly.dev/health"</w:t>
      </w:r>
    </w:p>
    <w:p>
      <w:pPr>
        <w:pBdr>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assert expected_fragment in hc_script, \</w:t>
      </w:r>
    </w:p>
    <w:p>
      <w:pPr>
        <w:pBdr>
          <w:bottom w:val="single" w:color="D1D5DB" w:sz="1"/>
          <w:left w:val="thick" w:color="0D7A75" w:sz="1"/>
          <w:right w:val="single" w:color="D1D5DB" w:sz="1"/>
        </w:pBdr>
        <w:shd w:fill="F3F4F6" w:val="clear"/>
        <w:spacing w:after="0" w:before="0"/>
        <w:ind w:left="560"/>
      </w:pPr>
      <w:r>
        <w:rPr>
          <w:rFonts w:ascii="Courier New" w:cs="Courier New" w:eastAsia="Courier New" w:hAnsi="Courier New"/>
          <w:color w:val="1F2937"/>
          <w:sz w:val="17"/>
          <w:szCs w:val="17"/>
        </w:rPr>
        <w:t xml:space="preserve">        f"Health-check must ping {expected_fragment} — app name mismatch between fly.toml and deploy.yml"</w:t>
      </w:r>
    </w:p>
    <w:p>
      <w:r>
        <w:br w:type="page"/>
      </w:r>
    </w:p>
    <w:p>
      <w:pPr>
        <w:pStyle w:val="Heading1"/>
        <w:pBdr>
          <w:bottom w:val="single" w:color="0D7A75" w:sz="1"/>
        </w:pBdr>
        <w:spacing w:after="180" w:before="400"/>
      </w:pPr>
      <w:r>
        <w:rPr>
          <w:rFonts w:ascii="Arial" w:cs="Arial" w:eastAsia="Arial" w:hAnsi="Arial"/>
          <w:b/>
          <w:bCs/>
          <w:color w:val="0D7A75"/>
          <w:sz w:val="36"/>
          <w:szCs w:val="36"/>
        </w:rPr>
        <w:t xml:space="preserve">Section 5 — Master Files Checklist</w:t>
      </w:r>
    </w:p>
    <w:p>
      <w:pPr>
        <w:spacing w:after="80" w:before="80"/>
        <w:jc w:val="left"/>
      </w:pPr>
      <w:r>
        <w:rPr>
          <w:rFonts w:ascii="Arial" w:cs="Arial" w:eastAsia="Arial" w:hAnsi="Arial"/>
          <w:b w:val="false"/>
          <w:bCs w:val="false"/>
          <w:i w:val="false"/>
          <w:iCs w:val="false"/>
          <w:sz w:val="22"/>
          <w:szCs w:val="22"/>
        </w:rPr>
        <w:t xml:space="preserve">Execution order: apply fixes in this sequence to avoid dependency issues.</w:t>
      </w:r>
    </w:p>
    <w:p>
      <w:pPr>
        <w:spacing w:after="60" w:before="6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4000"/>
        <w:gridCol w:w="2000"/>
        <w:gridCol w:w="2360"/>
      </w:tblGrid>
      <w:tr>
        <w:trPr>
          <w:tblHeader/>
        </w:trPr>
        <w:tc>
          <w:tcPr>
            <w:tcW w:type="dxa" w:w="1000"/>
            <w:tcBorders>
              <w:top w:val="single" w:color="0D7A75" w:sz="1"/>
              <w:left w:val="single" w:color="0D7A75" w:sz="1"/>
              <w:bottom w:val="single" w:color="0D7A75" w:sz="1"/>
              <w:right w:val="single" w:color="0D7A75" w:sz="1"/>
            </w:tcBorders>
            <w:shd w:fill="0D7A75" w:val="clear"/>
            <w:tcMar>
              <w:top w:type="dxa" w:w="80"/>
              <w:left w:type="dxa" w:w="140"/>
              <w:bottom w:type="dxa" w:w="80"/>
              <w:right w:type="dxa" w:w="140"/>
            </w:tcMar>
          </w:tcPr>
          <w:p>
            <w:r>
              <w:rPr>
                <w:rFonts w:ascii="Arial" w:cs="Arial" w:eastAsia="Arial" w:hAnsi="Arial"/>
                <w:b/>
                <w:bCs/>
                <w:color w:val="FFFFFF"/>
                <w:sz w:val="20"/>
                <w:szCs w:val="20"/>
              </w:rPr>
              <w:t xml:space="preserve">Order</w:t>
            </w:r>
          </w:p>
        </w:tc>
        <w:tc>
          <w:tcPr>
            <w:tcW w:type="dxa" w:w="4000"/>
            <w:tcBorders>
              <w:top w:val="single" w:color="0D7A75" w:sz="1"/>
              <w:left w:val="single" w:color="0D7A75" w:sz="1"/>
              <w:bottom w:val="single" w:color="0D7A75" w:sz="1"/>
              <w:right w:val="single" w:color="0D7A75" w:sz="1"/>
            </w:tcBorders>
            <w:shd w:fill="0D7A75" w:val="clear"/>
            <w:tcMar>
              <w:top w:type="dxa" w:w="80"/>
              <w:left w:type="dxa" w:w="140"/>
              <w:bottom w:type="dxa" w:w="80"/>
              <w:right w:type="dxa" w:w="140"/>
            </w:tcMar>
          </w:tcPr>
          <w:p>
            <w:r>
              <w:rPr>
                <w:rFonts w:ascii="Arial" w:cs="Arial" w:eastAsia="Arial" w:hAnsi="Arial"/>
                <w:b/>
                <w:bCs/>
                <w:color w:val="FFFFFF"/>
                <w:sz w:val="20"/>
                <w:szCs w:val="20"/>
              </w:rPr>
              <w:t xml:space="preserve">File</w:t>
            </w:r>
          </w:p>
        </w:tc>
        <w:tc>
          <w:tcPr>
            <w:tcW w:type="dxa" w:w="2000"/>
            <w:tcBorders>
              <w:top w:val="single" w:color="0D7A75" w:sz="1"/>
              <w:left w:val="single" w:color="0D7A75" w:sz="1"/>
              <w:bottom w:val="single" w:color="0D7A75" w:sz="1"/>
              <w:right w:val="single" w:color="0D7A75" w:sz="1"/>
            </w:tcBorders>
            <w:shd w:fill="0D7A75" w:val="clear"/>
            <w:tcMar>
              <w:top w:type="dxa" w:w="80"/>
              <w:left w:type="dxa" w:w="140"/>
              <w:bottom w:type="dxa" w:w="80"/>
              <w:right w:type="dxa" w:w="140"/>
            </w:tcMar>
          </w:tcPr>
          <w:p>
            <w:r>
              <w:rPr>
                <w:rFonts w:ascii="Arial" w:cs="Arial" w:eastAsia="Arial" w:hAnsi="Arial"/>
                <w:b/>
                <w:bCs/>
                <w:color w:val="FFFFFF"/>
                <w:sz w:val="20"/>
                <w:szCs w:val="20"/>
              </w:rPr>
              <w:t xml:space="preserve">Fix</w:t>
            </w:r>
          </w:p>
        </w:tc>
        <w:tc>
          <w:tcPr>
            <w:tcW w:type="dxa" w:w="2360"/>
            <w:tcBorders>
              <w:top w:val="single" w:color="0D7A75" w:sz="1"/>
              <w:left w:val="single" w:color="0D7A75" w:sz="1"/>
              <w:bottom w:val="single" w:color="0D7A75" w:sz="1"/>
              <w:right w:val="single" w:color="0D7A75" w:sz="1"/>
            </w:tcBorders>
            <w:shd w:fill="0D7A75" w:val="clear"/>
            <w:tcMar>
              <w:top w:type="dxa" w:w="80"/>
              <w:left w:type="dxa" w:w="140"/>
              <w:bottom w:type="dxa" w:w="80"/>
              <w:right w:type="dxa" w:w="140"/>
            </w:tcMar>
          </w:tcPr>
          <w:p>
            <w:r>
              <w:rPr>
                <w:rFonts w:ascii="Arial" w:cs="Arial" w:eastAsia="Arial" w:hAnsi="Arial"/>
                <w:b/>
                <w:bCs/>
                <w:color w:val="FFFFFF"/>
                <w:sz w:val="20"/>
                <w:szCs w:val="20"/>
              </w:rPr>
              <w:t xml:space="preserve">Action</w:t>
            </w:r>
          </w:p>
        </w:tc>
      </w:tr>
      <w:tr>
        <w:tc>
          <w:tcPr>
            <w:tcW w:type="dxa" w:w="1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bCs/>
                <w:sz w:val="20"/>
                <w:szCs w:val="20"/>
              </w:rPr>
              <w:t xml:space="preserve">1</w:t>
            </w:r>
          </w:p>
        </w:tc>
        <w:tc>
          <w:tcPr>
            <w:tcW w:type="dxa" w:w="4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routers/hf_processor.py</w:t>
            </w:r>
          </w:p>
        </w:tc>
        <w:tc>
          <w:tcPr>
            <w:tcW w:type="dxa" w:w="2000"/>
            <w:tcBorders>
              <w:top w:val="single" w:color="D1D5DB" w:sz="1"/>
              <w:left w:val="single" w:color="D1D5DB" w:sz="1"/>
              <w:bottom w:val="single" w:color="D1D5DB" w:sz="1"/>
              <w:right w:val="single" w:color="D1D5DB" w:sz="1"/>
            </w:tcBorders>
            <w:shd w:fill="FEF9C3" w:val="clear"/>
            <w:tcMar>
              <w:top w:type="dxa" w:w="80"/>
              <w:left w:type="dxa" w:w="140"/>
              <w:bottom w:type="dxa" w:w="80"/>
              <w:right w:type="dxa" w:w="140"/>
            </w:tcMar>
          </w:tcPr>
          <w:p>
            <w:r>
              <w:rPr>
                <w:rFonts w:ascii="Arial" w:cs="Arial" w:eastAsia="Arial" w:hAnsi="Arial"/>
                <w:b/>
                <w:bCs/>
                <w:sz w:val="20"/>
                <w:szCs w:val="20"/>
              </w:rPr>
              <w:t xml:space="preserve">FIX-001</w:t>
            </w:r>
          </w:p>
        </w:tc>
        <w:tc>
          <w:tcPr>
            <w:tcW w:type="dxa" w:w="23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EDIT — rename prefix + endpoints</w:t>
            </w:r>
          </w:p>
        </w:tc>
      </w:tr>
      <w:tr>
        <w:tc>
          <w:tcPr>
            <w:tcW w:type="dxa" w:w="1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bCs/>
                <w:sz w:val="20"/>
                <w:szCs w:val="20"/>
              </w:rPr>
              <w:t xml:space="preserve">2</w:t>
            </w:r>
          </w:p>
        </w:tc>
        <w:tc>
          <w:tcPr>
            <w:tcW w:type="dxa" w:w="4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fly.toml</w:t>
            </w:r>
          </w:p>
        </w:tc>
        <w:tc>
          <w:tcPr>
            <w:tcW w:type="dxa" w:w="2000"/>
            <w:tcBorders>
              <w:top w:val="single" w:color="D1D5DB" w:sz="1"/>
              <w:left w:val="single" w:color="D1D5DB" w:sz="1"/>
              <w:bottom w:val="single" w:color="D1D5DB" w:sz="1"/>
              <w:right w:val="single" w:color="D1D5DB" w:sz="1"/>
            </w:tcBorders>
            <w:shd w:fill="FEF9C3" w:val="clear"/>
            <w:tcMar>
              <w:top w:type="dxa" w:w="80"/>
              <w:left w:type="dxa" w:w="140"/>
              <w:bottom w:type="dxa" w:w="80"/>
              <w:right w:type="dxa" w:w="140"/>
            </w:tcMar>
          </w:tcPr>
          <w:p>
            <w:r>
              <w:rPr>
                <w:rFonts w:ascii="Arial" w:cs="Arial" w:eastAsia="Arial" w:hAnsi="Arial"/>
                <w:b/>
                <w:bCs/>
                <w:sz w:val="20"/>
                <w:szCs w:val="20"/>
              </w:rPr>
              <w:t xml:space="preserve">FIX-002</w:t>
            </w:r>
          </w:p>
        </w:tc>
        <w:tc>
          <w:tcPr>
            <w:tcW w:type="dxa" w:w="23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EDIT — auto_stop_machines + health check</w:t>
            </w:r>
          </w:p>
        </w:tc>
      </w:tr>
      <w:tr>
        <w:tc>
          <w:tcPr>
            <w:tcW w:type="dxa" w:w="1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bCs/>
                <w:sz w:val="20"/>
                <w:szCs w:val="20"/>
              </w:rPr>
              <w:t xml:space="preserve">3</w:t>
            </w:r>
          </w:p>
        </w:tc>
        <w:tc>
          <w:tcPr>
            <w:tcW w:type="dxa" w:w="4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.github/workflows/deploy.yml</w:t>
            </w:r>
          </w:p>
        </w:tc>
        <w:tc>
          <w:tcPr>
            <w:tcW w:type="dxa" w:w="2000"/>
            <w:tcBorders>
              <w:top w:val="single" w:color="D1D5DB" w:sz="1"/>
              <w:left w:val="single" w:color="D1D5DB" w:sz="1"/>
              <w:bottom w:val="single" w:color="D1D5DB" w:sz="1"/>
              <w:right w:val="single" w:color="D1D5DB" w:sz="1"/>
            </w:tcBorders>
            <w:shd w:fill="FEF9C3" w:val="clear"/>
            <w:tcMar>
              <w:top w:type="dxa" w:w="80"/>
              <w:left w:type="dxa" w:w="140"/>
              <w:bottom w:type="dxa" w:w="80"/>
              <w:right w:type="dxa" w:w="140"/>
            </w:tcMar>
          </w:tcPr>
          <w:p>
            <w:r>
              <w:rPr>
                <w:rFonts w:ascii="Arial" w:cs="Arial" w:eastAsia="Arial" w:hAnsi="Arial"/>
                <w:b/>
                <w:bCs/>
                <w:sz w:val="20"/>
                <w:szCs w:val="20"/>
              </w:rPr>
              <w:t xml:space="preserve">FIX-002</w:t>
            </w:r>
          </w:p>
        </w:tc>
        <w:tc>
          <w:tcPr>
            <w:tcW w:type="dxa" w:w="23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EDIT — fix health-check URL</w:t>
            </w:r>
          </w:p>
        </w:tc>
      </w:tr>
      <w:tr>
        <w:tc>
          <w:tcPr>
            <w:tcW w:type="dxa" w:w="1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bCs/>
                <w:sz w:val="20"/>
                <w:szCs w:val="20"/>
              </w:rPr>
              <w:t xml:space="preserve">4</w:t>
            </w:r>
          </w:p>
        </w:tc>
        <w:tc>
          <w:tcPr>
            <w:tcW w:type="dxa" w:w="4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auth.py</w:t>
            </w:r>
          </w:p>
        </w:tc>
        <w:tc>
          <w:tcPr>
            <w:tcW w:type="dxa" w:w="2000"/>
            <w:tcBorders>
              <w:top w:val="single" w:color="D1D5DB" w:sz="1"/>
              <w:left w:val="single" w:color="D1D5DB" w:sz="1"/>
              <w:bottom w:val="single" w:color="D1D5DB" w:sz="1"/>
              <w:right w:val="single" w:color="D1D5DB" w:sz="1"/>
            </w:tcBorders>
            <w:shd w:fill="FEE2E2" w:val="clear"/>
            <w:tcMar>
              <w:top w:type="dxa" w:w="80"/>
              <w:left w:type="dxa" w:w="140"/>
              <w:bottom w:type="dxa" w:w="80"/>
              <w:right w:type="dxa" w:w="140"/>
            </w:tcMar>
          </w:tcPr>
          <w:p>
            <w:r>
              <w:rPr>
                <w:rFonts w:ascii="Arial" w:cs="Arial" w:eastAsia="Arial" w:hAnsi="Arial"/>
                <w:b/>
                <w:bCs/>
                <w:sz w:val="20"/>
                <w:szCs w:val="20"/>
              </w:rPr>
              <w:t xml:space="preserve">FIX-003</w:t>
            </w:r>
          </w:p>
        </w:tc>
        <w:tc>
          <w:tcPr>
            <w:tcW w:type="dxa" w:w="23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EDIT — attach read_only claim to user</w:t>
            </w:r>
          </w:p>
        </w:tc>
      </w:tr>
      <w:tr>
        <w:tc>
          <w:tcPr>
            <w:tcW w:type="dxa" w:w="1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bCs/>
                <w:sz w:val="20"/>
                <w:szCs w:val="20"/>
              </w:rPr>
              <w:t xml:space="preserve">5</w:t>
            </w:r>
          </w:p>
        </w:tc>
        <w:tc>
          <w:tcPr>
            <w:tcW w:type="dxa" w:w="4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routers/demo.py</w:t>
            </w:r>
          </w:p>
        </w:tc>
        <w:tc>
          <w:tcPr>
            <w:tcW w:type="dxa" w:w="2000"/>
            <w:tcBorders>
              <w:top w:val="single" w:color="D1D5DB" w:sz="1"/>
              <w:left w:val="single" w:color="D1D5DB" w:sz="1"/>
              <w:bottom w:val="single" w:color="D1D5DB" w:sz="1"/>
              <w:right w:val="single" w:color="D1D5DB" w:sz="1"/>
            </w:tcBorders>
            <w:shd w:fill="FEE2E2" w:val="clear"/>
            <w:tcMar>
              <w:top w:type="dxa" w:w="80"/>
              <w:left w:type="dxa" w:w="140"/>
              <w:bottom w:type="dxa" w:w="80"/>
              <w:right w:type="dxa" w:w="140"/>
            </w:tcMar>
          </w:tcPr>
          <w:p>
            <w:r>
              <w:rPr>
                <w:rFonts w:ascii="Arial" w:cs="Arial" w:eastAsia="Arial" w:hAnsi="Arial"/>
                <w:b/>
                <w:bCs/>
                <w:sz w:val="20"/>
                <w:szCs w:val="20"/>
              </w:rPr>
              <w:t xml:space="preserve">FIX-003</w:t>
            </w:r>
          </w:p>
        </w:tc>
        <w:tc>
          <w:tcPr>
            <w:tcW w:type="dxa" w:w="23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EDIT — fix get_demo_token JWT sub</w:t>
            </w:r>
          </w:p>
        </w:tc>
      </w:tr>
      <w:tr>
        <w:tc>
          <w:tcPr>
            <w:tcW w:type="dxa" w:w="1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bCs/>
                <w:sz w:val="20"/>
                <w:szCs w:val="20"/>
              </w:rPr>
              <w:t xml:space="preserve">6</w:t>
            </w:r>
          </w:p>
        </w:tc>
        <w:tc>
          <w:tcPr>
            <w:tcW w:type="dxa" w:w="4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routers/ingest.py</w:t>
            </w:r>
          </w:p>
        </w:tc>
        <w:tc>
          <w:tcPr>
            <w:tcW w:type="dxa" w:w="2000"/>
            <w:tcBorders>
              <w:top w:val="single" w:color="D1D5DB" w:sz="1"/>
              <w:left w:val="single" w:color="D1D5DB" w:sz="1"/>
              <w:bottom w:val="single" w:color="D1D5DB" w:sz="1"/>
              <w:right w:val="single" w:color="D1D5DB" w:sz="1"/>
            </w:tcBorders>
            <w:shd w:fill="FEE2E2" w:val="clear"/>
            <w:tcMar>
              <w:top w:type="dxa" w:w="80"/>
              <w:left w:type="dxa" w:w="140"/>
              <w:bottom w:type="dxa" w:w="80"/>
              <w:right w:type="dxa" w:w="140"/>
            </w:tcMar>
          </w:tcPr>
          <w:p>
            <w:r>
              <w:rPr>
                <w:rFonts w:ascii="Arial" w:cs="Arial" w:eastAsia="Arial" w:hAnsi="Arial"/>
                <w:b/>
                <w:bCs/>
                <w:sz w:val="20"/>
                <w:szCs w:val="20"/>
              </w:rPr>
              <w:t xml:space="preserve">FIX-003</w:t>
            </w:r>
          </w:p>
        </w:tc>
        <w:tc>
          <w:tcPr>
            <w:tcW w:type="dxa" w:w="23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EDIT — add require_write_access dependency</w:t>
            </w:r>
          </w:p>
        </w:tc>
      </w:tr>
      <w:tr>
        <w:tc>
          <w:tcPr>
            <w:tcW w:type="dxa" w:w="1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bCs/>
                <w:sz w:val="20"/>
                <w:szCs w:val="20"/>
              </w:rPr>
              <w:t xml:space="preserve">7</w:t>
            </w:r>
          </w:p>
        </w:tc>
        <w:tc>
          <w:tcPr>
            <w:tcW w:type="dxa" w:w="4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routers/trace_view.py</w:t>
            </w:r>
          </w:p>
        </w:tc>
        <w:tc>
          <w:tcPr>
            <w:tcW w:type="dxa" w:w="2000"/>
            <w:tcBorders>
              <w:top w:val="single" w:color="D1D5DB" w:sz="1"/>
              <w:left w:val="single" w:color="D1D5DB" w:sz="1"/>
              <w:bottom w:val="single" w:color="D1D5DB" w:sz="1"/>
              <w:right w:val="single" w:color="D1D5DB" w:sz="1"/>
            </w:tcBorders>
            <w:shd w:fill="FEF9C3" w:val="clear"/>
            <w:tcMar>
              <w:top w:type="dxa" w:w="80"/>
              <w:left w:type="dxa" w:w="140"/>
              <w:bottom w:type="dxa" w:w="80"/>
              <w:right w:type="dxa" w:w="140"/>
            </w:tcMar>
          </w:tcPr>
          <w:p>
            <w:r>
              <w:rPr>
                <w:rFonts w:ascii="Arial" w:cs="Arial" w:eastAsia="Arial" w:hAnsi="Arial"/>
                <w:b/>
                <w:bCs/>
                <w:sz w:val="20"/>
                <w:szCs w:val="20"/>
              </w:rPr>
              <w:t xml:space="preserve">FIX-004</w:t>
            </w:r>
          </w:p>
        </w:tc>
        <w:tc>
          <w:tcPr>
            <w:tcW w:type="dxa" w:w="23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EDIT — model_version fallback = None (2 sites)</w:t>
            </w:r>
          </w:p>
        </w:tc>
      </w:tr>
      <w:tr>
        <w:tc>
          <w:tcPr>
            <w:tcW w:type="dxa" w:w="1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bCs/>
                <w:sz w:val="20"/>
                <w:szCs w:val="20"/>
              </w:rPr>
              <w:t xml:space="preserve">8</w:t>
            </w:r>
          </w:p>
        </w:tc>
        <w:tc>
          <w:tcPr>
            <w:tcW w:type="dxa" w:w="4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frontend/react/ (entire directory)</w:t>
            </w:r>
          </w:p>
        </w:tc>
        <w:tc>
          <w:tcPr>
            <w:tcW w:type="dxa" w:w="2000"/>
            <w:tcBorders>
              <w:top w:val="single" w:color="D1D5DB" w:sz="1"/>
              <w:left w:val="single" w:color="D1D5DB" w:sz="1"/>
              <w:bottom w:val="single" w:color="D1D5DB" w:sz="1"/>
              <w:right w:val="single" w:color="D1D5DB" w:sz="1"/>
            </w:tcBorders>
            <w:shd w:fill="DBEAFE" w:val="clear"/>
            <w:tcMar>
              <w:top w:type="dxa" w:w="80"/>
              <w:left w:type="dxa" w:w="140"/>
              <w:bottom w:type="dxa" w:w="80"/>
              <w:right w:type="dxa" w:w="140"/>
            </w:tcMar>
          </w:tcPr>
          <w:p>
            <w:r>
              <w:rPr>
                <w:rFonts w:ascii="Arial" w:cs="Arial" w:eastAsia="Arial" w:hAnsi="Arial"/>
                <w:b/>
                <w:bCs/>
                <w:sz w:val="20"/>
                <w:szCs w:val="20"/>
              </w:rPr>
              <w:t xml:space="preserve">FIX-005</w:t>
            </w:r>
          </w:p>
        </w:tc>
        <w:tc>
          <w:tcPr>
            <w:tcW w:type="dxa" w:w="23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CREATE — new React/Vite project</w:t>
            </w:r>
          </w:p>
        </w:tc>
      </w:tr>
      <w:tr>
        <w:tc>
          <w:tcPr>
            <w:tcW w:type="dxa" w:w="1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bCs/>
                <w:sz w:val="20"/>
                <w:szCs w:val="20"/>
              </w:rPr>
              <w:t xml:space="preserve">9</w:t>
            </w:r>
          </w:p>
        </w:tc>
        <w:tc>
          <w:tcPr>
            <w:tcW w:type="dxa" w:w="4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Dockerfile</w:t>
            </w:r>
          </w:p>
        </w:tc>
        <w:tc>
          <w:tcPr>
            <w:tcW w:type="dxa" w:w="2000"/>
            <w:tcBorders>
              <w:top w:val="single" w:color="D1D5DB" w:sz="1"/>
              <w:left w:val="single" w:color="D1D5DB" w:sz="1"/>
              <w:bottom w:val="single" w:color="D1D5DB" w:sz="1"/>
              <w:right w:val="single" w:color="D1D5DB" w:sz="1"/>
            </w:tcBorders>
            <w:shd w:fill="DBEAFE" w:val="clear"/>
            <w:tcMar>
              <w:top w:type="dxa" w:w="80"/>
              <w:left w:type="dxa" w:w="140"/>
              <w:bottom w:type="dxa" w:w="80"/>
              <w:right w:type="dxa" w:w="140"/>
            </w:tcMar>
          </w:tcPr>
          <w:p>
            <w:r>
              <w:rPr>
                <w:rFonts w:ascii="Arial" w:cs="Arial" w:eastAsia="Arial" w:hAnsi="Arial"/>
                <w:b/>
                <w:bCs/>
                <w:sz w:val="20"/>
                <w:szCs w:val="20"/>
              </w:rPr>
              <w:t xml:space="preserve">FIX-005</w:t>
            </w:r>
          </w:p>
        </w:tc>
        <w:tc>
          <w:tcPr>
            <w:tcW w:type="dxa" w:w="23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EDIT — add frontend build stage</w:t>
            </w:r>
          </w:p>
        </w:tc>
      </w:tr>
      <w:tr>
        <w:tc>
          <w:tcPr>
            <w:tcW w:type="dxa" w:w="1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bCs/>
                <w:sz w:val="20"/>
                <w:szCs w:val="20"/>
              </w:rPr>
              <w:t xml:space="preserve">10</w:t>
            </w:r>
          </w:p>
        </w:tc>
        <w:tc>
          <w:tcPr>
            <w:tcW w:type="dxa" w:w="4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main.py</w:t>
            </w:r>
          </w:p>
        </w:tc>
        <w:tc>
          <w:tcPr>
            <w:tcW w:type="dxa" w:w="2000"/>
            <w:tcBorders>
              <w:top w:val="single" w:color="D1D5DB" w:sz="1"/>
              <w:left w:val="single" w:color="D1D5DB" w:sz="1"/>
              <w:bottom w:val="single" w:color="D1D5DB" w:sz="1"/>
              <w:right w:val="single" w:color="D1D5DB" w:sz="1"/>
            </w:tcBorders>
            <w:shd w:fill="DBEAFE" w:val="clear"/>
            <w:tcMar>
              <w:top w:type="dxa" w:w="80"/>
              <w:left w:type="dxa" w:w="140"/>
              <w:bottom w:type="dxa" w:w="80"/>
              <w:right w:type="dxa" w:w="140"/>
            </w:tcMar>
          </w:tcPr>
          <w:p>
            <w:r>
              <w:rPr>
                <w:rFonts w:ascii="Arial" w:cs="Arial" w:eastAsia="Arial" w:hAnsi="Arial"/>
                <w:b/>
                <w:bCs/>
                <w:sz w:val="20"/>
                <w:szCs w:val="20"/>
              </w:rPr>
              <w:t xml:space="preserve">FIX-005</w:t>
            </w:r>
          </w:p>
        </w:tc>
        <w:tc>
          <w:tcPr>
            <w:tcW w:type="dxa" w:w="23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EDIT — mount StaticFiles for React build</w:t>
            </w:r>
          </w:p>
        </w:tc>
      </w:tr>
      <w:tr>
        <w:tc>
          <w:tcPr>
            <w:tcW w:type="dxa" w:w="1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bCs/>
                <w:sz w:val="20"/>
                <w:szCs w:val="20"/>
              </w:rPr>
              <w:t xml:space="preserve">11</w:t>
            </w:r>
          </w:p>
        </w:tc>
        <w:tc>
          <w:tcPr>
            <w:tcW w:type="dxa" w:w="4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tests/test_s003_hf_processor.py</w:t>
            </w:r>
          </w:p>
        </w:tc>
        <w:tc>
          <w:tcPr>
            <w:tcW w:type="dxa" w:w="2000"/>
            <w:tcBorders>
              <w:top w:val="single" w:color="D1D5DB" w:sz="1"/>
              <w:left w:val="single" w:color="D1D5DB" w:sz="1"/>
              <w:bottom w:val="single" w:color="D1D5DB" w:sz="1"/>
              <w:right w:val="single" w:color="D1D5DB" w:sz="1"/>
            </w:tcBorders>
            <w:shd w:fill="FEF9C3" w:val="clear"/>
            <w:tcMar>
              <w:top w:type="dxa" w:w="80"/>
              <w:left w:type="dxa" w:w="140"/>
              <w:bottom w:type="dxa" w:w="80"/>
              <w:right w:type="dxa" w:w="140"/>
            </w:tcMar>
          </w:tcPr>
          <w:p>
            <w:r>
              <w:rPr>
                <w:rFonts w:ascii="Arial" w:cs="Arial" w:eastAsia="Arial" w:hAnsi="Arial"/>
                <w:b/>
                <w:bCs/>
                <w:sz w:val="20"/>
                <w:szCs w:val="20"/>
              </w:rPr>
              <w:t xml:space="preserve">FIX-001</w:t>
            </w:r>
          </w:p>
        </w:tc>
        <w:tc>
          <w:tcPr>
            <w:tcW w:type="dxa" w:w="23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EDIT — update endpoint URLs in tests</w:t>
            </w:r>
          </w:p>
        </w:tc>
      </w:tr>
      <w:tr>
        <w:tc>
          <w:tcPr>
            <w:tcW w:type="dxa" w:w="1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bCs/>
                <w:sz w:val="20"/>
                <w:szCs w:val="20"/>
              </w:rPr>
              <w:t xml:space="preserve">12</w:t>
            </w:r>
          </w:p>
        </w:tc>
        <w:tc>
          <w:tcPr>
            <w:tcW w:type="dxa" w:w="4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tests/test_s000_seed.py</w:t>
            </w:r>
          </w:p>
        </w:tc>
        <w:tc>
          <w:tcPr>
            <w:tcW w:type="dxa" w:w="2000"/>
            <w:tcBorders>
              <w:top w:val="single" w:color="D1D5DB" w:sz="1"/>
              <w:left w:val="single" w:color="D1D5DB" w:sz="1"/>
              <w:bottom w:val="single" w:color="D1D5DB" w:sz="1"/>
              <w:right w:val="single" w:color="D1D5DB" w:sz="1"/>
            </w:tcBorders>
            <w:shd w:fill="DCFCE7" w:val="clear"/>
            <w:tcMar>
              <w:top w:type="dxa" w:w="80"/>
              <w:left w:type="dxa" w:w="140"/>
              <w:bottom w:type="dxa" w:w="80"/>
              <w:right w:type="dxa" w:w="140"/>
            </w:tcMar>
          </w:tcPr>
          <w:p>
            <w:r>
              <w:rPr>
                <w:rFonts w:ascii="Arial" w:cs="Arial" w:eastAsia="Arial" w:hAnsi="Arial"/>
                <w:b/>
                <w:bCs/>
                <w:sz w:val="20"/>
                <w:szCs w:val="20"/>
              </w:rPr>
              <w:t xml:space="preserve">Contract</w:t>
            </w:r>
          </w:p>
        </w:tc>
        <w:tc>
          <w:tcPr>
            <w:tcW w:type="dxa" w:w="23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CREATE — new test file</w:t>
            </w:r>
          </w:p>
        </w:tc>
      </w:tr>
      <w:tr>
        <w:tc>
          <w:tcPr>
            <w:tcW w:type="dxa" w:w="1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bCs/>
                <w:sz w:val="20"/>
                <w:szCs w:val="20"/>
              </w:rPr>
              <w:t xml:space="preserve">13</w:t>
            </w:r>
          </w:p>
        </w:tc>
        <w:tc>
          <w:tcPr>
            <w:tcW w:type="dxa" w:w="4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tests/test_s002_contract.py</w:t>
            </w:r>
          </w:p>
        </w:tc>
        <w:tc>
          <w:tcPr>
            <w:tcW w:type="dxa" w:w="2000"/>
            <w:tcBorders>
              <w:top w:val="single" w:color="D1D5DB" w:sz="1"/>
              <w:left w:val="single" w:color="D1D5DB" w:sz="1"/>
              <w:bottom w:val="single" w:color="D1D5DB" w:sz="1"/>
              <w:right w:val="single" w:color="D1D5DB" w:sz="1"/>
            </w:tcBorders>
            <w:shd w:fill="DCFCE7" w:val="clear"/>
            <w:tcMar>
              <w:top w:type="dxa" w:w="80"/>
              <w:left w:type="dxa" w:w="140"/>
              <w:bottom w:type="dxa" w:w="80"/>
              <w:right w:type="dxa" w:w="140"/>
            </w:tcMar>
          </w:tcPr>
          <w:p>
            <w:r>
              <w:rPr>
                <w:rFonts w:ascii="Arial" w:cs="Arial" w:eastAsia="Arial" w:hAnsi="Arial"/>
                <w:b/>
                <w:bCs/>
                <w:sz w:val="20"/>
                <w:szCs w:val="20"/>
              </w:rPr>
              <w:t xml:space="preserve">Contract</w:t>
            </w:r>
          </w:p>
        </w:tc>
        <w:tc>
          <w:tcPr>
            <w:tcW w:type="dxa" w:w="23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CREATE — new test file</w:t>
            </w:r>
          </w:p>
        </w:tc>
      </w:tr>
      <w:tr>
        <w:tc>
          <w:tcPr>
            <w:tcW w:type="dxa" w:w="1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bCs/>
                <w:sz w:val="20"/>
                <w:szCs w:val="20"/>
              </w:rPr>
              <w:t xml:space="preserve">14</w:t>
            </w:r>
          </w:p>
        </w:tc>
        <w:tc>
          <w:tcPr>
            <w:tcW w:type="dxa" w:w="4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tests/test_s101_contract.py</w:t>
            </w:r>
          </w:p>
        </w:tc>
        <w:tc>
          <w:tcPr>
            <w:tcW w:type="dxa" w:w="2000"/>
            <w:tcBorders>
              <w:top w:val="single" w:color="D1D5DB" w:sz="1"/>
              <w:left w:val="single" w:color="D1D5DB" w:sz="1"/>
              <w:bottom w:val="single" w:color="D1D5DB" w:sz="1"/>
              <w:right w:val="single" w:color="D1D5DB" w:sz="1"/>
            </w:tcBorders>
            <w:shd w:fill="DCFCE7" w:val="clear"/>
            <w:tcMar>
              <w:top w:type="dxa" w:w="80"/>
              <w:left w:type="dxa" w:w="140"/>
              <w:bottom w:type="dxa" w:w="80"/>
              <w:right w:type="dxa" w:w="140"/>
            </w:tcMar>
          </w:tcPr>
          <w:p>
            <w:r>
              <w:rPr>
                <w:rFonts w:ascii="Arial" w:cs="Arial" w:eastAsia="Arial" w:hAnsi="Arial"/>
                <w:b/>
                <w:bCs/>
                <w:sz w:val="20"/>
                <w:szCs w:val="20"/>
              </w:rPr>
              <w:t xml:space="preserve">Contract</w:t>
            </w:r>
          </w:p>
        </w:tc>
        <w:tc>
          <w:tcPr>
            <w:tcW w:type="dxa" w:w="23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CREATE — new test file</w:t>
            </w:r>
          </w:p>
        </w:tc>
      </w:tr>
      <w:tr>
        <w:tc>
          <w:tcPr>
            <w:tcW w:type="dxa" w:w="1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bCs/>
                <w:sz w:val="20"/>
                <w:szCs w:val="20"/>
              </w:rPr>
              <w:t xml:space="preserve">15</w:t>
            </w:r>
          </w:p>
        </w:tc>
        <w:tc>
          <w:tcPr>
            <w:tcW w:type="dxa" w:w="4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tests/test_s103_contract.py</w:t>
            </w:r>
          </w:p>
        </w:tc>
        <w:tc>
          <w:tcPr>
            <w:tcW w:type="dxa" w:w="2000"/>
            <w:tcBorders>
              <w:top w:val="single" w:color="D1D5DB" w:sz="1"/>
              <w:left w:val="single" w:color="D1D5DB" w:sz="1"/>
              <w:bottom w:val="single" w:color="D1D5DB" w:sz="1"/>
              <w:right w:val="single" w:color="D1D5DB" w:sz="1"/>
            </w:tcBorders>
            <w:shd w:fill="DCFCE7" w:val="clear"/>
            <w:tcMar>
              <w:top w:type="dxa" w:w="80"/>
              <w:left w:type="dxa" w:w="140"/>
              <w:bottom w:type="dxa" w:w="80"/>
              <w:right w:type="dxa" w:w="140"/>
            </w:tcMar>
          </w:tcPr>
          <w:p>
            <w:r>
              <w:rPr>
                <w:rFonts w:ascii="Arial" w:cs="Arial" w:eastAsia="Arial" w:hAnsi="Arial"/>
                <w:b/>
                <w:bCs/>
                <w:sz w:val="20"/>
                <w:szCs w:val="20"/>
              </w:rPr>
              <w:t xml:space="preserve">Contract</w:t>
            </w:r>
          </w:p>
        </w:tc>
        <w:tc>
          <w:tcPr>
            <w:tcW w:type="dxa" w:w="23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CREATE — new test file</w:t>
            </w:r>
          </w:p>
        </w:tc>
      </w:tr>
      <w:tr>
        <w:tc>
          <w:tcPr>
            <w:tcW w:type="dxa" w:w="1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bCs/>
                <w:sz w:val="20"/>
                <w:szCs w:val="20"/>
              </w:rPr>
              <w:t xml:space="preserve">16</w:t>
            </w:r>
          </w:p>
        </w:tc>
        <w:tc>
          <w:tcPr>
            <w:tcW w:type="dxa" w:w="4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tests/test_s202_trace.py</w:t>
            </w:r>
          </w:p>
        </w:tc>
        <w:tc>
          <w:tcPr>
            <w:tcW w:type="dxa" w:w="2000"/>
            <w:tcBorders>
              <w:top w:val="single" w:color="D1D5DB" w:sz="1"/>
              <w:left w:val="single" w:color="D1D5DB" w:sz="1"/>
              <w:bottom w:val="single" w:color="D1D5DB" w:sz="1"/>
              <w:right w:val="single" w:color="D1D5DB" w:sz="1"/>
            </w:tcBorders>
            <w:shd w:fill="DCFCE7" w:val="clear"/>
            <w:tcMar>
              <w:top w:type="dxa" w:w="80"/>
              <w:left w:type="dxa" w:w="140"/>
              <w:bottom w:type="dxa" w:w="80"/>
              <w:right w:type="dxa" w:w="140"/>
            </w:tcMar>
          </w:tcPr>
          <w:p>
            <w:r>
              <w:rPr>
                <w:rFonts w:ascii="Arial" w:cs="Arial" w:eastAsia="Arial" w:hAnsi="Arial"/>
                <w:b/>
                <w:bCs/>
                <w:sz w:val="20"/>
                <w:szCs w:val="20"/>
              </w:rPr>
              <w:t xml:space="preserve">Contract</w:t>
            </w:r>
          </w:p>
        </w:tc>
        <w:tc>
          <w:tcPr>
            <w:tcW w:type="dxa" w:w="23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EDIT — add new test functions</w:t>
            </w:r>
          </w:p>
        </w:tc>
      </w:tr>
      <w:tr>
        <w:tc>
          <w:tcPr>
            <w:tcW w:type="dxa" w:w="1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bCs/>
                <w:sz w:val="20"/>
                <w:szCs w:val="20"/>
              </w:rPr>
              <w:t xml:space="preserve">17</w:t>
            </w:r>
          </w:p>
        </w:tc>
        <w:tc>
          <w:tcPr>
            <w:tcW w:type="dxa" w:w="4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tests/test_s203_contract.py</w:t>
            </w:r>
          </w:p>
        </w:tc>
        <w:tc>
          <w:tcPr>
            <w:tcW w:type="dxa" w:w="2000"/>
            <w:tcBorders>
              <w:top w:val="single" w:color="D1D5DB" w:sz="1"/>
              <w:left w:val="single" w:color="D1D5DB" w:sz="1"/>
              <w:bottom w:val="single" w:color="D1D5DB" w:sz="1"/>
              <w:right w:val="single" w:color="D1D5DB" w:sz="1"/>
            </w:tcBorders>
            <w:shd w:fill="DCFCE7" w:val="clear"/>
            <w:tcMar>
              <w:top w:type="dxa" w:w="80"/>
              <w:left w:type="dxa" w:w="140"/>
              <w:bottom w:type="dxa" w:w="80"/>
              <w:right w:type="dxa" w:w="140"/>
            </w:tcMar>
          </w:tcPr>
          <w:p>
            <w:r>
              <w:rPr>
                <w:rFonts w:ascii="Arial" w:cs="Arial" w:eastAsia="Arial" w:hAnsi="Arial"/>
                <w:b/>
                <w:bCs/>
                <w:sz w:val="20"/>
                <w:szCs w:val="20"/>
              </w:rPr>
              <w:t xml:space="preserve">Contract</w:t>
            </w:r>
          </w:p>
        </w:tc>
        <w:tc>
          <w:tcPr>
            <w:tcW w:type="dxa" w:w="23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CREATE — new test file</w:t>
            </w:r>
          </w:p>
        </w:tc>
      </w:tr>
      <w:tr>
        <w:tc>
          <w:tcPr>
            <w:tcW w:type="dxa" w:w="1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bCs/>
                <w:sz w:val="20"/>
                <w:szCs w:val="20"/>
              </w:rPr>
              <w:t xml:space="preserve">18</w:t>
            </w:r>
          </w:p>
        </w:tc>
        <w:tc>
          <w:tcPr>
            <w:tcW w:type="dxa" w:w="4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tests/test_s204_contract.py</w:t>
            </w:r>
          </w:p>
        </w:tc>
        <w:tc>
          <w:tcPr>
            <w:tcW w:type="dxa" w:w="2000"/>
            <w:tcBorders>
              <w:top w:val="single" w:color="D1D5DB" w:sz="1"/>
              <w:left w:val="single" w:color="D1D5DB" w:sz="1"/>
              <w:bottom w:val="single" w:color="D1D5DB" w:sz="1"/>
              <w:right w:val="single" w:color="D1D5DB" w:sz="1"/>
            </w:tcBorders>
            <w:shd w:fill="DCFCE7" w:val="clear"/>
            <w:tcMar>
              <w:top w:type="dxa" w:w="80"/>
              <w:left w:type="dxa" w:w="140"/>
              <w:bottom w:type="dxa" w:w="80"/>
              <w:right w:type="dxa" w:w="140"/>
            </w:tcMar>
          </w:tcPr>
          <w:p>
            <w:r>
              <w:rPr>
                <w:rFonts w:ascii="Arial" w:cs="Arial" w:eastAsia="Arial" w:hAnsi="Arial"/>
                <w:b/>
                <w:bCs/>
                <w:sz w:val="20"/>
                <w:szCs w:val="20"/>
              </w:rPr>
              <w:t xml:space="preserve">Contract</w:t>
            </w:r>
          </w:p>
        </w:tc>
        <w:tc>
          <w:tcPr>
            <w:tcW w:type="dxa" w:w="23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CREATE — new test file</w:t>
            </w:r>
          </w:p>
        </w:tc>
      </w:tr>
      <w:tr>
        <w:tc>
          <w:tcPr>
            <w:tcW w:type="dxa" w:w="1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bCs/>
                <w:sz w:val="20"/>
                <w:szCs w:val="20"/>
              </w:rPr>
              <w:t xml:space="preserve">19</w:t>
            </w:r>
          </w:p>
        </w:tc>
        <w:tc>
          <w:tcPr>
            <w:tcW w:type="dxa" w:w="4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tests/test_s205_demo.py</w:t>
            </w:r>
          </w:p>
        </w:tc>
        <w:tc>
          <w:tcPr>
            <w:tcW w:type="dxa" w:w="2000"/>
            <w:tcBorders>
              <w:top w:val="single" w:color="D1D5DB" w:sz="1"/>
              <w:left w:val="single" w:color="D1D5DB" w:sz="1"/>
              <w:bottom w:val="single" w:color="D1D5DB" w:sz="1"/>
              <w:right w:val="single" w:color="D1D5DB" w:sz="1"/>
            </w:tcBorders>
            <w:shd w:fill="DCFCE7" w:val="clear"/>
            <w:tcMar>
              <w:top w:type="dxa" w:w="80"/>
              <w:left w:type="dxa" w:w="140"/>
              <w:bottom w:type="dxa" w:w="80"/>
              <w:right w:type="dxa" w:w="140"/>
            </w:tcMar>
          </w:tcPr>
          <w:p>
            <w:r>
              <w:rPr>
                <w:rFonts w:ascii="Arial" w:cs="Arial" w:eastAsia="Arial" w:hAnsi="Arial"/>
                <w:b/>
                <w:bCs/>
                <w:sz w:val="20"/>
                <w:szCs w:val="20"/>
              </w:rPr>
              <w:t xml:space="preserve">Contract</w:t>
            </w:r>
          </w:p>
        </w:tc>
        <w:tc>
          <w:tcPr>
            <w:tcW w:type="dxa" w:w="23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CREATE — new test file</w:t>
            </w:r>
          </w:p>
        </w:tc>
      </w:tr>
      <w:tr>
        <w:tc>
          <w:tcPr>
            <w:tcW w:type="dxa" w:w="1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bCs/>
                <w:sz w:val="20"/>
                <w:szCs w:val="20"/>
              </w:rPr>
              <w:t xml:space="preserve">20</w:t>
            </w:r>
          </w:p>
        </w:tc>
        <w:tc>
          <w:tcPr>
            <w:tcW w:type="dxa" w:w="4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tests/test_s301_fly.py</w:t>
            </w:r>
          </w:p>
        </w:tc>
        <w:tc>
          <w:tcPr>
            <w:tcW w:type="dxa" w:w="2000"/>
            <w:tcBorders>
              <w:top w:val="single" w:color="D1D5DB" w:sz="1"/>
              <w:left w:val="single" w:color="D1D5DB" w:sz="1"/>
              <w:bottom w:val="single" w:color="D1D5DB" w:sz="1"/>
              <w:right w:val="single" w:color="D1D5DB" w:sz="1"/>
            </w:tcBorders>
            <w:shd w:fill="DCFCE7" w:val="clear"/>
            <w:tcMar>
              <w:top w:type="dxa" w:w="80"/>
              <w:left w:type="dxa" w:w="140"/>
              <w:bottom w:type="dxa" w:w="80"/>
              <w:right w:type="dxa" w:w="140"/>
            </w:tcMar>
          </w:tcPr>
          <w:p>
            <w:r>
              <w:rPr>
                <w:rFonts w:ascii="Arial" w:cs="Arial" w:eastAsia="Arial" w:hAnsi="Arial"/>
                <w:b/>
                <w:bCs/>
                <w:sz w:val="20"/>
                <w:szCs w:val="20"/>
              </w:rPr>
              <w:t xml:space="preserve">Contract</w:t>
            </w:r>
          </w:p>
        </w:tc>
        <w:tc>
          <w:tcPr>
            <w:tcW w:type="dxa" w:w="23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CREATE — new test file</w:t>
            </w:r>
          </w:p>
        </w:tc>
      </w:tr>
      <w:tr>
        <w:tc>
          <w:tcPr>
            <w:tcW w:type="dxa" w:w="1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bCs/>
                <w:sz w:val="20"/>
                <w:szCs w:val="20"/>
              </w:rPr>
              <w:t xml:space="preserve">21</w:t>
            </w:r>
          </w:p>
        </w:tc>
        <w:tc>
          <w:tcPr>
            <w:tcW w:type="dxa" w:w="4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tests/test_s302_cicd.py</w:t>
            </w:r>
          </w:p>
        </w:tc>
        <w:tc>
          <w:tcPr>
            <w:tcW w:type="dxa" w:w="2000"/>
            <w:tcBorders>
              <w:top w:val="single" w:color="D1D5DB" w:sz="1"/>
              <w:left w:val="single" w:color="D1D5DB" w:sz="1"/>
              <w:bottom w:val="single" w:color="D1D5DB" w:sz="1"/>
              <w:right w:val="single" w:color="D1D5DB" w:sz="1"/>
            </w:tcBorders>
            <w:shd w:fill="DCFCE7" w:val="clear"/>
            <w:tcMar>
              <w:top w:type="dxa" w:w="80"/>
              <w:left w:type="dxa" w:w="140"/>
              <w:bottom w:type="dxa" w:w="80"/>
              <w:right w:type="dxa" w:w="140"/>
            </w:tcMar>
          </w:tcPr>
          <w:p>
            <w:r>
              <w:rPr>
                <w:rFonts w:ascii="Arial" w:cs="Arial" w:eastAsia="Arial" w:hAnsi="Arial"/>
                <w:b/>
                <w:bCs/>
                <w:sz w:val="20"/>
                <w:szCs w:val="20"/>
              </w:rPr>
              <w:t xml:space="preserve">Contract</w:t>
            </w:r>
          </w:p>
        </w:tc>
        <w:tc>
          <w:tcPr>
            <w:tcW w:type="dxa" w:w="23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CREATE — new test file</w:t>
            </w:r>
          </w:p>
        </w:tc>
      </w:tr>
      <w:tr>
        <w:tc>
          <w:tcPr>
            <w:tcW w:type="dxa" w:w="1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bCs/>
                <w:sz w:val="20"/>
                <w:szCs w:val="20"/>
              </w:rPr>
              <w:t xml:space="preserve">22</w:t>
            </w:r>
          </w:p>
        </w:tc>
        <w:tc>
          <w:tcPr>
            <w:tcW w:type="dxa" w:w="4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tests/e2e/test_demo_ui.py</w:t>
            </w:r>
          </w:p>
        </w:tc>
        <w:tc>
          <w:tcPr>
            <w:tcW w:type="dxa" w:w="2000"/>
            <w:tcBorders>
              <w:top w:val="single" w:color="D1D5DB" w:sz="1"/>
              <w:left w:val="single" w:color="D1D5DB" w:sz="1"/>
              <w:bottom w:val="single" w:color="D1D5DB" w:sz="1"/>
              <w:right w:val="single" w:color="D1D5DB" w:sz="1"/>
            </w:tcBorders>
            <w:shd w:fill="DCFCE7" w:val="clear"/>
            <w:tcMar>
              <w:top w:type="dxa" w:w="80"/>
              <w:left w:type="dxa" w:w="140"/>
              <w:bottom w:type="dxa" w:w="80"/>
              <w:right w:type="dxa" w:w="140"/>
            </w:tcMar>
          </w:tcPr>
          <w:p>
            <w:r>
              <w:rPr>
                <w:rFonts w:ascii="Arial" w:cs="Arial" w:eastAsia="Arial" w:hAnsi="Arial"/>
                <w:b/>
                <w:bCs/>
                <w:sz w:val="20"/>
                <w:szCs w:val="20"/>
              </w:rPr>
              <w:t xml:space="preserve">Contract</w:t>
            </w:r>
          </w:p>
        </w:tc>
        <w:tc>
          <w:tcPr>
            <w:tcW w:type="dxa" w:w="23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CREATE — new Playwright E2E file</w:t>
            </w:r>
          </w:p>
        </w:tc>
      </w:tr>
      <w:tr>
        <w:tc>
          <w:tcPr>
            <w:tcW w:type="dxa" w:w="1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bCs/>
                <w:sz w:val="20"/>
                <w:szCs w:val="20"/>
              </w:rPr>
              <w:t xml:space="preserve">23</w:t>
            </w:r>
          </w:p>
        </w:tc>
        <w:tc>
          <w:tcPr>
            <w:tcW w:type="dxa" w:w="4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.gitignore</w:t>
            </w:r>
          </w:p>
        </w:tc>
        <w:tc>
          <w:tcPr>
            <w:tcW w:type="dxa" w:w="2000"/>
            <w:tcBorders>
              <w:top w:val="single" w:color="D1D5DB" w:sz="1"/>
              <w:left w:val="single" w:color="D1D5DB" w:sz="1"/>
              <w:bottom w:val="single" w:color="D1D5DB" w:sz="1"/>
              <w:right w:val="single" w:color="D1D5DB" w:sz="1"/>
            </w:tcBorders>
            <w:shd w:fill="DCFCE7" w:val="clear"/>
            <w:tcMar>
              <w:top w:type="dxa" w:w="80"/>
              <w:left w:type="dxa" w:w="140"/>
              <w:bottom w:type="dxa" w:w="80"/>
              <w:right w:type="dxa" w:w="140"/>
            </w:tcMar>
          </w:tcPr>
          <w:p>
            <w:r>
              <w:rPr>
                <w:rFonts w:ascii="Arial" w:cs="Arial" w:eastAsia="Arial" w:hAnsi="Arial"/>
                <w:b/>
                <w:bCs/>
                <w:sz w:val="20"/>
                <w:szCs w:val="20"/>
              </w:rPr>
              <w:t xml:space="preserve">Contract</w:t>
            </w:r>
          </w:p>
        </w:tc>
        <w:tc>
          <w:tcPr>
            <w:tcW w:type="dxa" w:w="23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EDIT — add .env.demo entry</w:t>
            </w:r>
          </w:p>
        </w:tc>
      </w:tr>
    </w:tbl>
    <w:p>
      <w:pPr>
        <w:spacing w:after="120" w:before="120"/>
      </w:pPr>
      <w:r>
        <w:t xml:space="preserve"> </w:t>
      </w:r>
    </w:p>
    <w:p>
      <w:pPr>
        <w:pStyle w:val="Heading2"/>
        <w:spacing w:after="120" w:before="280"/>
      </w:pPr>
      <w:r>
        <w:rPr>
          <w:rFonts w:ascii="Arial" w:cs="Arial" w:eastAsia="Arial" w:hAnsi="Arial"/>
          <w:b/>
          <w:bCs/>
          <w:color w:val="1F2937"/>
          <w:sz w:val="28"/>
          <w:szCs w:val="28"/>
        </w:rPr>
        <w:t xml:space="preserve">Migrations Needed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0D7A75" w:sz="1"/>
              <w:left w:val="single" w:color="0D7A75" w:sz="1"/>
              <w:bottom w:val="single" w:color="0D7A75" w:sz="1"/>
              <w:right w:val="single" w:color="0D7A75" w:sz="1"/>
            </w:tcBorders>
            <w:shd w:fill="0D7A75" w:val="clear"/>
            <w:tcMar>
              <w:top w:type="dxa" w:w="80"/>
              <w:left w:type="dxa" w:w="140"/>
              <w:bottom w:type="dxa" w:w="80"/>
              <w:right w:type="dxa" w:w="140"/>
            </w:tcMar>
          </w:tcPr>
          <w:p>
            <w:r>
              <w:rPr>
                <w:rFonts w:ascii="Arial" w:cs="Arial" w:eastAsia="Arial" w:hAnsi="Arial"/>
                <w:b/>
                <w:bCs/>
                <w:color w:val="FFFFFF"/>
                <w:sz w:val="20"/>
                <w:szCs w:val="20"/>
              </w:rPr>
              <w:t xml:space="preserve">Migration</w:t>
            </w:r>
          </w:p>
        </w:tc>
        <w:tc>
          <w:tcPr>
            <w:tcW w:type="dxa" w:w="5360"/>
            <w:tcBorders>
              <w:top w:val="single" w:color="0D7A75" w:sz="1"/>
              <w:left w:val="single" w:color="0D7A75" w:sz="1"/>
              <w:bottom w:val="single" w:color="0D7A75" w:sz="1"/>
              <w:right w:val="single" w:color="0D7A75" w:sz="1"/>
            </w:tcBorders>
            <w:shd w:fill="0D7A75" w:val="clear"/>
            <w:tcMar>
              <w:top w:type="dxa" w:w="80"/>
              <w:left w:type="dxa" w:w="140"/>
              <w:bottom w:type="dxa" w:w="80"/>
              <w:right w:type="dxa" w:w="140"/>
            </w:tcMar>
          </w:tcPr>
          <w:p>
            <w:r>
              <w:rPr>
                <w:rFonts w:ascii="Arial" w:cs="Arial" w:eastAsia="Arial" w:hAnsi="Arial"/>
                <w:b/>
                <w:bCs/>
                <w:color w:val="FFFFFF"/>
                <w:sz w:val="20"/>
                <w:szCs w:val="20"/>
              </w:rPr>
              <w:t xml:space="preserve">When required</w:t>
            </w:r>
          </w:p>
        </w:tc>
      </w:tr>
      <w:tr>
        <w:trPr>
          <w:tblHeader w:val="false"/>
        </w:trPr>
        <w:tc>
          <w:tcPr>
            <w:tcW w:type="dxa" w:w="40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None for FIX-001 through FIX-004</w:t>
            </w:r>
          </w:p>
        </w:tc>
        <w:tc>
          <w:tcPr>
            <w:tcW w:type="dxa" w:w="53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No schema changes</w:t>
            </w:r>
          </w:p>
        </w:tc>
      </w:tr>
      <w:tr>
        <w:trPr>
          <w:tblHeader w:val="false"/>
        </w:trPr>
        <w:tc>
          <w:tcPr>
            <w:tcW w:type="dxa" w:w="40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None for FIX-005 React frontend</w:t>
            </w:r>
          </w:p>
        </w:tc>
        <w:tc>
          <w:tcPr>
            <w:tcW w:type="dxa" w:w="53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Static files only — no DB changes</w:t>
            </w:r>
          </w:p>
        </w:tc>
      </w:tr>
      <w:tr>
        <w:trPr>
          <w:tblHeader w:val="false"/>
        </w:trPr>
        <w:tc>
          <w:tcPr>
            <w:tcW w:type="dxa" w:w="40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Verify models.py User.role enum</w:t>
            </w:r>
          </w:p>
        </w:tc>
        <w:tc>
          <w:tcPr>
            <w:tcW w:type="dxa" w:w="53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If 'demo_viewer' is not a valid role value, add it (FIX-003)</w:t>
            </w:r>
          </w:p>
        </w:tc>
      </w:tr>
    </w:tbl>
    <w:p>
      <w:pPr>
        <w:spacing w:after="120" w:before="120"/>
      </w:pPr>
      <w:r>
        <w:t xml:space="preserve"> </w:t>
      </w:r>
    </w:p>
    <w:p>
      <w:pPr>
        <w:pStyle w:val="Heading2"/>
        <w:spacing w:after="120" w:before="280"/>
      </w:pPr>
      <w:r>
        <w:rPr>
          <w:rFonts w:ascii="Arial" w:cs="Arial" w:eastAsia="Arial" w:hAnsi="Arial"/>
          <w:b/>
          <w:bCs/>
          <w:color w:val="1F2937"/>
          <w:sz w:val="28"/>
          <w:szCs w:val="28"/>
        </w:rPr>
        <w:t xml:space="preserve">Definition of Done</w:t>
      </w:r>
    </w:p>
    <w:p>
      <w:pPr>
        <w:spacing w:after="80" w:before="80"/>
        <w:jc w:val="left"/>
      </w:pPr>
      <w:r>
        <w:rPr>
          <w:rFonts w:ascii="Arial" w:cs="Arial" w:eastAsia="Arial" w:hAnsi="Arial"/>
          <w:b/>
          <w:bCs/>
          <w:i w:val="false"/>
          <w:iCs w:val="false"/>
          <w:sz w:val="22"/>
          <w:szCs w:val="22"/>
        </w:rPr>
        <w:t xml:space="preserve">All of the following must be true before this spec is considered complete:</w:t>
      </w:r>
    </w:p>
    <w:p>
      <w:pPr>
        <w:pStyle w:val="ListParagraph"/>
        <w:numPr>
          <w:ilvl w:val="0"/>
          <w:numId w:val="3"/>
        </w:numPr>
        <w:spacing w:after="60" w:before="60"/>
      </w:pPr>
      <w:r>
        <w:rPr>
          <w:rFonts w:ascii="Arial" w:cs="Arial" w:eastAsia="Arial" w:hAnsi="Arial"/>
          <w:sz w:val="22"/>
          <w:szCs w:val="22"/>
        </w:rPr>
        <w:t xml:space="preserve">pytest tests/ -q passes with zero failures (including all new contract test files)</w:t>
      </w:r>
    </w:p>
    <w:p>
      <w:pPr>
        <w:pStyle w:val="ListParagraph"/>
        <w:numPr>
          <w:ilvl w:val="0"/>
          <w:numId w:val="3"/>
        </w:numPr>
        <w:spacing w:after="60" w:before="60"/>
      </w:pPr>
      <w:r>
        <w:rPr>
          <w:rFonts w:ascii="Arial" w:cs="Arial" w:eastAsia="Arial" w:hAnsi="Arial"/>
          <w:sz w:val="22"/>
          <w:szCs w:val="22"/>
        </w:rPr>
        <w:t xml:space="preserve">playwright test tests/e2e/ passes against production URL</w:t>
      </w:r>
    </w:p>
    <w:p>
      <w:pPr>
        <w:pStyle w:val="ListParagraph"/>
        <w:numPr>
          <w:ilvl w:val="0"/>
          <w:numId w:val="3"/>
        </w:numPr>
        <w:spacing w:after="60" w:before="60"/>
      </w:pPr>
      <w:r>
        <w:rPr>
          <w:rFonts w:ascii="Arial" w:cs="Arial" w:eastAsia="Arial" w:hAnsi="Arial"/>
          <w:sz w:val="22"/>
          <w:szCs w:val="22"/>
        </w:rPr>
        <w:t xml:space="preserve">grep 'auto_stop_machines' fly.toml shows 'false'</w:t>
      </w:r>
    </w:p>
    <w:p>
      <w:pPr>
        <w:pStyle w:val="ListParagraph"/>
        <w:numPr>
          <w:ilvl w:val="0"/>
          <w:numId w:val="3"/>
        </w:numPr>
        <w:spacing w:after="60" w:before="60"/>
      </w:pPr>
      <w:r>
        <w:rPr>
          <w:rFonts w:ascii="Arial" w:cs="Arial" w:eastAsia="Arial" w:hAnsi="Arial"/>
          <w:sz w:val="22"/>
          <w:szCs w:val="22"/>
        </w:rPr>
        <w:t xml:space="preserve">grep 'saro-engine-1.0' routers/trace_view.py returns no matches</w:t>
      </w:r>
    </w:p>
    <w:p>
      <w:pPr>
        <w:pStyle w:val="ListParagraph"/>
        <w:numPr>
          <w:ilvl w:val="0"/>
          <w:numId w:val="3"/>
        </w:numPr>
        <w:spacing w:after="60" w:before="60"/>
      </w:pPr>
      <w:r>
        <w:rPr>
          <w:rFonts w:ascii="Arial" w:cs="Arial" w:eastAsia="Arial" w:hAnsi="Arial"/>
          <w:sz w:val="22"/>
          <w:szCs w:val="22"/>
        </w:rPr>
        <w:t xml:space="preserve">curl https://{app}.fly.dev/api/v1/demo/token returns 200 with read_only=true</w:t>
      </w:r>
    </w:p>
    <w:p>
      <w:pPr>
        <w:pStyle w:val="ListParagraph"/>
        <w:numPr>
          <w:ilvl w:val="0"/>
          <w:numId w:val="3"/>
        </w:numPr>
        <w:spacing w:after="60" w:before="60"/>
      </w:pPr>
      <w:r>
        <w:rPr>
          <w:rFonts w:ascii="Arial" w:cs="Arial" w:eastAsia="Arial" w:hAnsi="Arial"/>
          <w:sz w:val="22"/>
          <w:szCs w:val="22"/>
        </w:rPr>
        <w:t xml:space="preserve">curl -X POST https://{app}.fly.dev/api/v1/ingest with demo token returns 403</w:t>
      </w:r>
    </w:p>
    <w:p>
      <w:pPr>
        <w:pStyle w:val="ListParagraph"/>
        <w:numPr>
          <w:ilvl w:val="0"/>
          <w:numId w:val="3"/>
        </w:numPr>
        <w:spacing w:after="60" w:before="60"/>
      </w:pPr>
      <w:r>
        <w:rPr>
          <w:rFonts w:ascii="Arial" w:cs="Arial" w:eastAsia="Arial" w:hAnsi="Arial"/>
          <w:sz w:val="22"/>
          <w:szCs w:val="22"/>
        </w:rPr>
        <w:t xml:space="preserve">GET /demo in browser shows live dashboard within 5 seconds — no Streamlit</w:t>
      </w:r>
    </w:p>
    <w:p>
      <w:pPr>
        <w:pStyle w:val="ListParagraph"/>
        <w:numPr>
          <w:ilvl w:val="0"/>
          <w:numId w:val="3"/>
        </w:numPr>
        <w:spacing w:after="60" w:before="60"/>
      </w:pPr>
      <w:r>
        <w:rPr>
          <w:rFonts w:ascii="Arial" w:cs="Arial" w:eastAsia="Arial" w:hAnsi="Arial"/>
          <w:sz w:val="22"/>
          <w:szCs w:val="22"/>
        </w:rPr>
        <w:t xml:space="preserve">GitHub Actions deploy.yml health-check job passes — URL matches fly.toml app name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400"/>
      <w:outlineLvl w:val="0"/>
    </w:pPr>
    <w:rPr>
      <w:rFonts w:ascii="Arial" w:cs="Arial" w:eastAsia="Arial" w:hAnsi="Arial"/>
      <w:b/>
      <w:bCs/>
      <w:sz w:val="36"/>
      <w:szCs w:val="36"/>
    </w:rPr>
  </w:style>
  <w:style w:type="paragraph" w:styleId="Heading2">
    <w:name w:val="Heading 2"/>
    <w:basedOn w:val="Normal"/>
    <w:next w:val="Normal"/>
    <w:qFormat/>
    <w:pPr>
      <w:spacing w:after="120" w:before="280"/>
      <w:outlineLvl w:val="1"/>
    </w:pPr>
    <w:rPr>
      <w:rFonts w:ascii="Arial" w:cs="Arial" w:eastAsia="Arial" w:hAnsi="Arial"/>
      <w:b/>
      <w:bCs/>
      <w:sz w:val="28"/>
      <w:szCs w:val="28"/>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2026-05-27T16:42:52.934Z</dcterms:created>
  <dcterms:modified xsi:type="dcterms:W3CDTF">2026-05-27T16:42:52.936Z</dcterms:modified>
</cp:coreProperties>
</file>

<file path=docProps/custom.xml><?xml version="1.0" encoding="utf-8"?>
<Properties xmlns="http://schemas.openxmlformats.org/officeDocument/2006/custom-properties" xmlns:vt="http://schemas.openxmlformats.org/officeDocument/2006/docPropsVTypes"/>
</file>