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07106" w14:textId="77777777" w:rsidR="005853EA" w:rsidRPr="00835AB8" w:rsidRDefault="005853EA" w:rsidP="005853EA">
      <w:pPr>
        <w:pStyle w:val="Title"/>
        <w:rPr>
          <w:rFonts w:ascii="Times New Roman" w:hAnsi="Times New Roman" w:cs="Times New Roman"/>
          <w:sz w:val="52"/>
          <w:szCs w:val="52"/>
          <w:lang w:val="en-US"/>
        </w:rPr>
      </w:pPr>
      <w:r w:rsidRPr="00835AB8">
        <w:rPr>
          <w:rFonts w:ascii="Times New Roman" w:hAnsi="Times New Roman" w:cs="Times New Roman"/>
          <w:sz w:val="52"/>
          <w:szCs w:val="52"/>
          <w:lang w:val="en-US"/>
        </w:rPr>
        <w:t>ECA5604- 5g/6g communication</w:t>
      </w:r>
    </w:p>
    <w:p w14:paraId="6F6CCFDD" w14:textId="77777777" w:rsidR="005853EA" w:rsidRPr="00835AB8" w:rsidRDefault="005853EA" w:rsidP="005853EA">
      <w:pPr>
        <w:jc w:val="right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Slot A</w:t>
      </w:r>
    </w:p>
    <w:p w14:paraId="3C6F4593" w14:textId="49EE2933" w:rsidR="005853EA" w:rsidRPr="00835AB8" w:rsidRDefault="00A01E0C" w:rsidP="005853EA">
      <w:pPr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B.vennela</w:t>
      </w:r>
    </w:p>
    <w:p w14:paraId="13CCEEA6" w14:textId="473FC30C" w:rsidR="005853EA" w:rsidRPr="00835AB8" w:rsidRDefault="005853EA" w:rsidP="005853EA">
      <w:pPr>
        <w:jc w:val="right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192412</w:t>
      </w:r>
      <w:r w:rsidR="00A01E0C">
        <w:rPr>
          <w:rFonts w:ascii="Times New Roman" w:hAnsi="Times New Roman" w:cs="Times New Roman"/>
          <w:lang w:val="en-US"/>
        </w:rPr>
        <w:t>604</w:t>
      </w:r>
    </w:p>
    <w:p w14:paraId="3F90B382" w14:textId="77777777" w:rsidR="00AC2202" w:rsidRDefault="00AC2202"/>
    <w:p w14:paraId="7676571E" w14:textId="5BEF24CF" w:rsidR="005853EA" w:rsidRPr="0093278F" w:rsidRDefault="005853EA">
      <w:pPr>
        <w:rPr>
          <w:rFonts w:ascii="Times New Roman" w:hAnsi="Times New Roman" w:cs="Times New Roman"/>
          <w:b/>
          <w:bCs/>
        </w:rPr>
      </w:pPr>
      <w:r w:rsidRPr="0093278F">
        <w:rPr>
          <w:rFonts w:ascii="Times New Roman" w:hAnsi="Times New Roman" w:cs="Times New Roman"/>
          <w:b/>
          <w:bCs/>
        </w:rPr>
        <w:t>Experiment 2: Implementing TDMA Slot Allocation in GSM.</w:t>
      </w:r>
    </w:p>
    <w:p w14:paraId="29B5557B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85230D">
        <w:rPr>
          <w:rFonts w:ascii="Times New Roman" w:hAnsi="Times New Roman" w:cs="Times New Roman"/>
          <w:b/>
          <w:bCs/>
        </w:rPr>
        <w:t>AIM:</w:t>
      </w:r>
      <w:r w:rsidRPr="0093278F">
        <w:rPr>
          <w:rFonts w:ascii="Times New Roman" w:hAnsi="Times New Roman" w:cs="Times New Roman"/>
        </w:rPr>
        <w:t xml:space="preserve"> To implement TDMA (Time Division Multiple Access) slot allocation in GSM using</w:t>
      </w:r>
    </w:p>
    <w:p w14:paraId="2C9D1FEF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MATLAB and analyze system performance in terms of time slot duration, frame utilization,</w:t>
      </w:r>
    </w:p>
    <w:p w14:paraId="22DEDBE8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and number of allocated slots.</w:t>
      </w:r>
    </w:p>
    <w:p w14:paraId="58F9A143" w14:textId="6FDC5104" w:rsidR="005853EA" w:rsidRPr="0093278F" w:rsidRDefault="005853EA" w:rsidP="005853EA">
      <w:pPr>
        <w:rPr>
          <w:rFonts w:ascii="Times New Roman" w:hAnsi="Times New Roman" w:cs="Times New Roman"/>
        </w:rPr>
      </w:pPr>
      <w:r w:rsidRPr="0085230D">
        <w:rPr>
          <w:rFonts w:ascii="Times New Roman" w:hAnsi="Times New Roman" w:cs="Times New Roman"/>
          <w:b/>
          <w:bCs/>
        </w:rPr>
        <w:t>Objective 1:</w:t>
      </w:r>
      <w:r w:rsidRPr="0093278F">
        <w:rPr>
          <w:rFonts w:ascii="Times New Roman" w:hAnsi="Times New Roman" w:cs="Times New Roman"/>
        </w:rPr>
        <w:t xml:space="preserve"> To calculate the Time Slot Duration in a GSM TDMA frame by dividing the total frame</w:t>
      </w:r>
    </w:p>
    <w:p w14:paraId="7BAC6FDD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time into equal time slots. This helps in understanding the time structure of GSM</w:t>
      </w:r>
    </w:p>
    <w:p w14:paraId="158C5704" w14:textId="78040123" w:rsidR="005853EA" w:rsidRPr="0085230D" w:rsidRDefault="005853EA" w:rsidP="005853EA">
      <w:pPr>
        <w:rPr>
          <w:rFonts w:ascii="Times New Roman" w:hAnsi="Times New Roman" w:cs="Times New Roman"/>
          <w:b/>
          <w:bCs/>
        </w:rPr>
      </w:pPr>
      <w:r w:rsidRPr="0085230D">
        <w:rPr>
          <w:rFonts w:ascii="Times New Roman" w:hAnsi="Times New Roman" w:cs="Times New Roman"/>
          <w:b/>
          <w:bCs/>
        </w:rPr>
        <w:t>code:</w:t>
      </w:r>
    </w:p>
    <w:p w14:paraId="63CCF554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clc; clear; close all;</w:t>
      </w:r>
    </w:p>
    <w:p w14:paraId="48EC9146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FrameTime = 4.615; Slots = 8;</w:t>
      </w:r>
    </w:p>
    <w:p w14:paraId="368E0AA3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SlotDuration = FrameTime/Slots;</w:t>
      </w:r>
    </w:p>
    <w:p w14:paraId="023AF1C0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t = 0:SlotDuration:FrameTime;</w:t>
      </w:r>
    </w:p>
    <w:p w14:paraId="2A5900C2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figure</w:t>
      </w:r>
    </w:p>
    <w:p w14:paraId="337EDA30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subplot(2,1,1)</w:t>
      </w:r>
    </w:p>
    <w:p w14:paraId="24852766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stem(t,ones(size(t)),'filled')</w:t>
      </w:r>
    </w:p>
    <w:p w14:paraId="2345443B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title('TDMA Time Slot Structure')</w:t>
      </w:r>
    </w:p>
    <w:p w14:paraId="33574C8C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xlabel('Time (ms)')</w:t>
      </w:r>
    </w:p>
    <w:p w14:paraId="37206AC8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ylabel('Slot Level')</w:t>
      </w:r>
    </w:p>
    <w:p w14:paraId="71AD3EEA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grid on</w:t>
      </w:r>
    </w:p>
    <w:p w14:paraId="1E53830F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subplot(2,1,2)</w:t>
      </w:r>
    </w:p>
    <w:p w14:paraId="04D7873B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plot(t,ones(size(t)),'-o','LineWidth',1.5)</w:t>
      </w:r>
    </w:p>
    <w:p w14:paraId="5B6B9F6D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title('Continuous View of Slot Allocation')</w:t>
      </w:r>
    </w:p>
    <w:p w14:paraId="4ACFECE4" w14:textId="77777777" w:rsidR="005853EA" w:rsidRPr="0093278F" w:rsidRDefault="005853EA" w:rsidP="005853EA">
      <w:pPr>
        <w:rPr>
          <w:rFonts w:ascii="Times New Roman" w:hAnsi="Times New Roman" w:cs="Times New Roman"/>
        </w:rPr>
      </w:pPr>
    </w:p>
    <w:p w14:paraId="25BFCDEE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xlabel('Time (ms)')</w:t>
      </w:r>
    </w:p>
    <w:p w14:paraId="4A4BFAE7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ylabel('Slot Presence')</w:t>
      </w:r>
    </w:p>
    <w:p w14:paraId="157BD165" w14:textId="14BBEB9E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grid o</w:t>
      </w:r>
      <w:r w:rsidR="00874236" w:rsidRPr="0093278F">
        <w:rPr>
          <w:rFonts w:ascii="Times New Roman" w:hAnsi="Times New Roman" w:cs="Times New Roman"/>
        </w:rPr>
        <w:t>n</w:t>
      </w:r>
    </w:p>
    <w:p w14:paraId="3AD8C622" w14:textId="77777777" w:rsidR="00874236" w:rsidRDefault="00874236" w:rsidP="005853EA">
      <w:pPr>
        <w:rPr>
          <w:rFonts w:ascii="Times New Roman" w:hAnsi="Times New Roman" w:cs="Times New Roman"/>
        </w:rPr>
      </w:pPr>
    </w:p>
    <w:p w14:paraId="67E902BC" w14:textId="77777777" w:rsidR="0085230D" w:rsidRPr="0093278F" w:rsidRDefault="0085230D" w:rsidP="005853EA">
      <w:pPr>
        <w:rPr>
          <w:rFonts w:ascii="Times New Roman" w:hAnsi="Times New Roman" w:cs="Times New Roman"/>
        </w:rPr>
      </w:pPr>
    </w:p>
    <w:p w14:paraId="207A4F9E" w14:textId="018E0619" w:rsidR="005853EA" w:rsidRPr="0093278F" w:rsidRDefault="005853EA" w:rsidP="005853EA">
      <w:pPr>
        <w:rPr>
          <w:rFonts w:ascii="Times New Roman" w:hAnsi="Times New Roman" w:cs="Times New Roman"/>
          <w:b/>
          <w:bCs/>
        </w:rPr>
      </w:pPr>
      <w:r w:rsidRPr="0093278F">
        <w:rPr>
          <w:rFonts w:ascii="Times New Roman" w:hAnsi="Times New Roman" w:cs="Times New Roman"/>
          <w:b/>
          <w:bCs/>
        </w:rPr>
        <w:lastRenderedPageBreak/>
        <w:t>output:</w:t>
      </w:r>
    </w:p>
    <w:p w14:paraId="62F45E10" w14:textId="1BE6EC64" w:rsidR="00874236" w:rsidRDefault="00874236" w:rsidP="005853EA">
      <w:pPr>
        <w:rPr>
          <w:rFonts w:ascii="Times New Roman" w:hAnsi="Times New Roman" w:cs="Times New Roman"/>
          <w:b/>
          <w:bCs/>
        </w:rPr>
      </w:pPr>
      <w:r w:rsidRPr="0093278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077446" wp14:editId="018D9326">
            <wp:extent cx="5731510" cy="3223895"/>
            <wp:effectExtent l="0" t="0" r="2540" b="0"/>
            <wp:docPr id="84626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68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7DBC" w14:textId="420BF100" w:rsidR="002F3086" w:rsidRDefault="002F3086" w:rsidP="005853E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6505E786" w14:textId="77777777" w:rsidR="002F3086" w:rsidRPr="002F3086" w:rsidRDefault="002F3086" w:rsidP="002F3086">
      <w:pPr>
        <w:rPr>
          <w:rFonts w:ascii="Times New Roman" w:hAnsi="Times New Roman" w:cs="Times New Roman"/>
        </w:rPr>
      </w:pPr>
      <w:r w:rsidRPr="002F3086">
        <w:rPr>
          <w:rFonts w:ascii="Times New Roman" w:hAnsi="Times New Roman" w:cs="Times New Roman"/>
          <w:b/>
          <w:bCs/>
        </w:rPr>
        <w:t xml:space="preserve">• </w:t>
      </w:r>
      <w:r w:rsidRPr="002F3086">
        <w:rPr>
          <w:rFonts w:ascii="Times New Roman" w:hAnsi="Times New Roman" w:cs="Times New Roman"/>
        </w:rPr>
        <w:t>The graph shows discrete time slots arranged in a GSM TDMA frame structure with</w:t>
      </w:r>
    </w:p>
    <w:p w14:paraId="2E8FEDFA" w14:textId="77777777" w:rsidR="002F3086" w:rsidRPr="002F3086" w:rsidRDefault="002F3086" w:rsidP="002F3086">
      <w:pPr>
        <w:rPr>
          <w:rFonts w:ascii="Times New Roman" w:hAnsi="Times New Roman" w:cs="Times New Roman"/>
        </w:rPr>
      </w:pPr>
      <w:r w:rsidRPr="002F3086">
        <w:rPr>
          <w:rFonts w:ascii="Times New Roman" w:hAnsi="Times New Roman" w:cs="Times New Roman"/>
        </w:rPr>
        <w:t>equal spacing.</w:t>
      </w:r>
    </w:p>
    <w:p w14:paraId="62A951AE" w14:textId="77777777" w:rsidR="002F3086" w:rsidRPr="002F3086" w:rsidRDefault="002F3086" w:rsidP="002F3086">
      <w:pPr>
        <w:rPr>
          <w:rFonts w:ascii="Times New Roman" w:hAnsi="Times New Roman" w:cs="Times New Roman"/>
        </w:rPr>
      </w:pPr>
      <w:r w:rsidRPr="002F3086">
        <w:rPr>
          <w:rFonts w:ascii="Times New Roman" w:hAnsi="Times New Roman" w:cs="Times New Roman"/>
        </w:rPr>
        <w:t>• It confirms fixed time division where each slot is allocated a specific time interval</w:t>
      </w:r>
    </w:p>
    <w:p w14:paraId="4FE59419" w14:textId="14AF7374" w:rsidR="002F3086" w:rsidRPr="002F3086" w:rsidRDefault="002F3086" w:rsidP="002F3086">
      <w:pPr>
        <w:rPr>
          <w:rFonts w:ascii="Times New Roman" w:hAnsi="Times New Roman" w:cs="Times New Roman"/>
        </w:rPr>
      </w:pPr>
      <w:r w:rsidRPr="002F3086">
        <w:rPr>
          <w:rFonts w:ascii="Times New Roman" w:hAnsi="Times New Roman" w:cs="Times New Roman"/>
        </w:rPr>
        <w:t>without overlap.</w:t>
      </w:r>
    </w:p>
    <w:p w14:paraId="22ECCB16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85230D">
        <w:rPr>
          <w:rFonts w:ascii="Times New Roman" w:hAnsi="Times New Roman" w:cs="Times New Roman"/>
          <w:b/>
          <w:bCs/>
        </w:rPr>
        <w:t>Objective 2:</w:t>
      </w:r>
      <w:r w:rsidRPr="0093278F">
        <w:rPr>
          <w:rFonts w:ascii="Times New Roman" w:hAnsi="Times New Roman" w:cs="Times New Roman"/>
        </w:rPr>
        <w:t xml:space="preserve"> To determine the Frame Utilization (%) based on the number of allocated time slots</w:t>
      </w:r>
    </w:p>
    <w:p w14:paraId="6C6BB178" w14:textId="7137D88A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compared to total available slots. This evaluates the efficiency of TDMA resource usage.</w:t>
      </w:r>
    </w:p>
    <w:p w14:paraId="3D77A332" w14:textId="13C82E53" w:rsidR="005853EA" w:rsidRPr="0085230D" w:rsidRDefault="005853EA" w:rsidP="005853EA">
      <w:pPr>
        <w:rPr>
          <w:rFonts w:ascii="Times New Roman" w:hAnsi="Times New Roman" w:cs="Times New Roman"/>
          <w:b/>
          <w:bCs/>
        </w:rPr>
      </w:pPr>
      <w:r w:rsidRPr="0085230D">
        <w:rPr>
          <w:rFonts w:ascii="Times New Roman" w:hAnsi="Times New Roman" w:cs="Times New Roman"/>
          <w:b/>
          <w:bCs/>
        </w:rPr>
        <w:t>Code:</w:t>
      </w:r>
    </w:p>
    <w:p w14:paraId="592C738A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clc; clear; close all;</w:t>
      </w:r>
    </w:p>
    <w:p w14:paraId="1959696D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TotalSlots = 8;</w:t>
      </w:r>
    </w:p>
    <w:p w14:paraId="162E2A7B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AllocatedSlots = 6;</w:t>
      </w:r>
    </w:p>
    <w:p w14:paraId="042066C9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FreeSlots = TotalSlots - AllocatedSlots;</w:t>
      </w:r>
    </w:p>
    <w:p w14:paraId="6A13E60A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Utilization = (AllocatedSlots/TotalSlots)*100;</w:t>
      </w:r>
    </w:p>
    <w:p w14:paraId="186CF03E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disp('Frame Utilization (%)')</w:t>
      </w:r>
    </w:p>
    <w:p w14:paraId="26492F80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disp(Utilization)</w:t>
      </w:r>
    </w:p>
    <w:p w14:paraId="60B00515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figure</w:t>
      </w:r>
    </w:p>
    <w:p w14:paraId="5BBFF0B0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% Graph 1: Simple Line Plot (SAFE - no bar function)</w:t>
      </w:r>
    </w:p>
    <w:p w14:paraId="6D8165A7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subplot(2,1,1)</w:t>
      </w:r>
    </w:p>
    <w:p w14:paraId="1825B015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plot([1 2],[AllocatedSlots FreeSlots],'-o','LineWidth',2)</w:t>
      </w:r>
    </w:p>
    <w:p w14:paraId="78E0C535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lastRenderedPageBreak/>
        <w:t>title('GSM Frame Utilization (Allocated vs Free)')</w:t>
      </w:r>
    </w:p>
    <w:p w14:paraId="61FA6934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xlabel('Slot Type Index (1=Allocated, 2=Free)')</w:t>
      </w:r>
    </w:p>
    <w:p w14:paraId="5EA2DFE8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ylabel('Number of Slots')</w:t>
      </w:r>
    </w:p>
    <w:p w14:paraId="5210CD5E" w14:textId="2974B654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grid on</w:t>
      </w:r>
    </w:p>
    <w:p w14:paraId="36530046" w14:textId="7A4E5339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output:</w:t>
      </w:r>
    </w:p>
    <w:p w14:paraId="647070AB" w14:textId="3591063E" w:rsidR="00F76790" w:rsidRDefault="00142E6D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  <w:noProof/>
        </w:rPr>
        <w:drawing>
          <wp:inline distT="0" distB="0" distL="0" distR="0" wp14:anchorId="17A94E8B" wp14:editId="49702CE0">
            <wp:extent cx="5731510" cy="3223895"/>
            <wp:effectExtent l="0" t="0" r="2540" b="0"/>
            <wp:docPr id="173758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80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EB4B" w14:textId="0E607DB8" w:rsidR="002F3086" w:rsidRPr="00A610B8" w:rsidRDefault="002F3086" w:rsidP="005853EA">
      <w:pPr>
        <w:rPr>
          <w:rFonts w:ascii="Times New Roman" w:hAnsi="Times New Roman" w:cs="Times New Roman"/>
          <w:b/>
          <w:bCs/>
        </w:rPr>
      </w:pPr>
      <w:r w:rsidRPr="00A610B8">
        <w:rPr>
          <w:rFonts w:ascii="Times New Roman" w:hAnsi="Times New Roman" w:cs="Times New Roman"/>
          <w:b/>
          <w:bCs/>
        </w:rPr>
        <w:t>Result:</w:t>
      </w:r>
    </w:p>
    <w:p w14:paraId="1C1AE00E" w14:textId="77777777" w:rsidR="00A610B8" w:rsidRPr="00A610B8" w:rsidRDefault="00A610B8" w:rsidP="00A610B8">
      <w:pPr>
        <w:rPr>
          <w:rFonts w:ascii="Times New Roman" w:hAnsi="Times New Roman" w:cs="Times New Roman"/>
        </w:rPr>
      </w:pPr>
      <w:r w:rsidRPr="00A610B8">
        <w:rPr>
          <w:rFonts w:ascii="Times New Roman" w:hAnsi="Times New Roman" w:cs="Times New Roman"/>
        </w:rPr>
        <w:t>The plot shows that most of the TDMA frame is allocated to active users, indicating high</w:t>
      </w:r>
    </w:p>
    <w:p w14:paraId="4E123B06" w14:textId="77777777" w:rsidR="00A610B8" w:rsidRPr="00A610B8" w:rsidRDefault="00A610B8" w:rsidP="00A610B8">
      <w:pPr>
        <w:rPr>
          <w:rFonts w:ascii="Times New Roman" w:hAnsi="Times New Roman" w:cs="Times New Roman"/>
        </w:rPr>
      </w:pPr>
      <w:r w:rsidRPr="00A610B8">
        <w:rPr>
          <w:rFonts w:ascii="Times New Roman" w:hAnsi="Times New Roman" w:cs="Times New Roman"/>
        </w:rPr>
        <w:t>resource usage.</w:t>
      </w:r>
    </w:p>
    <w:p w14:paraId="3B2CB9D8" w14:textId="2C6F2907" w:rsidR="002F3086" w:rsidRPr="0093278F" w:rsidRDefault="00A610B8" w:rsidP="00A610B8">
      <w:pPr>
        <w:rPr>
          <w:rFonts w:ascii="Times New Roman" w:hAnsi="Times New Roman" w:cs="Times New Roman"/>
        </w:rPr>
      </w:pPr>
      <w:r w:rsidRPr="00A610B8">
        <w:rPr>
          <w:rFonts w:ascii="Times New Roman" w:hAnsi="Times New Roman" w:cs="Times New Roman"/>
        </w:rPr>
        <w:t>The pie chart clearly represents that 75% of slots are utilized while 25% remain free.</w:t>
      </w:r>
    </w:p>
    <w:p w14:paraId="03A6C175" w14:textId="50A9BAC9" w:rsidR="005853EA" w:rsidRPr="0093278F" w:rsidRDefault="005853EA" w:rsidP="005853EA">
      <w:pPr>
        <w:rPr>
          <w:rFonts w:ascii="Times New Roman" w:hAnsi="Times New Roman" w:cs="Times New Roman"/>
        </w:rPr>
      </w:pPr>
      <w:r w:rsidRPr="00951556">
        <w:rPr>
          <w:rFonts w:ascii="Times New Roman" w:hAnsi="Times New Roman" w:cs="Times New Roman"/>
          <w:b/>
          <w:bCs/>
        </w:rPr>
        <w:t>Objective 3:</w:t>
      </w:r>
      <w:r w:rsidRPr="0093278F">
        <w:rPr>
          <w:rFonts w:ascii="Times New Roman" w:hAnsi="Times New Roman" w:cs="Times New Roman"/>
        </w:rPr>
        <w:t xml:space="preserve"> To compute the Number of Allocated Time Slots for multiple users in the GSM system.</w:t>
      </w:r>
    </w:p>
    <w:p w14:paraId="69036EE5" w14:textId="6EC65437" w:rsidR="005853EA" w:rsidRPr="00951556" w:rsidRDefault="005853EA" w:rsidP="005853EA">
      <w:pPr>
        <w:rPr>
          <w:rFonts w:ascii="Times New Roman" w:hAnsi="Times New Roman" w:cs="Times New Roman"/>
          <w:b/>
          <w:bCs/>
        </w:rPr>
      </w:pPr>
      <w:r w:rsidRPr="00951556">
        <w:rPr>
          <w:rFonts w:ascii="Times New Roman" w:hAnsi="Times New Roman" w:cs="Times New Roman"/>
          <w:b/>
          <w:bCs/>
        </w:rPr>
        <w:t>Code:</w:t>
      </w:r>
    </w:p>
    <w:p w14:paraId="148D552D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clc; clear; close all;</w:t>
      </w:r>
    </w:p>
    <w:p w14:paraId="0D0958D2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Users = 1:8; % Total users</w:t>
      </w:r>
    </w:p>
    <w:p w14:paraId="3AA12FFB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TotalSlots = 5; % Available slots</w:t>
      </w:r>
    </w:p>
    <w:p w14:paraId="54BA72CB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Alloc = zeros(1,8); % Initialize allocation</w:t>
      </w:r>
    </w:p>
    <w:p w14:paraId="0FD2C1F2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Alloc(1:TotalSlots) = 1; % Assign slots to first users</w:t>
      </w:r>
    </w:p>
    <w:p w14:paraId="23671F7B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Blocked = 1 - Alloc; % Remaining users blocked</w:t>
      </w:r>
    </w:p>
    <w:p w14:paraId="462F7EDC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disp('User Wise Slot Allocation')</w:t>
      </w:r>
    </w:p>
    <w:p w14:paraId="27229B36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disp(table(Users',Alloc','VariableNames',{'User','Status(1=Allocated,0=Blocked)'}))</w:t>
      </w:r>
    </w:p>
    <w:p w14:paraId="75A91F8F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figure</w:t>
      </w:r>
    </w:p>
    <w:p w14:paraId="742CB2F2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lastRenderedPageBreak/>
        <w:t>% Graph 1: Allocation per user</w:t>
      </w:r>
    </w:p>
    <w:p w14:paraId="71D9F3CF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subplot(2,1,1)</w:t>
      </w:r>
    </w:p>
    <w:p w14:paraId="516B3CD1" w14:textId="77777777" w:rsidR="005853EA" w:rsidRPr="0093278F" w:rsidRDefault="005853EA" w:rsidP="005853EA">
      <w:pPr>
        <w:rPr>
          <w:rFonts w:ascii="Times New Roman" w:hAnsi="Times New Roman" w:cs="Times New Roman"/>
        </w:rPr>
      </w:pPr>
    </w:p>
    <w:p w14:paraId="1A08F811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stem(Users,Alloc,'filled','LineWidth',2)</w:t>
      </w:r>
    </w:p>
    <w:p w14:paraId="65216B5B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title('TDMA Slot Allocation per User')</w:t>
      </w:r>
    </w:p>
    <w:p w14:paraId="4E207154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xlabel('User Index')</w:t>
      </w:r>
    </w:p>
    <w:p w14:paraId="4DA8733D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ylabel('Slot Status (1=Allocated, 0=Blocked)')</w:t>
      </w:r>
    </w:p>
    <w:p w14:paraId="5259CF30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ylim([-0.2 1.2])</w:t>
      </w:r>
    </w:p>
    <w:p w14:paraId="5A6E5115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grid on</w:t>
      </w:r>
    </w:p>
    <w:p w14:paraId="55297B01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% Graph 2: System view (safe alternative to bar)</w:t>
      </w:r>
    </w:p>
    <w:p w14:paraId="3360B02D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subplot(2,1,2)</w:t>
      </w:r>
    </w:p>
    <w:p w14:paraId="1F538DE2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plot(Users,Alloc,'-o','LineWidth',2)</w:t>
      </w:r>
    </w:p>
    <w:p w14:paraId="6376E147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hold on</w:t>
      </w:r>
    </w:p>
    <w:p w14:paraId="62AD5A40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plot(Users,Blocked,'-s','LineWidth',2)</w:t>
      </w:r>
    </w:p>
    <w:p w14:paraId="2F6C33F3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title('TDMA Slot Utilization Analysis')</w:t>
      </w:r>
    </w:p>
    <w:p w14:paraId="6511BDED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xlabel('User Index')</w:t>
      </w:r>
    </w:p>
    <w:p w14:paraId="74B02654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ylabel('Status')</w:t>
      </w:r>
    </w:p>
    <w:p w14:paraId="24BB60AC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legend('Allocated','Blocked')</w:t>
      </w:r>
    </w:p>
    <w:p w14:paraId="28F52B42" w14:textId="43787F93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grid on</w:t>
      </w:r>
    </w:p>
    <w:p w14:paraId="545B7222" w14:textId="4ACB9556" w:rsidR="005853EA" w:rsidRPr="00951556" w:rsidRDefault="005853EA" w:rsidP="005853EA">
      <w:pPr>
        <w:rPr>
          <w:rFonts w:ascii="Times New Roman" w:hAnsi="Times New Roman" w:cs="Times New Roman"/>
          <w:b/>
          <w:bCs/>
        </w:rPr>
      </w:pPr>
      <w:r w:rsidRPr="00951556">
        <w:rPr>
          <w:rFonts w:ascii="Times New Roman" w:hAnsi="Times New Roman" w:cs="Times New Roman"/>
          <w:b/>
          <w:bCs/>
        </w:rPr>
        <w:t>output:</w:t>
      </w:r>
    </w:p>
    <w:p w14:paraId="5DBE6EC1" w14:textId="004CE8CF" w:rsidR="00443C02" w:rsidRPr="0093278F" w:rsidRDefault="004E0B9C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  <w:noProof/>
        </w:rPr>
        <w:drawing>
          <wp:inline distT="0" distB="0" distL="0" distR="0" wp14:anchorId="218BEC4C" wp14:editId="2BA2B18C">
            <wp:extent cx="5731510" cy="3223895"/>
            <wp:effectExtent l="0" t="0" r="2540" b="0"/>
            <wp:docPr id="92523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36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D4C0" w14:textId="77777777" w:rsidR="008E6789" w:rsidRPr="008E6789" w:rsidRDefault="008E6789" w:rsidP="008E6789">
      <w:pPr>
        <w:rPr>
          <w:rFonts w:ascii="Times New Roman" w:hAnsi="Times New Roman" w:cs="Times New Roman"/>
          <w:b/>
          <w:bCs/>
        </w:rPr>
      </w:pPr>
      <w:r w:rsidRPr="008E6789">
        <w:rPr>
          <w:rFonts w:ascii="Times New Roman" w:hAnsi="Times New Roman" w:cs="Times New Roman"/>
          <w:b/>
          <w:bCs/>
        </w:rPr>
        <w:lastRenderedPageBreak/>
        <w:t>Result:</w:t>
      </w:r>
    </w:p>
    <w:p w14:paraId="46D01E25" w14:textId="77777777" w:rsidR="00964A30" w:rsidRPr="00964A30" w:rsidRDefault="008E6789" w:rsidP="00964A30">
      <w:pPr>
        <w:rPr>
          <w:rFonts w:ascii="Times New Roman" w:hAnsi="Times New Roman" w:cs="Times New Roman"/>
        </w:rPr>
      </w:pPr>
      <w:r w:rsidRPr="008E6789">
        <w:rPr>
          <w:rFonts w:ascii="Times New Roman" w:hAnsi="Times New Roman" w:cs="Times New Roman"/>
        </w:rPr>
        <w:t xml:space="preserve">1. </w:t>
      </w:r>
      <w:r w:rsidR="00964A30" w:rsidRPr="00964A30">
        <w:rPr>
          <w:rFonts w:ascii="Times New Roman" w:hAnsi="Times New Roman" w:cs="Times New Roman"/>
        </w:rPr>
        <w:t>The time slot duration in the GSM TDMA frame was successfully calculated, confirming</w:t>
      </w:r>
    </w:p>
    <w:p w14:paraId="39215BFD" w14:textId="77777777" w:rsidR="00964A30" w:rsidRPr="00964A30" w:rsidRDefault="00964A30" w:rsidP="00964A30">
      <w:pPr>
        <w:rPr>
          <w:rFonts w:ascii="Times New Roman" w:hAnsi="Times New Roman" w:cs="Times New Roman"/>
        </w:rPr>
      </w:pPr>
      <w:r w:rsidRPr="00964A30">
        <w:rPr>
          <w:rFonts w:ascii="Times New Roman" w:hAnsi="Times New Roman" w:cs="Times New Roman"/>
        </w:rPr>
        <w:t>equal division of the frame into fixed time intervals.</w:t>
      </w:r>
    </w:p>
    <w:p w14:paraId="4FD2DDFD" w14:textId="77777777" w:rsidR="00964A30" w:rsidRPr="00964A30" w:rsidRDefault="00964A30" w:rsidP="00964A30">
      <w:pPr>
        <w:rPr>
          <w:rFonts w:ascii="Times New Roman" w:hAnsi="Times New Roman" w:cs="Times New Roman"/>
        </w:rPr>
      </w:pPr>
      <w:r w:rsidRPr="00964A30">
        <w:rPr>
          <w:rFonts w:ascii="Times New Roman" w:hAnsi="Times New Roman" w:cs="Times New Roman"/>
        </w:rPr>
        <w:t>2. The frame utilization was effectively analyzed, showing the proportion of allocated and</w:t>
      </w:r>
    </w:p>
    <w:p w14:paraId="4275D139" w14:textId="56817F25" w:rsidR="00964A30" w:rsidRPr="00964A30" w:rsidRDefault="00964A30" w:rsidP="00964A30">
      <w:pPr>
        <w:rPr>
          <w:rFonts w:ascii="Times New Roman" w:hAnsi="Times New Roman" w:cs="Times New Roman"/>
        </w:rPr>
      </w:pPr>
      <w:r w:rsidRPr="00964A30">
        <w:rPr>
          <w:rFonts w:ascii="Times New Roman" w:hAnsi="Times New Roman" w:cs="Times New Roman"/>
        </w:rPr>
        <w:t>free slots in the TDMA system.</w:t>
      </w:r>
    </w:p>
    <w:p w14:paraId="3CE857C4" w14:textId="77777777" w:rsidR="00964A30" w:rsidRPr="00964A30" w:rsidRDefault="00964A30" w:rsidP="00964A30">
      <w:pPr>
        <w:rPr>
          <w:rFonts w:ascii="Times New Roman" w:hAnsi="Times New Roman" w:cs="Times New Roman"/>
        </w:rPr>
      </w:pPr>
      <w:r w:rsidRPr="00964A30">
        <w:rPr>
          <w:rFonts w:ascii="Times New Roman" w:hAnsi="Times New Roman" w:cs="Times New Roman"/>
        </w:rPr>
        <w:t>3. The slot allocation per user was successfully implemented, demonstrating that limited</w:t>
      </w:r>
    </w:p>
    <w:p w14:paraId="1573BDE4" w14:textId="387BCECC" w:rsidR="00964A30" w:rsidRPr="0093278F" w:rsidRDefault="00964A30" w:rsidP="00964A30">
      <w:pPr>
        <w:rPr>
          <w:rFonts w:ascii="Times New Roman" w:hAnsi="Times New Roman" w:cs="Times New Roman"/>
        </w:rPr>
      </w:pPr>
      <w:r w:rsidRPr="00964A30">
        <w:rPr>
          <w:rFonts w:ascii="Times New Roman" w:hAnsi="Times New Roman" w:cs="Times New Roman"/>
        </w:rPr>
        <w:t>slots are assigned to users while excess users are blocked due to resource constraints.</w:t>
      </w:r>
    </w:p>
    <w:p w14:paraId="79394750" w14:textId="7D9B6E73" w:rsidR="005853EA" w:rsidRPr="0093278F" w:rsidRDefault="005853EA" w:rsidP="008E6789">
      <w:pPr>
        <w:rPr>
          <w:rFonts w:ascii="Times New Roman" w:hAnsi="Times New Roman" w:cs="Times New Roman"/>
        </w:rPr>
      </w:pPr>
    </w:p>
    <w:sectPr w:rsidR="005853EA" w:rsidRPr="00932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3EA"/>
    <w:rsid w:val="00142E6D"/>
    <w:rsid w:val="00154922"/>
    <w:rsid w:val="002F3086"/>
    <w:rsid w:val="00443C02"/>
    <w:rsid w:val="00493EE8"/>
    <w:rsid w:val="004D374E"/>
    <w:rsid w:val="004E0B9C"/>
    <w:rsid w:val="005853EA"/>
    <w:rsid w:val="0085230D"/>
    <w:rsid w:val="00874236"/>
    <w:rsid w:val="008E6789"/>
    <w:rsid w:val="0093278F"/>
    <w:rsid w:val="00951556"/>
    <w:rsid w:val="00964A30"/>
    <w:rsid w:val="00A01E0C"/>
    <w:rsid w:val="00A610B8"/>
    <w:rsid w:val="00AC2202"/>
    <w:rsid w:val="00BD3F5A"/>
    <w:rsid w:val="00F76790"/>
    <w:rsid w:val="00F8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2738C"/>
  <w15:chartTrackingRefBased/>
  <w15:docId w15:val="{B9991180-D972-4C03-9A4B-EBC688971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3EA"/>
  </w:style>
  <w:style w:type="paragraph" w:styleId="Heading1">
    <w:name w:val="heading 1"/>
    <w:basedOn w:val="Normal"/>
    <w:next w:val="Normal"/>
    <w:link w:val="Heading1Char"/>
    <w:uiPriority w:val="9"/>
    <w:qFormat/>
    <w:rsid w:val="00585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pregnamuppala@outlook.com</dc:creator>
  <cp:keywords/>
  <dc:description/>
  <cp:lastModifiedBy>sriramchandutanniru9@hotmail.com</cp:lastModifiedBy>
  <cp:revision>14</cp:revision>
  <dcterms:created xsi:type="dcterms:W3CDTF">2026-07-22T19:25:00Z</dcterms:created>
  <dcterms:modified xsi:type="dcterms:W3CDTF">2026-07-27T08:45:00Z</dcterms:modified>
</cp:coreProperties>
</file>