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966D5BB" w:rsidR="00E370AF" w:rsidRDefault="00DB119D">
            <w:r>
              <w:t>25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79F4E74" w:rsidR="00E370AF" w:rsidRDefault="00DB119D">
            <w:r w:rsidRPr="00DB119D">
              <w:t>LTVIP2025TMID31802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125AD0AF" w:rsidR="00E370AF" w:rsidRDefault="00DB119D">
            <w:r w:rsidRPr="00DB119D">
              <w:t>Citizen 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2FCD99CB" w:rsidR="00E370AF" w:rsidRDefault="00DB119D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7D91DE07" wp14:editId="61C24FF6">
            <wp:extent cx="5731510" cy="4359910"/>
            <wp:effectExtent l="0" t="0" r="2540" b="2540"/>
            <wp:docPr id="136778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3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6D35" w14:textId="77777777" w:rsidR="005424E9" w:rsidRPr="005424E9" w:rsidRDefault="005424E9" w:rsidP="005424E9">
      <w:pPr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</w:pPr>
      <w:r w:rsidRPr="005424E9"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  <w:lastRenderedPageBreak/>
        <w:t>Architecture Components</w:t>
      </w:r>
    </w:p>
    <w:p w14:paraId="450B2E25" w14:textId="77777777" w:rsidR="005424E9" w:rsidRPr="005424E9" w:rsidRDefault="005424E9" w:rsidP="005424E9">
      <w:pPr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</w:pPr>
      <w:r w:rsidRPr="005424E9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t>The Citizen AI solution is comprised of the following core modules:</w:t>
      </w:r>
    </w:p>
    <w:p w14:paraId="58F61B81" w14:textId="2086BC5E" w:rsidR="005424E9" w:rsidRPr="005424E9" w:rsidRDefault="005424E9" w:rsidP="005424E9">
      <w:pPr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</w:pPr>
      <w:r w:rsidRPr="005424E9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t>- Conversational Assistant: Built using IBM Granite models for real-time, context-aware interactions.</w:t>
      </w:r>
    </w:p>
    <w:p w14:paraId="748A0A70" w14:textId="37452A87" w:rsidR="005424E9" w:rsidRPr="005424E9" w:rsidRDefault="005424E9" w:rsidP="005424E9">
      <w:pPr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</w:pPr>
      <w:r w:rsidRPr="005424E9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t>- Sentiment Analysis Engine: Integrated using Hugging Face models to classify feedback.</w:t>
      </w:r>
    </w:p>
    <w:p w14:paraId="6EBF5E13" w14:textId="737D4499" w:rsidR="005424E9" w:rsidRPr="005424E9" w:rsidRDefault="005424E9" w:rsidP="005424E9">
      <w:pPr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</w:pPr>
      <w:r w:rsidRPr="005424E9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t>-  Analytics Dashboard: Built using Matplotlib and Pandas for visualizing sentiment trends.</w:t>
      </w:r>
    </w:p>
    <w:p w14:paraId="3E88F49D" w14:textId="27BD8D55" w:rsidR="005424E9" w:rsidRPr="005424E9" w:rsidRDefault="005424E9" w:rsidP="005424E9">
      <w:pPr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</w:pPr>
      <w:r w:rsidRPr="005424E9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t xml:space="preserve">-  </w:t>
      </w:r>
      <w:proofErr w:type="spellStart"/>
      <w:r w:rsidRPr="005424E9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t>Gradio</w:t>
      </w:r>
      <w:proofErr w:type="spellEnd"/>
      <w:r w:rsidRPr="005424E9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t xml:space="preserve"> UI: Facilitates user interaction through an intuitive two-tab interface for chat and dashboard.</w:t>
      </w:r>
    </w:p>
    <w:p w14:paraId="271D12AA" w14:textId="2DE3B126" w:rsidR="005424E9" w:rsidRDefault="005424E9" w:rsidP="005424E9">
      <w:pPr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</w:pPr>
      <w:r w:rsidRPr="005424E9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t>-  Authentication &amp; API Layer: Secures API keys and enables communication with external services.</w:t>
      </w:r>
    </w:p>
    <w:p w14:paraId="50A94ACC" w14:textId="335A94DB" w:rsidR="00BE2C7D" w:rsidRDefault="00BE2C7D" w:rsidP="005424E9">
      <w:pPr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</w:pPr>
      <w:r w:rsidRPr="00BE2C7D">
        <w:rPr>
          <w:rFonts w:asciiTheme="minorHAnsi" w:eastAsia="Helvetica Neue" w:hAnsiTheme="minorHAnsi" w:cstheme="minorHAnsi"/>
          <w:iCs/>
          <w:color w:val="333333"/>
          <w:sz w:val="24"/>
          <w:szCs w:val="24"/>
          <w:lang w:val="en-US"/>
        </w:rPr>
        <w:drawing>
          <wp:inline distT="0" distB="0" distL="0" distR="0" wp14:anchorId="350D711F" wp14:editId="7721E126">
            <wp:extent cx="5731510" cy="1689735"/>
            <wp:effectExtent l="0" t="0" r="2540" b="5715"/>
            <wp:docPr id="10062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9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4848" w14:textId="77777777" w:rsidR="00794C33" w:rsidRPr="00794C33" w:rsidRDefault="00794C33" w:rsidP="00794C33">
      <w:pPr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</w:pPr>
      <w:r w:rsidRPr="00794C33"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  <w:t>Development Phases</w:t>
      </w:r>
    </w:p>
    <w:p w14:paraId="0D55ABA1" w14:textId="77777777" w:rsidR="00794C33" w:rsidRPr="00794C33" w:rsidRDefault="00794C33" w:rsidP="00794C33">
      <w:pPr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</w:pP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t>- Phase 1: Setup environment, integrate Granite and Hugging Face models.</w:t>
      </w:r>
    </w:p>
    <w:p w14:paraId="2AA5FF2E" w14:textId="77777777" w:rsidR="00794C33" w:rsidRPr="00794C33" w:rsidRDefault="00794C33" w:rsidP="00794C33">
      <w:pPr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</w:pP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t>- Phase 2: Implement real-time chat functionality and feedback classification.</w:t>
      </w:r>
    </w:p>
    <w:p w14:paraId="3D3B4A53" w14:textId="77777777" w:rsidR="00794C33" w:rsidRPr="00794C33" w:rsidRDefault="00794C33" w:rsidP="00794C33">
      <w:pPr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</w:pP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t>- Phase 3: Build dashboard and plotting tools with CSV/JSON downloads.</w:t>
      </w:r>
    </w:p>
    <w:p w14:paraId="269F17FD" w14:textId="77777777" w:rsidR="00794C33" w:rsidRPr="00794C33" w:rsidRDefault="00794C33" w:rsidP="00794C33">
      <w:pPr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</w:pP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t>- Phase 4: Conduct performance and UAT testing, finalize deployment settings.</w:t>
      </w:r>
    </w:p>
    <w:p w14:paraId="7A35934E" w14:textId="4254A0BE" w:rsidR="0086324D" w:rsidRDefault="00D869CA" w:rsidP="00794C33">
      <w:pPr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</w:pPr>
      <w:r w:rsidRPr="00D869CA"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43A7824C" wp14:editId="693B6E54">
            <wp:extent cx="5731510" cy="3441065"/>
            <wp:effectExtent l="0" t="0" r="2540" b="6985"/>
            <wp:docPr id="36040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08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07A6" w14:textId="77777777" w:rsidR="00D869CA" w:rsidRDefault="00D869CA" w:rsidP="00794C33">
      <w:pPr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</w:pPr>
    </w:p>
    <w:p w14:paraId="4068037A" w14:textId="3C52123A" w:rsidR="00794C33" w:rsidRPr="00794C33" w:rsidRDefault="00794C33" w:rsidP="00794C33">
      <w:pPr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</w:pPr>
      <w:r w:rsidRPr="00794C33">
        <w:rPr>
          <w:rFonts w:ascii="Arial" w:eastAsia="Helvetica Neue" w:hAnsi="Arial" w:cs="Arial"/>
          <w:b/>
          <w:bCs/>
          <w:iCs/>
          <w:color w:val="333333"/>
          <w:sz w:val="24"/>
          <w:szCs w:val="24"/>
          <w:lang w:val="en-US"/>
        </w:rPr>
        <w:t>Data Flow (Described Architecture)</w:t>
      </w:r>
    </w:p>
    <w:p w14:paraId="715A2C7E" w14:textId="77777777" w:rsidR="00794C33" w:rsidRPr="00794C33" w:rsidRDefault="00794C33" w:rsidP="00794C33">
      <w:pPr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</w:pP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t>1. Citizen submits a query → sent to IBM Granite for response generation.</w:t>
      </w: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br/>
        <w:t>2. Citizen submits feedback → passed to sentiment model → logged to CSV/JSON.</w:t>
      </w: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br/>
        <w:t>3. Dashboard component reads data → generates pie chart and sentiment trend.</w:t>
      </w: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br/>
        <w:t>4. User can download processed feedback logs.</w:t>
      </w: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br/>
        <w:t>5. System checks API health and gracefully handles errors or missing tokens.</w:t>
      </w:r>
    </w:p>
    <w:p w14:paraId="5056DFCC" w14:textId="69DAB98F" w:rsidR="00E370AF" w:rsidRDefault="00794C33" w:rsidP="00814918">
      <w:pPr>
        <w:rPr>
          <w:b/>
        </w:rPr>
      </w:pPr>
      <w:r w:rsidRPr="00794C33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br/>
      </w:r>
      <w:r w:rsidR="00814918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t xml:space="preserve"> </w:t>
      </w:r>
      <w:r w:rsidR="007C752F" w:rsidRPr="007C752F">
        <w:rPr>
          <w:rFonts w:ascii="Arial" w:eastAsia="Helvetica Neue" w:hAnsi="Arial" w:cs="Arial"/>
          <w:iCs/>
          <w:color w:val="333333"/>
          <w:sz w:val="24"/>
          <w:szCs w:val="24"/>
          <w:lang w:val="en-US"/>
        </w:rPr>
        <w:drawing>
          <wp:inline distT="0" distB="0" distL="0" distR="0" wp14:anchorId="070D8EA0" wp14:editId="36DB07BF">
            <wp:extent cx="5731510" cy="3432810"/>
            <wp:effectExtent l="0" t="0" r="2540" b="0"/>
            <wp:docPr id="195090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05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C2036D6-5BC0-457C-868B-65F3CAD057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BFEEF1-C21A-458B-82F2-1A75922017D5}"/>
    <w:embedBold r:id="rId3" w:fontKey="{99B9E1D7-0980-466A-B10A-BE2C1A410559}"/>
    <w:embedItalic r:id="rId4" w:fontKey="{A1B472E2-CD08-4FA0-B6AA-203891522D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61E3418-1D52-49EA-8CCB-F966056B2593}"/>
    <w:embedItalic r:id="rId6" w:fontKey="{B10F4602-B13B-4931-AFC9-58F620246B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184AF053-B89F-4E70-8698-98BA921E126E}"/>
    <w:embedBold r:id="rId8" w:fontKey="{8B7AECBC-117F-437B-A89D-945793D2F02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2C6C57A9-BB83-4102-B9E6-C3DF1C791A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3284D"/>
    <w:rsid w:val="005424E9"/>
    <w:rsid w:val="006D1704"/>
    <w:rsid w:val="00794C33"/>
    <w:rsid w:val="007C752F"/>
    <w:rsid w:val="00814918"/>
    <w:rsid w:val="00862077"/>
    <w:rsid w:val="0086324D"/>
    <w:rsid w:val="009B2562"/>
    <w:rsid w:val="00BE2C7D"/>
    <w:rsid w:val="00D869CA"/>
    <w:rsid w:val="00DB119D"/>
    <w:rsid w:val="00E370AF"/>
    <w:rsid w:val="00E92222"/>
    <w:rsid w:val="00EB5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8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vennela songa</cp:lastModifiedBy>
  <cp:revision>13</cp:revision>
  <dcterms:created xsi:type="dcterms:W3CDTF">2025-06-27T13:38:00Z</dcterms:created>
  <dcterms:modified xsi:type="dcterms:W3CDTF">2025-06-27T14:01:00Z</dcterms:modified>
</cp:coreProperties>
</file>