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82C95" w14:textId="77777777" w:rsidR="00BE3C95" w:rsidRDefault="00BE3C95" w:rsidP="00F67B58">
      <w:pPr>
        <w:pStyle w:val="Ttulo1JP1"/>
      </w:pPr>
      <w:r>
        <w:t>FASE 1 – Estructura</w:t>
      </w:r>
    </w:p>
    <w:p w14:paraId="007ACDCE" w14:textId="2D7A4956" w:rsidR="00BE3C95" w:rsidRDefault="00BE3C95" w:rsidP="00BE3C95">
      <w:pPr>
        <w:pStyle w:val="NormalJP1"/>
      </w:pPr>
      <w:r>
        <w:t>Consiste en revisar las partes estructurales de la impresora para garantizar que está correctamente montada y mantiene las holguras necesarias. Es importante revisar cuando se sustituye algún elemento estructural o componente mecánico.</w:t>
      </w:r>
    </w:p>
    <w:p w14:paraId="78432D7D" w14:textId="48241D71" w:rsidR="00BE3C95" w:rsidRDefault="00E5063D" w:rsidP="00F67B58">
      <w:pPr>
        <w:pStyle w:val="Ttulo2JP1"/>
        <w:numPr>
          <w:ilvl w:val="1"/>
          <w:numId w:val="4"/>
        </w:numPr>
      </w:pPr>
      <w:r w:rsidRPr="00E5063D">
        <w:rPr>
          <w:noProof/>
        </w:rPr>
        <w:drawing>
          <wp:anchor distT="0" distB="0" distL="114300" distR="114300" simplePos="0" relativeHeight="251661312" behindDoc="0" locked="0" layoutInCell="1" allowOverlap="1" wp14:anchorId="53DCAC6C" wp14:editId="6EF965CD">
            <wp:simplePos x="0" y="0"/>
            <wp:positionH relativeFrom="margin">
              <wp:align>right</wp:align>
            </wp:positionH>
            <wp:positionV relativeFrom="paragraph">
              <wp:posOffset>185022</wp:posOffset>
            </wp:positionV>
            <wp:extent cx="1410970" cy="1240790"/>
            <wp:effectExtent l="0" t="0" r="0" b="0"/>
            <wp:wrapSquare wrapText="bothSides"/>
            <wp:docPr id="300849415" name="Imagen 1" descr="Diagram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49415" name="Imagen 1" descr="Diagrama, Texto&#10;&#10;El contenido generado por IA puede ser incorrecto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69" t="44138" r="58721" b="5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0970" cy="1240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3C95">
        <w:t>Verificar la estructura</w:t>
      </w:r>
    </w:p>
    <w:p w14:paraId="4D053B28" w14:textId="63C99FF6" w:rsidR="00BE3C95" w:rsidRDefault="00BE3C95" w:rsidP="00BE3C95">
      <w:pPr>
        <w:pStyle w:val="NormalJP1"/>
      </w:pPr>
      <w:r>
        <w:t>Hay que verificar los siguientes elementos:</w:t>
      </w:r>
    </w:p>
    <w:p w14:paraId="4400B725" w14:textId="26D4BC0B" w:rsidR="00BE3C95" w:rsidRDefault="00BE3C95" w:rsidP="00BE3C95">
      <w:pPr>
        <w:pStyle w:val="NormalJP1"/>
        <w:numPr>
          <w:ilvl w:val="0"/>
          <w:numId w:val="3"/>
        </w:numPr>
        <w:spacing w:after="0"/>
      </w:pPr>
      <w:r w:rsidRPr="002C532C">
        <w:rPr>
          <w:b/>
          <w:bCs/>
        </w:rPr>
        <w:t>Perfiles</w:t>
      </w:r>
      <w:r w:rsidR="002C532C">
        <w:t xml:space="preserve"> – Comprobar que no están dañados o doblados y que encajan unos con otros sin holguras.</w:t>
      </w:r>
    </w:p>
    <w:p w14:paraId="7ED9600D" w14:textId="63A03FF9" w:rsidR="00E5063D" w:rsidRDefault="00E5063D" w:rsidP="00E5063D">
      <w:pPr>
        <w:pStyle w:val="NormalJP1"/>
        <w:spacing w:after="0"/>
        <w:ind w:left="720"/>
      </w:pPr>
    </w:p>
    <w:p w14:paraId="188A544D" w14:textId="79839F26" w:rsidR="00BE3C95" w:rsidRDefault="00BE3C95" w:rsidP="00BE3C95">
      <w:pPr>
        <w:pStyle w:val="NormalJP1"/>
        <w:numPr>
          <w:ilvl w:val="0"/>
          <w:numId w:val="3"/>
        </w:numPr>
        <w:spacing w:after="0"/>
      </w:pPr>
      <w:r w:rsidRPr="002C532C">
        <w:rPr>
          <w:b/>
          <w:bCs/>
        </w:rPr>
        <w:t>Tornillería</w:t>
      </w:r>
      <w:r w:rsidR="002C532C">
        <w:t xml:space="preserve"> – Comprobar que los tornillos están apretados correctamente, no hay ninguno suelto o faltante.</w:t>
      </w:r>
    </w:p>
    <w:p w14:paraId="417BCE26" w14:textId="37452B68" w:rsidR="00BE3C95" w:rsidRDefault="00BE3C95" w:rsidP="00BE3C95">
      <w:pPr>
        <w:pStyle w:val="NormalJP1"/>
        <w:numPr>
          <w:ilvl w:val="0"/>
          <w:numId w:val="3"/>
        </w:numPr>
        <w:spacing w:after="0"/>
      </w:pPr>
      <w:r w:rsidRPr="002C532C">
        <w:rPr>
          <w:b/>
          <w:bCs/>
        </w:rPr>
        <w:t>Varillas</w:t>
      </w:r>
      <w:r w:rsidR="002C532C">
        <w:t xml:space="preserve"> – Comprobar que están colocadas correctamente y son paralelas a la estructura de la impresora.</w:t>
      </w:r>
    </w:p>
    <w:p w14:paraId="028C34D9" w14:textId="17482E9D" w:rsidR="00BE3C95" w:rsidRDefault="00BE3C95" w:rsidP="00BE3C95">
      <w:pPr>
        <w:pStyle w:val="NormalJP1"/>
        <w:numPr>
          <w:ilvl w:val="0"/>
          <w:numId w:val="3"/>
        </w:numPr>
        <w:spacing w:after="0"/>
      </w:pPr>
      <w:r w:rsidRPr="002C532C">
        <w:rPr>
          <w:b/>
          <w:bCs/>
        </w:rPr>
        <w:t>Soportes</w:t>
      </w:r>
      <w:r w:rsidR="002C532C">
        <w:t xml:space="preserve"> – Comprobar todos los soportes y su correcta colocación.</w:t>
      </w:r>
    </w:p>
    <w:p w14:paraId="40B68DBA" w14:textId="76A66D6C" w:rsidR="00F30131" w:rsidRDefault="00F30131" w:rsidP="00F67B58">
      <w:pPr>
        <w:pStyle w:val="Ttulo3JP1"/>
        <w:numPr>
          <w:ilvl w:val="2"/>
          <w:numId w:val="4"/>
        </w:numPr>
      </w:pPr>
      <w:r>
        <w:t>Paralelismo manual del puente</w:t>
      </w:r>
    </w:p>
    <w:p w14:paraId="49993C60" w14:textId="77777777" w:rsidR="00F67B58" w:rsidRDefault="00F67B58" w:rsidP="00F67B58">
      <w:pPr>
        <w:pStyle w:val="NormalJP1"/>
      </w:pPr>
      <w:r>
        <w:t xml:space="preserve">Para conseguir un buen paralelismo del puente respecto de la cama tenemos que conseguir que todos los componentes implicados mantengan las mismas distancias. </w:t>
      </w:r>
    </w:p>
    <w:p w14:paraId="438D3569" w14:textId="77777777" w:rsidR="00F67B58" w:rsidRDefault="00F67B58" w:rsidP="00F67B58">
      <w:pPr>
        <w:pStyle w:val="NormalJP1"/>
        <w:numPr>
          <w:ilvl w:val="0"/>
          <w:numId w:val="3"/>
        </w:numPr>
      </w:pPr>
      <w:r>
        <w:t xml:space="preserve">Si nuestra impresora dispone de 2 motores en el eje Z tenemos que conseguir que los dos lados del puente tengan la misma distancia entre la plataforma de la impresora (base de los ejes Z) y el puente. Se puede </w:t>
      </w:r>
      <w:proofErr w:type="spellStart"/>
      <w:r>
        <w:t>utiliza</w:t>
      </w:r>
      <w:proofErr w:type="spellEnd"/>
      <w:r>
        <w:t xml:space="preserve"> 2 elementos que midan la misma distancia (separadores, tubos iguales…), bajar el eje Z hasta que toque por roce “íntimo” sin que apoye en los objetos de control.</w:t>
      </w:r>
    </w:p>
    <w:p w14:paraId="2CBC6FB9" w14:textId="53C18EB9" w:rsidR="00F67B58" w:rsidRDefault="00F67B58" w:rsidP="00F67B58">
      <w:pPr>
        <w:pStyle w:val="NormalJP1"/>
        <w:numPr>
          <w:ilvl w:val="0"/>
          <w:numId w:val="3"/>
        </w:numPr>
      </w:pPr>
      <w:r>
        <w:t>Si nuestra impresora solo dispone de 1 motor en el eje Z tenemos que ajustar las excéntricas para que no haya holguras y el puente se mueva completamente horizontal.</w:t>
      </w:r>
    </w:p>
    <w:p w14:paraId="1E0A78E3" w14:textId="4D6946E4" w:rsidR="00F30131" w:rsidRDefault="00F67B58" w:rsidP="00F67B58">
      <w:pPr>
        <w:pStyle w:val="Ttulo3JP1"/>
        <w:numPr>
          <w:ilvl w:val="2"/>
          <w:numId w:val="4"/>
        </w:numPr>
      </w:pPr>
      <w:r>
        <w:t>Nivelado de la cama</w:t>
      </w:r>
    </w:p>
    <w:p w14:paraId="2988D695" w14:textId="3D6C8C1E" w:rsidR="00F30131" w:rsidRDefault="00F30131" w:rsidP="00F30131">
      <w:pPr>
        <w:pStyle w:val="NormalJP1"/>
      </w:pPr>
      <w:r>
        <w:t>Consiste en ajustar las 4 esquinas de la cama a la misma altura</w:t>
      </w:r>
      <w:r w:rsidR="00E5063D">
        <w:t>, ya sea utilizando separadores u otros elementos que permitan obtener la misma medida en las esquinas. Este ajuste se refinará más adelante.</w:t>
      </w:r>
    </w:p>
    <w:p w14:paraId="701DC8A6" w14:textId="77777777" w:rsidR="00F67B58" w:rsidRDefault="00F67B58" w:rsidP="00F67B58">
      <w:pPr>
        <w:pStyle w:val="Ttulo2JP1"/>
        <w:numPr>
          <w:ilvl w:val="1"/>
          <w:numId w:val="4"/>
        </w:numPr>
      </w:pPr>
      <w:r>
        <w:t>Verificar partes móviles</w:t>
      </w:r>
    </w:p>
    <w:p w14:paraId="31E1B1F1" w14:textId="0C25E41A" w:rsidR="00BE3C95" w:rsidRDefault="00BE3C95" w:rsidP="00BE3C95">
      <w:pPr>
        <w:pStyle w:val="NormalJP1"/>
      </w:pPr>
      <w:r>
        <w:t>Consiste en comprobar los distintos componentes mecánicos de partes móviles</w:t>
      </w:r>
    </w:p>
    <w:p w14:paraId="0E182572" w14:textId="535B9C82" w:rsidR="001B74AB" w:rsidRDefault="00BE3C95" w:rsidP="001B74AB">
      <w:pPr>
        <w:pStyle w:val="NormalJP1"/>
        <w:numPr>
          <w:ilvl w:val="0"/>
          <w:numId w:val="2"/>
        </w:numPr>
      </w:pPr>
      <w:r w:rsidRPr="001B74AB">
        <w:rPr>
          <w:b/>
          <w:bCs/>
        </w:rPr>
        <w:t>Ruedas</w:t>
      </w:r>
      <w:r w:rsidR="002C532C">
        <w:t xml:space="preserve"> </w:t>
      </w:r>
      <w:r w:rsidR="001B74AB">
        <w:t>–</w:t>
      </w:r>
      <w:r w:rsidR="002C532C">
        <w:t xml:space="preserve"> </w:t>
      </w:r>
      <w:r w:rsidR="001B74AB">
        <w:t>Algunas impresoras utilizan ruedas sobre perfiles V-Slot. Hay que comprobar que las ruedas giran con normalidad y no están deformadas y también que su rodamiento funciona correctamente y está bien engrasado.</w:t>
      </w:r>
    </w:p>
    <w:p w14:paraId="77BD8543" w14:textId="7F5ECD17" w:rsidR="001B74AB" w:rsidRDefault="001B74AB" w:rsidP="001B74AB">
      <w:pPr>
        <w:pStyle w:val="NormalJP1"/>
        <w:numPr>
          <w:ilvl w:val="0"/>
          <w:numId w:val="2"/>
        </w:numPr>
      </w:pPr>
      <w:r w:rsidRPr="001B74AB">
        <w:rPr>
          <w:b/>
          <w:bCs/>
        </w:rPr>
        <w:t>Rodamientos y Varillas</w:t>
      </w:r>
      <w:r>
        <w:t xml:space="preserve"> – Otras impresoras en vez de ruedas utilizan rodamientos lineales sobre varillas rectificadas, hay que comprobar que los rodamientos están correctamente colocados, ruedan con facilidad y están bien lubricados.</w:t>
      </w:r>
    </w:p>
    <w:p w14:paraId="6FAB40E3" w14:textId="77777777" w:rsidR="001B74AB" w:rsidRDefault="001B74AB" w:rsidP="001B74AB">
      <w:pPr>
        <w:pStyle w:val="NormalJP1"/>
        <w:numPr>
          <w:ilvl w:val="0"/>
          <w:numId w:val="2"/>
        </w:numPr>
      </w:pPr>
      <w:r w:rsidRPr="001B74AB">
        <w:rPr>
          <w:b/>
          <w:bCs/>
        </w:rPr>
        <w:t>Excéntricas</w:t>
      </w:r>
      <w:r>
        <w:t xml:space="preserve"> – Son unas tuercas especiales colocadas en algunas ruedas, en las que el taladro central presenta una excentricidad, de manera que al girarlas podemos aproximarlas o alejarlas un poquito y así ajustar el roce de la rueda contra la estructura de impresora.</w:t>
      </w:r>
    </w:p>
    <w:p w14:paraId="50D07061" w14:textId="051E79FE" w:rsidR="00480EF4" w:rsidRDefault="00480EF4" w:rsidP="00480EF4">
      <w:pPr>
        <w:pStyle w:val="NormalJP1"/>
      </w:pPr>
      <w:r>
        <w:rPr>
          <w:noProof/>
        </w:rPr>
        <w:lastRenderedPageBreak/>
        <w:drawing>
          <wp:inline distT="0" distB="0" distL="0" distR="0" wp14:anchorId="7C3B3549" wp14:editId="7532983B">
            <wp:extent cx="5400040" cy="2527003"/>
            <wp:effectExtent l="0" t="0" r="0" b="6985"/>
            <wp:docPr id="181977927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79276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27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C2E2C" w14:textId="157551D1" w:rsidR="00480EF4" w:rsidRDefault="00480EF4" w:rsidP="00480EF4">
      <w:pPr>
        <w:pStyle w:val="NormalJP1"/>
      </w:pPr>
      <w:r>
        <w:rPr>
          <w:noProof/>
        </w:rPr>
        <w:drawing>
          <wp:inline distT="0" distB="0" distL="0" distR="0" wp14:anchorId="0CAB11CB" wp14:editId="58E28D49">
            <wp:extent cx="5396230" cy="2486660"/>
            <wp:effectExtent l="0" t="0" r="0" b="8890"/>
            <wp:docPr id="712715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24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EBAEB" w14:textId="01FC13C9" w:rsidR="00480EF4" w:rsidRDefault="00480EF4" w:rsidP="00480EF4">
      <w:pPr>
        <w:pStyle w:val="NormalJP1"/>
        <w:numPr>
          <w:ilvl w:val="0"/>
          <w:numId w:val="2"/>
        </w:numPr>
      </w:pPr>
      <w:r w:rsidRPr="00480EF4">
        <w:rPr>
          <w:noProof/>
        </w:rPr>
        <w:drawing>
          <wp:anchor distT="0" distB="0" distL="114300" distR="114300" simplePos="0" relativeHeight="251660288" behindDoc="0" locked="0" layoutInCell="1" allowOverlap="1" wp14:anchorId="23A8A192" wp14:editId="1CE6CE20">
            <wp:simplePos x="0" y="0"/>
            <wp:positionH relativeFrom="margin">
              <wp:align>right</wp:align>
            </wp:positionH>
            <wp:positionV relativeFrom="paragraph">
              <wp:posOffset>5778</wp:posOffset>
            </wp:positionV>
            <wp:extent cx="1688123" cy="724757"/>
            <wp:effectExtent l="0" t="0" r="7620" b="0"/>
            <wp:wrapSquare wrapText="bothSides"/>
            <wp:docPr id="87781399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13994" name="Imagen 1" descr="Diagrama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8123" cy="724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3C95" w:rsidRPr="00480EF4">
        <w:rPr>
          <w:b/>
          <w:bCs/>
        </w:rPr>
        <w:t>Husillos</w:t>
      </w:r>
      <w:r w:rsidR="001B74AB">
        <w:t xml:space="preserve"> – Los ejes Z normalmente utilizan husillos</w:t>
      </w:r>
      <w:r>
        <w:t xml:space="preserve"> del tipo T8 con cuatro flancos que garantizan que cada 90º tengamos exactamente la misma geometría de perímetro. Las tuercas son T8P2S8</w:t>
      </w:r>
    </w:p>
    <w:p w14:paraId="3EEE9C14" w14:textId="7D3ABDFE" w:rsidR="002C532C" w:rsidRDefault="00480EF4" w:rsidP="00BE3C95">
      <w:pPr>
        <w:pStyle w:val="NormalJP1"/>
        <w:numPr>
          <w:ilvl w:val="0"/>
          <w:numId w:val="2"/>
        </w:numPr>
      </w:pPr>
      <w:r w:rsidRPr="00480EF4">
        <w:rPr>
          <w:noProof/>
        </w:rPr>
        <w:drawing>
          <wp:anchor distT="0" distB="0" distL="114300" distR="114300" simplePos="0" relativeHeight="251659264" behindDoc="0" locked="0" layoutInCell="1" allowOverlap="1" wp14:anchorId="07B05DBC" wp14:editId="026572AF">
            <wp:simplePos x="0" y="0"/>
            <wp:positionH relativeFrom="column">
              <wp:posOffset>3891915</wp:posOffset>
            </wp:positionH>
            <wp:positionV relativeFrom="paragraph">
              <wp:posOffset>104775</wp:posOffset>
            </wp:positionV>
            <wp:extent cx="2080895" cy="1155065"/>
            <wp:effectExtent l="0" t="0" r="0" b="6985"/>
            <wp:wrapSquare wrapText="bothSides"/>
            <wp:docPr id="14667967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96735" name="Imagen 1" descr="Texto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895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532C" w:rsidRPr="001B74AB">
        <w:rPr>
          <w:b/>
          <w:bCs/>
        </w:rPr>
        <w:t xml:space="preserve">Tuercas </w:t>
      </w:r>
      <w:proofErr w:type="spellStart"/>
      <w:r w:rsidR="002C532C" w:rsidRPr="001B74AB">
        <w:rPr>
          <w:b/>
          <w:bCs/>
        </w:rPr>
        <w:t>antibacklash</w:t>
      </w:r>
      <w:proofErr w:type="spellEnd"/>
      <w:r w:rsidR="002C532C">
        <w:t xml:space="preserve"> – Todos los husillos y tuercas tienen lo que se llama </w:t>
      </w:r>
      <w:proofErr w:type="spellStart"/>
      <w:r w:rsidR="002C532C">
        <w:t>Backlash</w:t>
      </w:r>
      <w:proofErr w:type="spellEnd"/>
      <w:r w:rsidR="002C532C">
        <w:t xml:space="preserve"> que es una holgura entre el husillo y la tuerca cuando hay un cambio de dirección. Existen unas tuercas </w:t>
      </w:r>
      <w:proofErr w:type="spellStart"/>
      <w:r w:rsidR="002C532C">
        <w:t>antibacklash</w:t>
      </w:r>
      <w:proofErr w:type="spellEnd"/>
      <w:r w:rsidR="002C532C">
        <w:t xml:space="preserve"> que tienen un muelle y permiten que haya tensión entre los filetes de la rosca y del husillo y aunque haya cambio de dirección no </w:t>
      </w:r>
      <w:r w:rsidR="001B74AB">
        <w:t>haya holgura en el movimiento. Las mejores son las que están fabricadas con un material llamado POM</w:t>
      </w:r>
      <w:r>
        <w:t>.</w:t>
      </w:r>
    </w:p>
    <w:p w14:paraId="09787A24" w14:textId="41D97BA6" w:rsidR="00480EF4" w:rsidRDefault="00480EF4" w:rsidP="00480EF4">
      <w:pPr>
        <w:pStyle w:val="NormalJP1"/>
        <w:ind w:left="720"/>
      </w:pPr>
    </w:p>
    <w:p w14:paraId="3CFED647" w14:textId="424CEEB0" w:rsidR="002C532C" w:rsidRDefault="00C52CB4" w:rsidP="00BE3C95">
      <w:pPr>
        <w:pStyle w:val="NormalJP1"/>
        <w:numPr>
          <w:ilvl w:val="0"/>
          <w:numId w:val="2"/>
        </w:numPr>
      </w:pPr>
      <w:r w:rsidRPr="00C52CB4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091602F" wp14:editId="1C6DA716">
            <wp:simplePos x="0" y="0"/>
            <wp:positionH relativeFrom="column">
              <wp:posOffset>4215130</wp:posOffset>
            </wp:positionH>
            <wp:positionV relativeFrom="paragraph">
              <wp:posOffset>83820</wp:posOffset>
            </wp:positionV>
            <wp:extent cx="1019810" cy="1315085"/>
            <wp:effectExtent l="0" t="0" r="8890" b="0"/>
            <wp:wrapSquare wrapText="bothSides"/>
            <wp:docPr id="953504364" name="Imagen 1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04364" name="Imagen 1" descr="Diagrama, Esquemático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81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532C" w:rsidRPr="00E36DBD">
        <w:rPr>
          <w:b/>
          <w:bCs/>
        </w:rPr>
        <w:t>Acopladores</w:t>
      </w:r>
      <w:r w:rsidR="002C532C">
        <w:t xml:space="preserve"> – Se colocan entre el motor del eje Z y el husillo. Comprueba que los acopladores </w:t>
      </w:r>
      <w:r w:rsidR="001B74AB">
        <w:t xml:space="preserve">no están rotos, ni </w:t>
      </w:r>
      <w:r w:rsidR="002C532C">
        <w:t>dañan</w:t>
      </w:r>
      <w:r w:rsidR="001B74AB">
        <w:t xml:space="preserve"> </w:t>
      </w:r>
      <w:r w:rsidR="002C532C">
        <w:t>los husillos ni los ejes de los motores.</w:t>
      </w:r>
      <w:r w:rsidR="001B74AB">
        <w:t xml:space="preserve"> La forma correcta de montarlos sería insertando entre el husillo y el eje del motor una pequeña bola de acero (de </w:t>
      </w:r>
      <w:r>
        <w:t>6</w:t>
      </w:r>
      <w:r w:rsidR="001B74AB">
        <w:t xml:space="preserve">mm de diámetro como el eje del motor) para que el contacto entre el husillo y el eje sea mínimo (1 solo punto con la bola) y los acopladores hagan su trabajo sin transmitir </w:t>
      </w:r>
      <w:r w:rsidR="00E36DBD">
        <w:t>posibles deformaciones del husillo al motor o viceversa.</w:t>
      </w:r>
    </w:p>
    <w:p w14:paraId="16923B2A" w14:textId="19E6B225" w:rsidR="00C52CB4" w:rsidRDefault="00C52CB4" w:rsidP="00C52CB4">
      <w:pPr>
        <w:pStyle w:val="NormalJP1"/>
        <w:ind w:left="720"/>
      </w:pPr>
    </w:p>
    <w:p w14:paraId="781E4346" w14:textId="53007EBC" w:rsidR="00BE3C95" w:rsidRDefault="00BE3C95" w:rsidP="00BE3C95">
      <w:pPr>
        <w:pStyle w:val="NormalJP1"/>
        <w:numPr>
          <w:ilvl w:val="0"/>
          <w:numId w:val="2"/>
        </w:numPr>
      </w:pPr>
      <w:r w:rsidRPr="00E36DBD">
        <w:rPr>
          <w:b/>
          <w:bCs/>
        </w:rPr>
        <w:t>Correas</w:t>
      </w:r>
      <w:r w:rsidR="002C532C" w:rsidRPr="00E36DBD">
        <w:rPr>
          <w:b/>
          <w:bCs/>
        </w:rPr>
        <w:t xml:space="preserve"> y rodamientos</w:t>
      </w:r>
      <w:r w:rsidR="00E36DBD">
        <w:t xml:space="preserve"> – Hay que comprobar que los rodamientos dentados</w:t>
      </w:r>
      <w:r w:rsidR="00480EF4">
        <w:t xml:space="preserve"> (GT2 20 </w:t>
      </w:r>
      <w:proofErr w:type="spellStart"/>
      <w:r w:rsidR="00480EF4">
        <w:t>Teeth</w:t>
      </w:r>
      <w:proofErr w:type="spellEnd"/>
      <w:r w:rsidR="00480EF4">
        <w:t>)</w:t>
      </w:r>
      <w:r w:rsidR="00E36DBD">
        <w:t xml:space="preserve"> enganchan correctamente en las correas</w:t>
      </w:r>
      <w:r w:rsidR="00480EF4">
        <w:t xml:space="preserve"> (GT2 Belt)</w:t>
      </w:r>
      <w:r w:rsidR="00E36DBD">
        <w:t>, se mueven con normalidad y están correctamente engrasados. Las correas deben estar bien tensadas, de manera que suenen como una cuerda de guitarra y permitan un movimiento fluido y sin esfuerzo si movemos la cama o el carro con la mano.</w:t>
      </w:r>
    </w:p>
    <w:p w14:paraId="6975ACD0" w14:textId="548A0C3E" w:rsidR="00F30131" w:rsidRDefault="00F30131" w:rsidP="00BE3C95">
      <w:pPr>
        <w:pStyle w:val="NormalJP1"/>
        <w:numPr>
          <w:ilvl w:val="0"/>
          <w:numId w:val="2"/>
        </w:numPr>
      </w:pPr>
      <w:r w:rsidRPr="00E36DBD">
        <w:rPr>
          <w:b/>
          <w:bCs/>
        </w:rPr>
        <w:t>Lubricación</w:t>
      </w:r>
      <w:r w:rsidR="00E36DBD">
        <w:t xml:space="preserve"> – Hay que lubricar los distintos elementos. Para los rodamientos lo mejor es aceite</w:t>
      </w:r>
      <w:r w:rsidR="00E93348">
        <w:t xml:space="preserve"> mineral</w:t>
      </w:r>
      <w:r w:rsidR="00E36DBD">
        <w:t xml:space="preserve"> de máquinas de coser y para los husillos la grasa de litio.</w:t>
      </w:r>
    </w:p>
    <w:p w14:paraId="4E39CB05" w14:textId="77777777" w:rsidR="00D04B2F" w:rsidRPr="005D1047" w:rsidRDefault="00D04B2F" w:rsidP="00492474">
      <w:pPr>
        <w:pStyle w:val="Codigo"/>
      </w:pPr>
    </w:p>
    <w:p w14:paraId="1A2E5F54" w14:textId="77777777" w:rsidR="00E80051" w:rsidRDefault="00E80051" w:rsidP="00492474">
      <w:pPr>
        <w:pStyle w:val="NormalJP1"/>
      </w:pPr>
    </w:p>
    <w:p w14:paraId="000BCB33" w14:textId="77777777" w:rsidR="00E80051" w:rsidRPr="00AA3384" w:rsidRDefault="00E80051" w:rsidP="00FD3ED9">
      <w:pPr>
        <w:pStyle w:val="Ttulo4JP1"/>
      </w:pPr>
    </w:p>
    <w:p w14:paraId="5F7F010C" w14:textId="77777777" w:rsidR="00E80051" w:rsidRPr="00845097" w:rsidRDefault="00E80051" w:rsidP="00F245F2">
      <w:pPr>
        <w:pStyle w:val="SubtituloJP1"/>
      </w:pPr>
    </w:p>
    <w:sectPr w:rsidR="00E80051" w:rsidRPr="00845097"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A4B54" w14:textId="77777777" w:rsidR="00093B99" w:rsidRDefault="00093B99" w:rsidP="00E5063D">
      <w:pPr>
        <w:spacing w:after="0" w:line="240" w:lineRule="auto"/>
      </w:pPr>
      <w:r>
        <w:separator/>
      </w:r>
    </w:p>
  </w:endnote>
  <w:endnote w:type="continuationSeparator" w:id="0">
    <w:p w14:paraId="26C3A42F" w14:textId="77777777" w:rsidR="00093B99" w:rsidRDefault="00093B99" w:rsidP="00E50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Code Pro">
    <w:panose1 w:val="020B0509030403020204"/>
    <w:charset w:val="00"/>
    <w:family w:val="modern"/>
    <w:pitch w:val="fixed"/>
    <w:sig w:usb0="20000007" w:usb1="00001801" w:usb2="00000000" w:usb3="00000000" w:csb0="00000193" w:csb1="00000000"/>
  </w:font>
  <w:font w:name="Alegreya Sans"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Alegreya Sans Medium">
    <w:panose1 w:val="000006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Alegreya Sans Black">
    <w:panose1 w:val="00000A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Montserrat SemiBold">
    <w:panose1 w:val="000007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IBM Plex Serif Medium">
    <w:charset w:val="00"/>
    <w:family w:val="roman"/>
    <w:pitch w:val="variable"/>
    <w:sig w:usb0="A000026F" w:usb1="5000203B" w:usb2="00000000" w:usb3="00000000" w:csb0="00000197" w:csb1="00000000"/>
  </w:font>
  <w:font w:name="IBM Plex Serif SemiBold">
    <w:charset w:val="00"/>
    <w:family w:val="roman"/>
    <w:pitch w:val="variable"/>
    <w:sig w:usb0="A000026F" w:usb1="5000203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1381572"/>
      <w:docPartObj>
        <w:docPartGallery w:val="Page Numbers (Bottom of Page)"/>
        <w:docPartUnique/>
      </w:docPartObj>
    </w:sdtPr>
    <w:sdtContent>
      <w:p w14:paraId="1DF34D2D" w14:textId="4178ACD8" w:rsidR="00E5063D" w:rsidRDefault="007C0FA3">
        <w:pPr>
          <w:pStyle w:val="Piedepgina"/>
          <w:jc w:val="right"/>
        </w:pPr>
        <w:r>
          <w:t>Ajustes Hardware. FASE 1 – Estructura</w:t>
        </w:r>
        <w:r>
          <w:tab/>
        </w:r>
        <w:r>
          <w:tab/>
        </w:r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 w:rsidR="00E5063D">
              <w:t xml:space="preserve">Página </w:t>
            </w:r>
            <w:r w:rsidR="00E5063D">
              <w:rPr>
                <w:b/>
                <w:bCs/>
                <w:sz w:val="24"/>
                <w:szCs w:val="24"/>
              </w:rPr>
              <w:fldChar w:fldCharType="begin"/>
            </w:r>
            <w:r w:rsidR="00E5063D">
              <w:rPr>
                <w:b/>
                <w:bCs/>
              </w:rPr>
              <w:instrText>PAGE</w:instrText>
            </w:r>
            <w:r w:rsidR="00E5063D">
              <w:rPr>
                <w:b/>
                <w:bCs/>
                <w:sz w:val="24"/>
                <w:szCs w:val="24"/>
              </w:rPr>
              <w:fldChar w:fldCharType="separate"/>
            </w:r>
            <w:r w:rsidR="00E5063D">
              <w:rPr>
                <w:b/>
                <w:bCs/>
              </w:rPr>
              <w:t>2</w:t>
            </w:r>
            <w:r w:rsidR="00E5063D">
              <w:rPr>
                <w:b/>
                <w:bCs/>
                <w:sz w:val="24"/>
                <w:szCs w:val="24"/>
              </w:rPr>
              <w:fldChar w:fldCharType="end"/>
            </w:r>
            <w:r w:rsidR="00E5063D">
              <w:t xml:space="preserve"> de </w:t>
            </w:r>
            <w:r w:rsidR="00E5063D">
              <w:rPr>
                <w:b/>
                <w:bCs/>
                <w:sz w:val="24"/>
                <w:szCs w:val="24"/>
              </w:rPr>
              <w:fldChar w:fldCharType="begin"/>
            </w:r>
            <w:r w:rsidR="00E5063D">
              <w:rPr>
                <w:b/>
                <w:bCs/>
              </w:rPr>
              <w:instrText>NUMPAGES</w:instrText>
            </w:r>
            <w:r w:rsidR="00E5063D">
              <w:rPr>
                <w:b/>
                <w:bCs/>
                <w:sz w:val="24"/>
                <w:szCs w:val="24"/>
              </w:rPr>
              <w:fldChar w:fldCharType="separate"/>
            </w:r>
            <w:r w:rsidR="00E5063D">
              <w:rPr>
                <w:b/>
                <w:bCs/>
              </w:rPr>
              <w:t>2</w:t>
            </w:r>
            <w:r w:rsidR="00E5063D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p>
    </w:sdtContent>
  </w:sdt>
  <w:p w14:paraId="39EBD00C" w14:textId="77777777" w:rsidR="00E5063D" w:rsidRDefault="00E5063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591C5" w14:textId="77777777" w:rsidR="00093B99" w:rsidRDefault="00093B99" w:rsidP="00E5063D">
      <w:pPr>
        <w:spacing w:after="0" w:line="240" w:lineRule="auto"/>
      </w:pPr>
      <w:r>
        <w:separator/>
      </w:r>
    </w:p>
  </w:footnote>
  <w:footnote w:type="continuationSeparator" w:id="0">
    <w:p w14:paraId="214B09CF" w14:textId="77777777" w:rsidR="00093B99" w:rsidRDefault="00093B99" w:rsidP="00E50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A657C"/>
    <w:multiLevelType w:val="hybridMultilevel"/>
    <w:tmpl w:val="A6163898"/>
    <w:lvl w:ilvl="0" w:tplc="BE66084C">
      <w:start w:val="6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4B2CCA"/>
    <w:multiLevelType w:val="multilevel"/>
    <w:tmpl w:val="D53621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2" w15:restartNumberingAfterBreak="0">
    <w:nsid w:val="67520EF6"/>
    <w:multiLevelType w:val="multilevel"/>
    <w:tmpl w:val="33B02F7C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" w15:restartNumberingAfterBreak="0">
    <w:nsid w:val="74D56AE8"/>
    <w:multiLevelType w:val="hybridMultilevel"/>
    <w:tmpl w:val="F87093C6"/>
    <w:lvl w:ilvl="0" w:tplc="696E17B6">
      <w:start w:val="6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6725170">
    <w:abstractNumId w:val="1"/>
  </w:num>
  <w:num w:numId="2" w16cid:durableId="2093040945">
    <w:abstractNumId w:val="3"/>
  </w:num>
  <w:num w:numId="3" w16cid:durableId="1831359395">
    <w:abstractNumId w:val="0"/>
  </w:num>
  <w:num w:numId="4" w16cid:durableId="2222544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C95"/>
    <w:rsid w:val="00087908"/>
    <w:rsid w:val="00093B99"/>
    <w:rsid w:val="000F1609"/>
    <w:rsid w:val="00180DF8"/>
    <w:rsid w:val="001B13B2"/>
    <w:rsid w:val="001B74AB"/>
    <w:rsid w:val="001F1F84"/>
    <w:rsid w:val="002424CD"/>
    <w:rsid w:val="00244F38"/>
    <w:rsid w:val="00282D4F"/>
    <w:rsid w:val="002A3D7F"/>
    <w:rsid w:val="002C532C"/>
    <w:rsid w:val="003728FD"/>
    <w:rsid w:val="004225CB"/>
    <w:rsid w:val="00472C13"/>
    <w:rsid w:val="00480EF4"/>
    <w:rsid w:val="00492474"/>
    <w:rsid w:val="00495EEF"/>
    <w:rsid w:val="004C0A89"/>
    <w:rsid w:val="004C2E24"/>
    <w:rsid w:val="00504F29"/>
    <w:rsid w:val="00551A48"/>
    <w:rsid w:val="005553F7"/>
    <w:rsid w:val="00573C05"/>
    <w:rsid w:val="005B68C6"/>
    <w:rsid w:val="005C7198"/>
    <w:rsid w:val="005D1047"/>
    <w:rsid w:val="005F31D4"/>
    <w:rsid w:val="0062116F"/>
    <w:rsid w:val="0062722C"/>
    <w:rsid w:val="00645B77"/>
    <w:rsid w:val="006A0A2A"/>
    <w:rsid w:val="006A1270"/>
    <w:rsid w:val="00731E3B"/>
    <w:rsid w:val="0073430A"/>
    <w:rsid w:val="00792B4E"/>
    <w:rsid w:val="007C0FA3"/>
    <w:rsid w:val="007D29BB"/>
    <w:rsid w:val="00822283"/>
    <w:rsid w:val="0083347D"/>
    <w:rsid w:val="00845097"/>
    <w:rsid w:val="00891375"/>
    <w:rsid w:val="008A493B"/>
    <w:rsid w:val="009173DA"/>
    <w:rsid w:val="00967470"/>
    <w:rsid w:val="0098044C"/>
    <w:rsid w:val="00995013"/>
    <w:rsid w:val="009C129D"/>
    <w:rsid w:val="009C41E6"/>
    <w:rsid w:val="00A241A7"/>
    <w:rsid w:val="00A50440"/>
    <w:rsid w:val="00AA3384"/>
    <w:rsid w:val="00AC0F32"/>
    <w:rsid w:val="00AE6D4A"/>
    <w:rsid w:val="00B15776"/>
    <w:rsid w:val="00B71937"/>
    <w:rsid w:val="00B8095E"/>
    <w:rsid w:val="00BB172A"/>
    <w:rsid w:val="00BD7E1B"/>
    <w:rsid w:val="00BE0BB8"/>
    <w:rsid w:val="00BE3C95"/>
    <w:rsid w:val="00C14C43"/>
    <w:rsid w:val="00C32004"/>
    <w:rsid w:val="00C35F53"/>
    <w:rsid w:val="00C52CB4"/>
    <w:rsid w:val="00C72E6C"/>
    <w:rsid w:val="00D04B2F"/>
    <w:rsid w:val="00D221B3"/>
    <w:rsid w:val="00DF53FC"/>
    <w:rsid w:val="00E36DBD"/>
    <w:rsid w:val="00E5063D"/>
    <w:rsid w:val="00E6497E"/>
    <w:rsid w:val="00E80051"/>
    <w:rsid w:val="00E93348"/>
    <w:rsid w:val="00EF7CC5"/>
    <w:rsid w:val="00F1149B"/>
    <w:rsid w:val="00F13EA8"/>
    <w:rsid w:val="00F245F2"/>
    <w:rsid w:val="00F27067"/>
    <w:rsid w:val="00F30131"/>
    <w:rsid w:val="00F67B58"/>
    <w:rsid w:val="00FD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04681"/>
  <w15:chartTrackingRefBased/>
  <w15:docId w15:val="{AC5EBC95-7FB1-4C91-BB70-F2BB19551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F53FC"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rsid w:val="00C14C43"/>
    <w:pPr>
      <w:keepNext/>
      <w:keepLines/>
      <w:spacing w:before="240" w:after="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rsid w:val="00C14C43"/>
    <w:pPr>
      <w:keepNext/>
      <w:keepLines/>
      <w:spacing w:before="40" w:after="0"/>
      <w:outlineLvl w:val="1"/>
    </w:pPr>
    <w:rPr>
      <w:rFonts w:ascii="Calibri Light" w:eastAsia="Times New Roman" w:hAnsi="Calibri Light"/>
      <w:color w:val="2F549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4C43"/>
    <w:pPr>
      <w:keepNext/>
      <w:keepLines/>
      <w:spacing w:before="40" w:after="0"/>
      <w:outlineLvl w:val="2"/>
    </w:pPr>
    <w:rPr>
      <w:rFonts w:ascii="Calibri Light" w:eastAsia="Times New Roman" w:hAnsi="Calibri Light"/>
      <w:color w:val="1F3763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4C43"/>
    <w:pPr>
      <w:keepNext/>
      <w:keepLines/>
      <w:spacing w:before="40" w:after="0"/>
      <w:outlineLvl w:val="3"/>
    </w:pPr>
    <w:rPr>
      <w:rFonts w:ascii="Calibri Light" w:eastAsia="Times New Roman" w:hAnsi="Calibri Light"/>
      <w:i/>
      <w:iCs/>
      <w:color w:val="2F549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digo">
    <w:name w:val="Codigo"/>
    <w:basedOn w:val="Normal"/>
    <w:link w:val="CodigoCar"/>
    <w:qFormat/>
    <w:rsid w:val="00492474"/>
    <w:rPr>
      <w:rFonts w:ascii="Source Code Pro" w:hAnsi="Source Code Pro"/>
      <w:color w:val="595959"/>
      <w:sz w:val="18"/>
    </w:rPr>
  </w:style>
  <w:style w:type="character" w:customStyle="1" w:styleId="CodigoCar">
    <w:name w:val="Codigo Car"/>
    <w:link w:val="Codigo"/>
    <w:rsid w:val="00492474"/>
    <w:rPr>
      <w:rFonts w:ascii="Source Code Pro" w:hAnsi="Source Code Pro"/>
      <w:color w:val="595959"/>
      <w:sz w:val="18"/>
    </w:rPr>
  </w:style>
  <w:style w:type="paragraph" w:customStyle="1" w:styleId="NormalJP1">
    <w:name w:val="Normal JP1"/>
    <w:basedOn w:val="Normal"/>
    <w:link w:val="NormalJP1Car"/>
    <w:qFormat/>
    <w:rsid w:val="00492474"/>
    <w:rPr>
      <w:rFonts w:ascii="Alegreya Sans" w:hAnsi="Alegreya Sans"/>
    </w:rPr>
  </w:style>
  <w:style w:type="character" w:customStyle="1" w:styleId="NormalJP1Car">
    <w:name w:val="Normal JP1 Car"/>
    <w:link w:val="NormalJP1"/>
    <w:rsid w:val="00492474"/>
    <w:rPr>
      <w:rFonts w:ascii="Alegreya Sans" w:hAnsi="Alegreya Sans"/>
    </w:rPr>
  </w:style>
  <w:style w:type="paragraph" w:customStyle="1" w:styleId="SinespaciadoJP1">
    <w:name w:val="Sin espaciado JP1"/>
    <w:basedOn w:val="Sinespaciado"/>
    <w:link w:val="SinespaciadoJP1Car"/>
    <w:qFormat/>
    <w:rsid w:val="00C14C43"/>
    <w:rPr>
      <w:rFonts w:ascii="Alegreya Sans" w:hAnsi="Alegreya Sans"/>
    </w:rPr>
  </w:style>
  <w:style w:type="character" w:customStyle="1" w:styleId="SinespaciadoJP1Car">
    <w:name w:val="Sin espaciado JP1 Car"/>
    <w:link w:val="SinespaciadoJP1"/>
    <w:rsid w:val="00C14C43"/>
    <w:rPr>
      <w:rFonts w:ascii="Alegreya Sans" w:hAnsi="Alegreya Sans"/>
    </w:rPr>
  </w:style>
  <w:style w:type="paragraph" w:styleId="Sinespaciado">
    <w:name w:val="No Spacing"/>
    <w:uiPriority w:val="1"/>
    <w:rsid w:val="00C14C43"/>
    <w:rPr>
      <w:sz w:val="22"/>
      <w:szCs w:val="22"/>
      <w:lang w:eastAsia="en-US"/>
    </w:rPr>
  </w:style>
  <w:style w:type="paragraph" w:customStyle="1" w:styleId="SubtituloJP1">
    <w:name w:val="Subtitulo JP1"/>
    <w:basedOn w:val="Subttulo"/>
    <w:link w:val="SubtituloJP1Car"/>
    <w:qFormat/>
    <w:rsid w:val="00F245F2"/>
    <w:pPr>
      <w:jc w:val="right"/>
    </w:pPr>
    <w:rPr>
      <w:rFonts w:ascii="Alegreya Sans Medium" w:hAnsi="Alegreya Sans Medium"/>
      <w:color w:val="20C6B6"/>
      <w:sz w:val="32"/>
      <w:szCs w:val="32"/>
    </w:rPr>
  </w:style>
  <w:style w:type="character" w:customStyle="1" w:styleId="SubtituloJP1Car">
    <w:name w:val="Subtitulo JP1 Car"/>
    <w:link w:val="SubtituloJP1"/>
    <w:rsid w:val="00F245F2"/>
    <w:rPr>
      <w:rFonts w:ascii="Alegreya Sans Medium" w:eastAsia="Times New Roman" w:hAnsi="Alegreya Sans Medium"/>
      <w:color w:val="20C6B6"/>
      <w:spacing w:val="15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rsid w:val="00C14C43"/>
    <w:pPr>
      <w:numPr>
        <w:ilvl w:val="1"/>
      </w:numPr>
    </w:pPr>
    <w:rPr>
      <w:rFonts w:eastAsia="Times New Roman"/>
      <w:color w:val="5A5A5A"/>
      <w:spacing w:val="15"/>
    </w:rPr>
  </w:style>
  <w:style w:type="character" w:customStyle="1" w:styleId="SubttuloCar">
    <w:name w:val="Subtítulo Car"/>
    <w:link w:val="Subttulo"/>
    <w:uiPriority w:val="11"/>
    <w:rsid w:val="00C14C43"/>
    <w:rPr>
      <w:rFonts w:eastAsia="Times New Roman"/>
      <w:color w:val="5A5A5A"/>
      <w:spacing w:val="15"/>
    </w:rPr>
  </w:style>
  <w:style w:type="paragraph" w:customStyle="1" w:styleId="TextoennegritaJP1">
    <w:name w:val="Texto en negrita JP 1"/>
    <w:basedOn w:val="Normal"/>
    <w:link w:val="TextoennegritaJP1Car"/>
    <w:qFormat/>
    <w:rsid w:val="00C14C43"/>
    <w:rPr>
      <w:rFonts w:ascii="Alegreya Sans Black" w:hAnsi="Alegreya Sans Black"/>
    </w:rPr>
  </w:style>
  <w:style w:type="character" w:customStyle="1" w:styleId="TextoennegritaJP1Car">
    <w:name w:val="Texto en negrita JP 1 Car"/>
    <w:link w:val="TextoennegritaJP1"/>
    <w:rsid w:val="00C14C43"/>
    <w:rPr>
      <w:rFonts w:ascii="Alegreya Sans Black" w:hAnsi="Alegreya Sans Black"/>
    </w:rPr>
  </w:style>
  <w:style w:type="paragraph" w:customStyle="1" w:styleId="Ttulo1JP1">
    <w:name w:val="Título 1 JP1"/>
    <w:basedOn w:val="Ttulo1"/>
    <w:link w:val="Ttulo1JP1Car"/>
    <w:qFormat/>
    <w:rsid w:val="007D29BB"/>
    <w:rPr>
      <w:rFonts w:ascii="Montserrat SemiBold" w:hAnsi="Montserrat SemiBold"/>
      <w:b/>
      <w:bCs/>
      <w:color w:val="0B769F" w:themeColor="accent4" w:themeShade="BF"/>
      <w:sz w:val="36"/>
      <w:szCs w:val="36"/>
    </w:rPr>
  </w:style>
  <w:style w:type="character" w:customStyle="1" w:styleId="Ttulo1JP1Car">
    <w:name w:val="Título 1 JP1 Car"/>
    <w:link w:val="Ttulo1JP1"/>
    <w:rsid w:val="007D29BB"/>
    <w:rPr>
      <w:rFonts w:ascii="Montserrat SemiBold" w:eastAsia="Times New Roman" w:hAnsi="Montserrat SemiBold"/>
      <w:b/>
      <w:bCs/>
      <w:color w:val="0B769F" w:themeColor="accent4" w:themeShade="BF"/>
      <w:sz w:val="36"/>
      <w:szCs w:val="36"/>
      <w:lang w:eastAsia="en-US"/>
    </w:rPr>
  </w:style>
  <w:style w:type="character" w:customStyle="1" w:styleId="Ttulo1Car">
    <w:name w:val="Título 1 Car"/>
    <w:link w:val="Ttulo1"/>
    <w:uiPriority w:val="9"/>
    <w:rsid w:val="00C14C43"/>
    <w:rPr>
      <w:rFonts w:ascii="Calibri Light" w:eastAsia="Times New Roman" w:hAnsi="Calibri Light" w:cs="Times New Roman"/>
      <w:color w:val="2F5496"/>
      <w:sz w:val="32"/>
      <w:szCs w:val="32"/>
    </w:rPr>
  </w:style>
  <w:style w:type="paragraph" w:customStyle="1" w:styleId="Ttulo2JP1">
    <w:name w:val="Título 2 JP1"/>
    <w:basedOn w:val="Ttulo2"/>
    <w:link w:val="Ttulo2JP1Car"/>
    <w:qFormat/>
    <w:rsid w:val="007D29BB"/>
    <w:rPr>
      <w:rFonts w:ascii="IBM Plex Serif Medium" w:hAnsi="IBM Plex Serif Medium"/>
      <w:b/>
      <w:i/>
      <w:iCs/>
      <w:color w:val="4C94D8" w:themeColor="text2" w:themeTint="80"/>
      <w:sz w:val="32"/>
      <w:szCs w:val="32"/>
    </w:rPr>
  </w:style>
  <w:style w:type="character" w:customStyle="1" w:styleId="Ttulo2JP1Car">
    <w:name w:val="Título 2 JP1 Car"/>
    <w:link w:val="Ttulo2JP1"/>
    <w:rsid w:val="007D29BB"/>
    <w:rPr>
      <w:rFonts w:ascii="IBM Plex Serif Medium" w:eastAsia="Times New Roman" w:hAnsi="IBM Plex Serif Medium"/>
      <w:b/>
      <w:i/>
      <w:iCs/>
      <w:color w:val="4C94D8" w:themeColor="text2" w:themeTint="80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semiHidden/>
    <w:rsid w:val="00C14C43"/>
    <w:rPr>
      <w:rFonts w:ascii="Calibri Light" w:eastAsia="Times New Roman" w:hAnsi="Calibri Light" w:cs="Times New Roman"/>
      <w:color w:val="2F5496"/>
      <w:sz w:val="26"/>
      <w:szCs w:val="26"/>
    </w:rPr>
  </w:style>
  <w:style w:type="paragraph" w:customStyle="1" w:styleId="Ttulo3JP1">
    <w:name w:val="Título 3 JP1"/>
    <w:basedOn w:val="Ttulo3"/>
    <w:link w:val="Ttulo3JP1Car"/>
    <w:qFormat/>
    <w:rsid w:val="007D29BB"/>
    <w:rPr>
      <w:rFonts w:ascii="Montserrat SemiBold" w:hAnsi="Montserrat SemiBold"/>
      <w:color w:val="45B0E1" w:themeColor="accent1" w:themeTint="99"/>
      <w:sz w:val="28"/>
      <w:szCs w:val="28"/>
    </w:rPr>
  </w:style>
  <w:style w:type="character" w:customStyle="1" w:styleId="Ttulo3JP1Car">
    <w:name w:val="Título 3 JP1 Car"/>
    <w:link w:val="Ttulo3JP1"/>
    <w:rsid w:val="007D29BB"/>
    <w:rPr>
      <w:rFonts w:ascii="Montserrat SemiBold" w:eastAsia="Times New Roman" w:hAnsi="Montserrat SemiBold"/>
      <w:color w:val="45B0E1" w:themeColor="accent1" w:themeTint="99"/>
      <w:sz w:val="28"/>
      <w:szCs w:val="28"/>
      <w:lang w:eastAsia="en-US"/>
    </w:rPr>
  </w:style>
  <w:style w:type="character" w:customStyle="1" w:styleId="Ttulo3Car">
    <w:name w:val="Título 3 Car"/>
    <w:link w:val="Ttulo3"/>
    <w:uiPriority w:val="9"/>
    <w:semiHidden/>
    <w:rsid w:val="00C14C43"/>
    <w:rPr>
      <w:rFonts w:ascii="Calibri Light" w:eastAsia="Times New Roman" w:hAnsi="Calibri Light" w:cs="Times New Roman"/>
      <w:color w:val="1F3763"/>
      <w:sz w:val="24"/>
      <w:szCs w:val="24"/>
    </w:rPr>
  </w:style>
  <w:style w:type="paragraph" w:customStyle="1" w:styleId="Ttulo4JP1">
    <w:name w:val="Título 4 JP1"/>
    <w:basedOn w:val="Ttulo4"/>
    <w:link w:val="Ttulo4JP1Car"/>
    <w:qFormat/>
    <w:rsid w:val="007D29BB"/>
    <w:rPr>
      <w:rFonts w:ascii="IBM Plex Serif SemiBold" w:hAnsi="IBM Plex Serif SemiBold"/>
      <w:i w:val="0"/>
      <w:iCs w:val="0"/>
      <w:color w:val="83CAEB" w:themeColor="accent1" w:themeTint="66"/>
    </w:rPr>
  </w:style>
  <w:style w:type="character" w:customStyle="1" w:styleId="Ttulo4JP1Car">
    <w:name w:val="Título 4 JP1 Car"/>
    <w:link w:val="Ttulo4JP1"/>
    <w:rsid w:val="007D29BB"/>
    <w:rPr>
      <w:rFonts w:ascii="IBM Plex Serif SemiBold" w:eastAsia="Times New Roman" w:hAnsi="IBM Plex Serif SemiBold"/>
      <w:color w:val="83CAEB" w:themeColor="accent1" w:themeTint="66"/>
      <w:sz w:val="22"/>
      <w:szCs w:val="22"/>
      <w:lang w:eastAsia="en-US"/>
    </w:rPr>
  </w:style>
  <w:style w:type="character" w:customStyle="1" w:styleId="Ttulo4Car">
    <w:name w:val="Título 4 Car"/>
    <w:link w:val="Ttulo4"/>
    <w:uiPriority w:val="9"/>
    <w:semiHidden/>
    <w:rsid w:val="00C14C43"/>
    <w:rPr>
      <w:rFonts w:ascii="Calibri Light" w:eastAsia="Times New Roman" w:hAnsi="Calibri Light" w:cs="Times New Roman"/>
      <w:i/>
      <w:iCs/>
      <w:color w:val="2F5496"/>
    </w:rPr>
  </w:style>
  <w:style w:type="paragraph" w:customStyle="1" w:styleId="TtuloJP1">
    <w:name w:val="Título JP1"/>
    <w:basedOn w:val="Ttulo"/>
    <w:link w:val="TtuloJP1Car"/>
    <w:autoRedefine/>
    <w:qFormat/>
    <w:rsid w:val="007D29BB"/>
    <w:rPr>
      <w:rFonts w:ascii="IBM Plex Serif SemiBold" w:hAnsi="IBM Plex Serif SemiBold"/>
      <w:color w:val="0070C0"/>
      <w:sz w:val="48"/>
      <w:szCs w:val="48"/>
    </w:rPr>
  </w:style>
  <w:style w:type="character" w:customStyle="1" w:styleId="TtuloJP1Car">
    <w:name w:val="Título JP1 Car"/>
    <w:link w:val="TtuloJP1"/>
    <w:rsid w:val="007D29BB"/>
    <w:rPr>
      <w:rFonts w:ascii="IBM Plex Serif SemiBold" w:eastAsia="Times New Roman" w:hAnsi="IBM Plex Serif SemiBold"/>
      <w:color w:val="0070C0"/>
      <w:spacing w:val="-10"/>
      <w:kern w:val="28"/>
      <w:sz w:val="48"/>
      <w:szCs w:val="48"/>
      <w:lang w:eastAsia="en-US"/>
    </w:rPr>
  </w:style>
  <w:style w:type="paragraph" w:styleId="Ttulo">
    <w:name w:val="Title"/>
    <w:basedOn w:val="Normal"/>
    <w:next w:val="Normal"/>
    <w:link w:val="TtuloCar"/>
    <w:uiPriority w:val="10"/>
    <w:rsid w:val="00C14C43"/>
    <w:pPr>
      <w:spacing w:after="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tuloCar">
    <w:name w:val="Título Car"/>
    <w:link w:val="Ttulo"/>
    <w:uiPriority w:val="10"/>
    <w:rsid w:val="00C14C43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customStyle="1" w:styleId="Ejercicio">
    <w:name w:val="Ejercicio"/>
    <w:basedOn w:val="Codigo"/>
    <w:link w:val="EjercicioCar"/>
    <w:qFormat/>
    <w:rsid w:val="00D04B2F"/>
    <w:rPr>
      <w:i/>
      <w:color w:val="262626" w:themeColor="text1" w:themeTint="D9"/>
    </w:rPr>
  </w:style>
  <w:style w:type="character" w:customStyle="1" w:styleId="EjercicioCar">
    <w:name w:val="Ejercicio Car"/>
    <w:basedOn w:val="CodigoCar"/>
    <w:link w:val="Ejercicio"/>
    <w:rsid w:val="00D04B2F"/>
    <w:rPr>
      <w:rFonts w:ascii="Source Code Pro" w:hAnsi="Source Code Pro"/>
      <w:i/>
      <w:color w:val="262626" w:themeColor="text1" w:themeTint="D9"/>
      <w:sz w:val="18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E506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5063D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E506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063D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p\AppData\Roaming\Microsoft\Templates\normal_JP_BLU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79C314F0FE884EB620CE3DE12D5E0D" ma:contentTypeVersion="40" ma:contentTypeDescription="Crear nuevo documento." ma:contentTypeScope="" ma:versionID="ee12ac09659977472055b513009e5796">
  <xsd:schema xmlns:xsd="http://www.w3.org/2001/XMLSchema" xmlns:xs="http://www.w3.org/2001/XMLSchema" xmlns:p="http://schemas.microsoft.com/office/2006/metadata/properties" xmlns:ns3="daef6206-7a25-4cdc-b855-f4851ce6aa1a" xmlns:ns4="614ccf1c-fdd3-42cf-85c0-4b0144495e15" targetNamespace="http://schemas.microsoft.com/office/2006/metadata/properties" ma:root="true" ma:fieldsID="d0c9dedb99d92ffe2ea8fa4fa925ebf4" ns3:_="" ns4:_="">
    <xsd:import namespace="daef6206-7a25-4cdc-b855-f4851ce6aa1a"/>
    <xsd:import namespace="614ccf1c-fdd3-42cf-85c0-4b0144495e1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Math_Settings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Leaders" minOccurs="0"/>
                <xsd:element ref="ns4:Members" minOccurs="0"/>
                <xsd:element ref="ns4:Member_Groups" minOccurs="0"/>
                <xsd:element ref="ns4:Distribution_Groups" minOccurs="0"/>
                <xsd:element ref="ns4:LMS_Mappings" minOccurs="0"/>
                <xsd:element ref="ns4:Invited_Leaders" minOccurs="0"/>
                <xsd:element ref="ns4:Invited_Members" minOccurs="0"/>
                <xsd:element ref="ns4:Has_Leaders_Only_SectionGroup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LengthInSeconds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ef6206-7a25-4cdc-b855-f4851ce6aa1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4ccf1c-fdd3-42cf-85c0-4b0144495e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NotebookType" ma:index="16" nillable="true" ma:displayName="Notebook Type" ma:internalName="NotebookType">
      <xsd:simpleType>
        <xsd:restriction base="dms:Text"/>
      </xsd:simpleType>
    </xsd:element>
    <xsd:element name="FolderType" ma:index="17" nillable="true" ma:displayName="Folder Type" ma:internalName="FolderType">
      <xsd:simpleType>
        <xsd:restriction base="dms:Text"/>
      </xsd:simpleType>
    </xsd:element>
    <xsd:element name="CultureName" ma:index="18" nillable="true" ma:displayName="Culture Name" ma:internalName="CultureName">
      <xsd:simpleType>
        <xsd:restriction base="dms:Text"/>
      </xsd:simpleType>
    </xsd:element>
    <xsd:element name="AppVersion" ma:index="19" nillable="true" ma:displayName="App Version" ma:internalName="AppVersion">
      <xsd:simpleType>
        <xsd:restriction base="dms:Text"/>
      </xsd:simpleType>
    </xsd:element>
    <xsd:element name="TeamsChannelId" ma:index="20" nillable="true" ma:displayName="Teams Channel Id" ma:internalName="TeamsChannelId">
      <xsd:simpleType>
        <xsd:restriction base="dms:Text"/>
      </xsd:simpleType>
    </xsd:element>
    <xsd:element name="Owner" ma:index="21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2" nillable="true" ma:displayName="Math Settings" ma:internalName="Math_Settings">
      <xsd:simpleType>
        <xsd:restriction base="dms:Text"/>
      </xsd:simpleType>
    </xsd:element>
    <xsd:element name="DefaultSectionNames" ma:index="23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4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2" nillable="true" ma:displayName="Is Collaboration Space Locked" ma:internalName="Is_Collaboration_Space_Locked">
      <xsd:simpleType>
        <xsd:restriction base="dms:Boolean"/>
      </xsd:simpleType>
    </xsd:element>
    <xsd:element name="IsNotebookLocked" ma:index="33" nillable="true" ma:displayName="Is Notebook Locked" ma:internalName="IsNotebookLocked">
      <xsd:simpleType>
        <xsd:restriction base="dms:Boolean"/>
      </xsd:simpleType>
    </xsd:element>
    <xsd:element name="Leaders" ma:index="34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5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6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9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0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Has_Leaders_Only_SectionGroup" ma:index="41" nillable="true" ma:displayName="Has Leaders Only SectionGroup" ma:internalName="Has_Leaders_Only_SectionGroup">
      <xsd:simpleType>
        <xsd:restriction base="dms:Boolean"/>
      </xsd:simpleType>
    </xsd:element>
    <xsd:element name="MediaServiceGenerationTime" ma:index="4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44" nillable="true" ma:displayName="Location" ma:internalName="MediaServiceLocation" ma:readOnly="true">
      <xsd:simpleType>
        <xsd:restriction base="dms:Text"/>
      </xsd:simpleType>
    </xsd:element>
    <xsd:element name="MediaLengthInSeconds" ma:index="4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4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59C83D-F10A-4440-A2FC-19FEE99715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49E6B6-E1D8-4FE9-A7DE-EEF73F1FD7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ef6206-7a25-4cdc-b855-f4851ce6aa1a"/>
    <ds:schemaRef ds:uri="614ccf1c-fdd3-42cf-85c0-4b0144495e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normal_JP_BLUE.dotx</Template>
  <TotalTime>101</TotalTime>
  <Pages>3</Pages>
  <Words>668</Words>
  <Characters>3491</Characters>
  <Application>Microsoft Office Word</Application>
  <DocSecurity>0</DocSecurity>
  <Lines>67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Carlos III de Madrid</Company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Pedro Perianes</dc:creator>
  <cp:keywords/>
  <dc:description/>
  <cp:lastModifiedBy>JUAN PEDRO PERIANES RODRIGUEZ</cp:lastModifiedBy>
  <cp:revision>4</cp:revision>
  <dcterms:created xsi:type="dcterms:W3CDTF">2026-02-06T23:14:00Z</dcterms:created>
  <dcterms:modified xsi:type="dcterms:W3CDTF">2026-03-05T12:53:00Z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0x010100FB79C314F0FE884EB620CE3DE12D5E0D</vt:lpwstr>
  </property>
  <property fmtid="{D5CDD505-2E9C-101B-9397-08002B2CF9AE}" pid="3" name="Invited_Teachers">
    <vt:lpwstr/>
  </property>
  <property fmtid="{D5CDD505-2E9C-101B-9397-08002B2CF9AE}" pid="4" name="IsNotebookLocked">
    <vt:lpwstr/>
  </property>
  <property fmtid="{D5CDD505-2E9C-101B-9397-08002B2CF9AE}" pid="5" name="DefaultSectionNames">
    <vt:lpwstr/>
  </property>
  <property fmtid="{D5CDD505-2E9C-101B-9397-08002B2CF9AE}" pid="6" name="Invited_Members">
    <vt:lpwstr/>
  </property>
  <property fmtid="{D5CDD505-2E9C-101B-9397-08002B2CF9AE}" pid="7" name="Templates">
    <vt:lpwstr/>
  </property>
  <property fmtid="{D5CDD505-2E9C-101B-9397-08002B2CF9AE}" pid="8" name="FolderType">
    <vt:lpwstr/>
  </property>
  <property fmtid="{D5CDD505-2E9C-101B-9397-08002B2CF9AE}" pid="9" name="Math_Settings">
    <vt:lpwstr/>
  </property>
  <property fmtid="{D5CDD505-2E9C-101B-9397-08002B2CF9AE}" pid="10" name="Owner">
    <vt:lpwstr/>
  </property>
  <property fmtid="{D5CDD505-2E9C-101B-9397-08002B2CF9AE}" pid="11" name="Students">
    <vt:lpwstr/>
  </property>
  <property fmtid="{D5CDD505-2E9C-101B-9397-08002B2CF9AE}" pid="12" name="Student_Groups">
    <vt:lpwstr/>
  </property>
  <property fmtid="{D5CDD505-2E9C-101B-9397-08002B2CF9AE}" pid="13" name="AppVersion">
    <vt:lpwstr/>
  </property>
  <property fmtid="{D5CDD505-2E9C-101B-9397-08002B2CF9AE}" pid="14" name="LMS_Mappings">
    <vt:lpwstr/>
  </property>
  <property fmtid="{D5CDD505-2E9C-101B-9397-08002B2CF9AE}" pid="15" name="Has_Teacher_Only_SectionGroup">
    <vt:lpwstr/>
  </property>
  <property fmtid="{D5CDD505-2E9C-101B-9397-08002B2CF9AE}" pid="16" name="NotebookType">
    <vt:lpwstr/>
  </property>
  <property fmtid="{D5CDD505-2E9C-101B-9397-08002B2CF9AE}" pid="17" name="Distribution_Groups">
    <vt:lpwstr/>
  </property>
  <property fmtid="{D5CDD505-2E9C-101B-9397-08002B2CF9AE}" pid="18" name="Invited_Leaders">
    <vt:lpwstr/>
  </property>
  <property fmtid="{D5CDD505-2E9C-101B-9397-08002B2CF9AE}" pid="19" name="Members">
    <vt:lpwstr/>
  </property>
  <property fmtid="{D5CDD505-2E9C-101B-9397-08002B2CF9AE}" pid="20" name="Member_Groups">
    <vt:lpwstr/>
  </property>
  <property fmtid="{D5CDD505-2E9C-101B-9397-08002B2CF9AE}" pid="21" name="Has_Leaders_Only_SectionGroup">
    <vt:lpwstr/>
  </property>
  <property fmtid="{D5CDD505-2E9C-101B-9397-08002B2CF9AE}" pid="22" name="Teachers">
    <vt:lpwstr/>
  </property>
  <property fmtid="{D5CDD505-2E9C-101B-9397-08002B2CF9AE}" pid="23" name="TeamsChannelId">
    <vt:lpwstr/>
  </property>
  <property fmtid="{D5CDD505-2E9C-101B-9397-08002B2CF9AE}" pid="24" name="Invited_Students">
    <vt:lpwstr/>
  </property>
  <property fmtid="{D5CDD505-2E9C-101B-9397-08002B2CF9AE}" pid="25" name="Is_Collaboration_Space_Locked">
    <vt:lpwstr/>
  </property>
  <property fmtid="{D5CDD505-2E9C-101B-9397-08002B2CF9AE}" pid="26" name="Self_Registration_Enabled">
    <vt:lpwstr/>
  </property>
  <property fmtid="{D5CDD505-2E9C-101B-9397-08002B2CF9AE}" pid="27" name="CultureName">
    <vt:lpwstr/>
  </property>
  <property fmtid="{D5CDD505-2E9C-101B-9397-08002B2CF9AE}" pid="28" name="Leaders">
    <vt:lpwstr/>
  </property>
</Properties>
</file>