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Root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mc:Ignorable="w14 wps">
  <w:body>
    <w:p>
      <w:pPr>
        <w:pStyle w:val="Heading1"/>
      </w:pPr>
      <w:r>
        <w:t xml:space="preserve">Fields and Alternate Content</w:t>
      </w:r>
    </w:p>
    <w:p>
      <w:r>
        <w:t xml:space="preserve">Document reference </w:t>
      </w:r>
      <w:r>
        <w:fldChar w:fldCharType="begin"/>
      </w:r>
      <w:r>
        <w:instrText xml:space="preserve"> REF _Ref12345 \h </w:instrText>
      </w:r>
      <w:r>
        <w:fldChar w:fldCharType="separate"/>
      </w:r>
      <w:r>
        <w:t xml:space="preserve">NS-2026-0147</w:t>
      </w:r>
      <w:r>
        <w:fldChar w:fldCharType="end"/>
      </w:r>
      <w:r>
        <w:t xml:space="preserve"> is generated by a complex field.</w:t>
      </w:r>
    </w:p>
    <w:p>
      <w:r>
        <w:t xml:space="preserve">A hyperlink field renders its display value: </w:t>
      </w:r>
      <w:r>
        <w:fldChar w:fldCharType="begin"/>
      </w:r>
      <w:r>
        <w:instrText xml:space="preserve"> HYPERLINK "https://example.com/tender/NS-2026-0147" </w:instrText>
      </w:r>
      <w:r>
        <w:fldChar w:fldCharType="separate"/>
      </w:r>
      <w:r>
        <w:t xml:space="preserve">tender detail</w:t>
      </w:r>
      <w:r>
        <w:fldChar w:fldCharType="end"/>
      </w:r>
      <w:r>
        <w:t xml:space="preserve">.</w:t>
      </w:r>
    </w:p>
    <w:p>
      <w:r>
        <w:t xml:space="preserve">Signature date: </w:t>
      </w:r>
      <w:fldSimple w:instr=" DATE \@ &quot;d MMMM yyyy&quot; ">
        <w:r>
          <w:t xml:space="preserve">7 September 2026</w:t>
        </w:r>
      </w:fldSimple>
      <w:r>
        <w:t xml:space="preserve">.</w:t>
      </w:r>
    </w:p>
    <w:p>
      <w:r>
        <w:t xml:space="preserve">Nested fields keep only the outer display value: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PAGE </w:instrText>
      </w:r>
      <w:r>
        <w:fldChar w:fldCharType="end"/>
      </w:r>
      <w:r>
        <w:fldChar w:fldCharType="separate"/>
      </w:r>
      <w:r>
        <w:t xml:space="preserve">first page</w:t>
      </w:r>
      <w:r>
        <w:fldChar w:fldCharType="end"/>
      </w:r>
      <w:r>
        <w:t xml:space="preserve">.</w:t>
      </w:r>
    </w:p>
    <mc:AlternateContent>
      <mc:Choice Requires="wps">
        <w:p>
          <w:r>
            <w:t xml:space="preserve">Modern rendering: the choice branch is preferred.</w:t>
          </w:r>
        </w:p>
      </mc:Choice>
      <mc:Fallback>
        <w:p>
          <w:r>
            <w:t xml:space="preserve">Legacy rendering: the fallback branch is ignored when a choice exists.</w:t>
          </w:r>
        </w:p>
      </mc:Fallback>
    </mc:AlternateContent>
    <w:p>
      <w:r>
        <w:t xml:space="preserve">Run-level alternate content: </w:t>
      </w:r>
      <mc:AlternateContent>
        <mc:Choice Requires="wps">
          <w:r>
            <w:t xml:space="preserve">choice run</w:t>
          </w:r>
        </mc:Choice>
        <mc:Fallback>
          <w:r>
            <w:t xml:space="preserve">fallback run</w:t>
          </w:r>
        </mc:Fallback>
      </mc:AlternateContent>
      <w:r>
        <w:t xml:space="preserve">.</w:t>
      </w:r>
    </w:p>
    <w:sectPr>
      <w:pgSz w:w="11906" w:h="16838"/>
      <w:pgMar w:top="1417" w:right="1417" w:bottom="1417" w:left="1417" w:header="708" w:footer="708" w:gutter="0"/>
    </w:sectPr>
  </w:body>
</w:document>
</file>