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Root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mc:Ignorable="w14 wps">
  <w:body>
    <w:p>
      <w:pPr>
        <w:pStyle w:val="Heading1"/>
      </w:pPr>
      <w:r>
        <w:t xml:space="preserve">Content Controls</w:t>
      </w:r>
    </w:p>
    <w:sdt>
      <w:sdtPr>
        <w:alias w:val="Supplier name"/>
        <w:tag w:val="supplierName"/>
        <w:id w:val="123456789"/>
        <w:text/>
      </w:sdtPr>
      <w:sdtContent>
        <w:p>
          <w:r>
            <w:t xml:space="preserve">Northwind Services Ltd.</w:t>
          </w:r>
        </w:p>
      </w:sdtContent>
    </w:sdt>
    <w:sdt>
      <w:sdtPr>
        <w:alias w:val="Declaration"/>
        <w:tag w:val="declaration"/>
        <w:id w:val="123456789"/>
        <w:text/>
      </w:sdtPr>
      <w:sdtContent>
        <w:p>
          <w:pPr>
            <w:pStyle w:val="Heading2"/>
          </w:pPr>
          <w:r>
            <w:t xml:space="preserve">Supplier Declaration</w:t>
          </w:r>
        </w:p>
        <w:p>
          <w:r>
            <w:t xml:space="preserve">The supplier confirms that all statements in this form are complete and correct.</w:t>
          </w:r>
        </w:p>
      </w:sdtContent>
    </w:sdt>
    <w:p>
      <w:r>
        <w:t xml:space="preserve">A content control may also wrap a table:</w:t>
      </w:r>
    </w:p>
    <w:sdt>
      <w:sdtPr>
        <w:alias w:val="Contact table"/>
        <w:tag w:val="contactTable"/>
        <w:id w:val="123456789"/>
        <w:text/>
      </w:sdtPr>
      <w:sdtContent>
        <w:tbl>
          <w:tblPr>
            <w:tblStyle w:val="TableGrid"/>
            <w:tblW w:w="0" w:type="auto"/>
          </w:tblPr>
          <w:tblGrid>
            <w:gridCol w:w="3000"/>
            <w:gridCol w:w="3000"/>
          </w:tblGrid>
          <w:tr>
            <w:tc>
              <w:p>
                <w:r>
                  <w:rPr>
                    <w:b/>
                  </w:rPr>
                  <w:t xml:space="preserve">Field</w:t>
                </w:r>
              </w:p>
            </w:tc>
            <w:tc>
              <w:p>
                <w:r>
                  <w:rPr>
                    <w:b/>
                  </w:rPr>
                  <w:t xml:space="preserve">Value</w:t>
                </w:r>
              </w:p>
            </w:tc>
          </w:tr>
          <w:tr>
            <w:tc>
              <w:p>
                <w:r>
                  <w:t xml:space="preserve">Registered office</w:t>
                </w:r>
              </w:p>
            </w:tc>
            <w:tc>
              <w:p>
                <w:r>
                  <w:t xml:space="preserve">14 Harbour Road, Bristol</w:t>
                </w:r>
              </w:p>
            </w:tc>
          </w:tr>
          <w:tr>
            <w:tc>
              <w:p>
                <w:r>
                  <w:t xml:space="preserve">Company number</w:t>
                </w:r>
              </w:p>
            </w:tc>
            <w:tc>
              <w:p>
                <w:r>
                  <w:t xml:space="preserve">08421337</w:t>
                </w:r>
              </w:p>
            </w:tc>
          </w:tr>
        </w:tbl>
      </w:sdtContent>
    </w:sdt>
    <w:p>
      <w:r>
        <w:t xml:space="preserve">A content control inside a table cell:</w:t>
      </w:r>
    </w:p>
    <w:tbl>
      <w:tblPr>
        <w:tblStyle w:val="TableGrid"/>
        <w:tblW w:w="0" w:type="auto"/>
      </w:tblPr>
      <w:tblGrid>
        <w:gridCol w:w="3000"/>
        <w:gridCol w:w="3000"/>
      </w:tblGrid>
      <w:tr>
        <w:tc>
          <w:p>
            <w:r>
              <w:rPr>
                <w:b/>
              </w:rPr>
              <w:t xml:space="preserve">Field</w:t>
            </w:r>
          </w:p>
        </w:tc>
        <w:tc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Authorised signatory</w:t>
            </w:r>
          </w:p>
        </w:tc>
        <w:tc>
          <w:sdt>
            <w:sdtPr>
              <w:alias w:val="Signatory"/>
              <w:tag w:val="signatory"/>
              <w:id w:val="123456789"/>
              <w:text/>
            </w:sdtPr>
            <w:sdtContent>
              <w:p>
                <w:r>
                  <w:t xml:space="preserve">Jordan Ellis, Managing Director</w:t>
                </w:r>
              </w:p>
            </w:sdtContent>
          </w:sdt>
        </w:tc>
      </w:tr>
    </w:tbl>
    <w:sectPr>
      <w:pgSz w:w="11906" w:h="16838"/>
      <w:pgMar w:top="1417" w:right="1417" w:bottom="1417" w:left="1417" w:header="708" w:footer="708" w:gutter="0"/>
    </w:sectPr>
  </w:body>
</w:document>
</file>