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25-sep-2026 (rev. 6)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con los PR #45 a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Calibri" w:hAnsi="Calibri"/>
        </w:rPr>
        <w:t xml:space="preserve">#48 (desplegados el 24 y 25-sep-2026) y la Spec «panel por superficie».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Cómo leer este manual:</w:t>
      </w:r>
      <w:r>
        <w:rPr>
          <w:rFonts w:ascii="Calibri" w:cs="Calibri" w:eastAsia="Calibri" w:hAnsi="Calibri"/>
        </w:rPr>
        <w:t xml:space="preserve"> los recuadros amarillos </w:t>
      </w:r>
      <w:r>
        <w:rPr>
          <w:rFonts w:ascii="Calibri" w:cs="Calibri" w:eastAsia="Calibri" w:hAnsi="Calibri"/>
          <w:b/>
          <w:bCs/>
        </w:rPr>
        <w:t xml:space="preserve">«💡 Explicación»</w:t>
      </w:r>
      <w:r>
        <w:rPr>
          <w:rFonts w:ascii="Calibri" w:cs="Calibri" w:eastAsia="Calibri" w:hAnsi="Calibri"/>
        </w:rPr>
        <w:t xml:space="preserve"> aclaran dudas reales que surgieron al probar la página en producción. Si algo no se comporta como esperas, busca primero el recuadro de ese paso. El </w:t>
      </w:r>
      <w:r>
        <w:rPr>
          <w:rFonts w:ascii="Calibri" w:cs="Calibri" w:eastAsia="Calibri" w:hAnsi="Calibri"/>
          <w:b/>
          <w:bCs/>
        </w:rPr>
        <w:t xml:space="preserve">Anexo A</w:t>
      </w:r>
      <w:r>
        <w:rPr>
          <w:rFonts w:ascii="Calibri" w:cs="Calibri" w:eastAsia="Calibri" w:hAnsi="Calibri"/>
        </w:rPr>
        <w:t xml:space="preserve"> trae un ejercicio completo, con valores, para verificar la página de principio a fin.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0. Novedades de esta versión (24 y 25-sep-2026)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9"/>
        <w:gridCol w:w="3237"/>
      </w:tblGrid>
      <w:tr>
        <w:trPr>
          <w:tblHeader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ves ahora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(25-sep)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superficie tiene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de esta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por defecto el del proyecto, o uno del catálogo. Energía, strings, bypass, MPPT y modo físico usan el de cada superficie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Todas las superficies usaban un solo panel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Eficiencia real del panel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(25-sep)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energía simplificada usa η = Pmax ÷ área del módulo (ASP-ST1-T40: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8,75 %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la tabla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Panel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η (%)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Usaba siempre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16 %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con ASP-ST1-T40 la energía salía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83 % más alta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Vigencia de la POA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cambias la geometría, el montaje, el albedo, el bifacial, el TMY o la ubicación, la superficie sale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Estas superficies no tienen POA vigente…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se usa hasta recalcular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seguía usando la POA de la geometría anterior sin aviso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Publicación única de la energía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tres botones publican juntos total, desglose, área y POA con su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reemplazar otro origen pide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«Ganaba el último botón» y el bypass cambiaba solo el total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Puntos 3D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Acepta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(coma decimal); una línea mal escrita sale en rojo y bloquea el cálculo; aviso de punto dentro del volumen antes de calcular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líneas mal escritas se perdían en silencio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🟢/🔴/⚪, motivo y qué hacer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veía; además el resultado de «🌳 Calcular sombra»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perdía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calcular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y strings del proyecto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y MPPT usan el panel de cada superficie y su N serie × N paralelo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Arrancaban con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ASP-ST1-T40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8 módulos en serie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Mapa de calor POA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 con POA por superficie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caía con «The truth value of a DataFrame is ambiguous»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Sombra v2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horas con el sol detrás del módulo no cuentan como sombra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contaba sombra total en esas horas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 strings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Leyendas y tablas del bypass y del MPPT dicen siempre «8 serie × 17 paralelo»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leyenda decía «17×8s» y la tabla «8 × 17»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Editor de superficies</w:t>
            </w:r>
          </w:p>
        </w:tc>
        <w:tc>
          <w:tcPr>
            <w:tcW w:type="dxa" w:w="46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Tilt, azimuth, área, nombre, tipo, montaje y «Activa» conservan el valor escrito y el encabezado de la superficie se actualiza al instante</w:t>
            </w:r>
          </w:p>
        </w:tc>
        <w:tc>
          <w:tcPr>
            <w:tcW w:type="dxa" w:w="323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campo se recreaba al editar: el valor tardaba en aparecer o volvía al anterior, y el encabezado mostraba el valor previo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Después de esta actualización, en tus proyectos: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 (antes no quedaba guardada).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Si usabas el bypass por superficie, vuelve a calcularlo: ahora usa el panel y los strings del proyecto.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Vuelve a publicar la energía con el botón que elijas: 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es energía de la versión anterior.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Desde el 25-sep-2026, vuelve a publicar toda energía simplificada o de bypass</w:t>
      </w:r>
      <w:r>
        <w:rPr>
          <w:rFonts w:ascii="Calibri" w:cs="Calibri" w:eastAsia="Calibri" w:hAnsi="Calibri"/>
        </w:rPr>
        <w:t xml:space="preserve">, aunque el banner muestre un origen: se calculó con η = 16 % y no con la eficiencia de tu panel.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 de esta superficie:</w:t>
      </w:r>
      <w:r>
        <w:rPr>
          <w:rFonts w:ascii="Calibri" w:cs="Calibri" w:eastAsia="Calibri" w:hAnsi="Calibri"/>
        </w:rPr>
        <w:t xml:space="preserve"> por defecto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, el de 📐 Dimensionamiento. Si esta superficie lleva otra referencia, elígela del catálogo. Al lado verás Pmax, </w:t>
      </w:r>
      <w:r>
        <w:rPr>
          <w:rFonts w:ascii="Calibri" w:cs="Calibri" w:eastAsia="Calibri" w:hAnsi="Calibri"/>
          <w:b/>
          <w:bCs/>
        </w:rPr>
        <w:t xml:space="preserve">η</w:t>
      </w:r>
      <w:r>
        <w:rPr>
          <w:rFonts w:ascii="Calibri" w:cs="Calibri" w:eastAsia="Calibri" w:hAnsi="Calibri"/>
        </w:rPr>
        <w:t xml:space="preserve"> y el área del módulo.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fachada y techo con paneles distintos.</w:t>
      </w:r>
      <w:r>
        <w:rPr>
          <w:rFonts w:ascii="Calibri" w:cs="Calibri" w:eastAsia="Calibri" w:hAnsi="Calibri"/>
        </w:rPr>
        <w:t xml:space="preserve"> Es común en BIPV: vidrio semitransparente en la fachada y módulo opaco en el techo. Cada superficie usa su panel en todo: energía (POA × área × η × PR), strings, bypass, MPPT y modo físico. Si la superficie usa un panel distinto al del proyecto, escribe su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en el paso 3: el de Dimensionamiento es para el otro panel. Cambiar el panel </w:t>
      </w:r>
      <w:r>
        <w:rPr>
          <w:rFonts w:ascii="Calibri" w:cs="Calibri" w:eastAsia="Calibri" w:hAnsi="Calibri"/>
          <w:b/>
          <w:bCs/>
        </w:rPr>
        <w:t xml:space="preserve">retira la energía publicada</w:t>
      </w:r>
      <w:r>
        <w:rPr>
          <w:rFonts w:ascii="Calibri" w:cs="Calibri" w:eastAsia="Calibri" w:hAnsi="Calibri"/>
        </w:rPr>
        <w:t xml:space="preserve"> y los resultados de bypass, MPPT y físico («ℹ️ Cambió el panel de una superficie…»); la POA y la sombra siguen vigentes, así que solo tienes que volver a publicar.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en metros. Dos formatos válidos: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8.5,0,2      ← coma entre valores, punto decimal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8,5;0;2      ← punto y coma entre valores, coma decimal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 puntos quedan ligados a la superficie aunque la renombres.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el texto gris no son puntos.</w:t>
      </w:r>
      <w:r>
        <w:rPr>
          <w:rFonts w:ascii="Calibri" w:cs="Calibri" w:eastAsia="Calibri" w:hAnsi="Calibri"/>
        </w:rPr>
        <w:t xml:space="preserve"> Cuando el recuadro está vacío muestra en gris un </w:t>
      </w:r>
      <w:r>
        <w:rPr>
          <w:rFonts w:ascii="Calibri" w:cs="Calibri" w:eastAsia="Calibri" w:hAnsi="Calibri"/>
          <w:b/>
          <w:bCs/>
        </w:rPr>
        <w:t xml:space="preserve">ejemplo de formato</w:t>
      </w:r>
      <w:r>
        <w:rPr>
          <w:rFonts w:ascii="Calibri" w:cs="Calibri" w:eastAsia="Calibri" w:hAnsi="Calibri"/>
        </w:rPr>
        <w:t xml:space="preserve"> («8,0,2 / 8,0,3.5 / 8;0;5,5»). No son puntos reales: por eso la tabla de estado dice «Puntos: 0». Haz clic dentro, escribe tus propios puntos y </w:t>
      </w:r>
      <w:r>
        <w:rPr>
          <w:rFonts w:ascii="Calibri" w:cs="Calibri" w:eastAsia="Calibri" w:hAnsi="Calibri"/>
          <w:b/>
          <w:bCs/>
        </w:rPr>
        <w:t xml:space="preserve">haz clic fuera del recuadro (o pulsa Ctrl+Enter)</w:t>
      </w:r>
      <w:r>
        <w:rPr>
          <w:rFonts w:ascii="Calibri" w:cs="Calibri" w:eastAsia="Calibri" w:hAnsi="Calibri"/>
        </w:rPr>
        <w:t xml:space="preserve">: Streamlit solo aplica el texto cuando sales del recuadro.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por qué «8,5,0,2» es un error.</w:t>
      </w:r>
      <w:r>
        <w:rPr>
          <w:rFonts w:ascii="Calibri" w:cs="Calibri" w:eastAsia="Calibri" w:hAnsi="Calibri"/>
        </w:rPr>
        <w:t xml:space="preserve"> Con comas, la app lee cuatro números (8 / 5 / 0 / 2) y no puede adivinar cuál es el decimal. Si usas coma decimal, separa los valores con punto y coma: </w:t>
      </w:r>
      <w:r>
        <w:rPr>
          <w:rFonts w:ascii="Calibri" w:cs="Calibri" w:eastAsia="Calibri" w:hAnsi="Calibri"/>
          <w:b/>
          <w:bCs/>
        </w:rPr>
        <w:t xml:space="preserve">8,5;0;2</w:t>
      </w:r>
      <w:r>
        <w:rPr>
          <w:rFonts w:ascii="Calibri" w:cs="Calibri" w:eastAsia="Calibri" w:hAnsi="Calibri"/>
        </w:rPr>
        <w:t xml:space="preserve">. Si usas punto decimal, separa con comas: </w:t>
      </w:r>
      <w:r>
        <w:rPr>
          <w:rFonts w:ascii="Calibri" w:cs="Calibri" w:eastAsia="Calibri" w:hAnsi="Calibri"/>
          <w:b/>
          <w:bCs/>
        </w:rPr>
        <w:t xml:space="preserve">8.5,0,2</w:t>
      </w:r>
      <w:r>
        <w:rPr>
          <w:rFonts w:ascii="Calibri" w:cs="Calibri" w:eastAsia="Calibri" w:hAnsi="Calibri"/>
        </w:rPr>
        <w:t xml:space="preserve">. La línea con error se queda escrita y marcada en rojo hasta que la corrijas.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cómo saber dónde está cada obstáculo.</w:t>
      </w:r>
      <w:r>
        <w:rPr>
          <w:rFonts w:ascii="Calibri" w:cs="Calibri" w:eastAsia="Calibri" w:hAnsi="Calibri"/>
        </w:rPr>
        <w:t xml:space="preserve"> El mensaje verde («Malla Site Designer cargada: 1 bloque(s), 4.56 × 3.69 × 10.0 m») da el </w:t>
      </w:r>
      <w:r>
        <w:rPr>
          <w:rFonts w:ascii="Calibri" w:cs="Calibri" w:eastAsia="Calibri" w:hAnsi="Calibri"/>
          <w:b/>
          <w:bCs/>
        </w:rPr>
        <w:t xml:space="preserve">tamaño</w:t>
      </w:r>
      <w:r>
        <w:rPr>
          <w:rFonts w:ascii="Calibri" w:cs="Calibri" w:eastAsia="Calibri" w:hAnsi="Calibri"/>
        </w:rPr>
        <w:t xml:space="preserve"> de la escena, no su </w:t>
      </w:r>
      <w:r>
        <w:rPr>
          <w:rFonts w:ascii="Calibri" w:cs="Calibri" w:eastAsia="Calibri" w:hAnsi="Calibri"/>
          <w:b/>
          <w:bCs/>
        </w:rPr>
        <w:t xml:space="preserve">ubicación</w:t>
      </w:r>
      <w:r>
        <w:rPr>
          <w:rFonts w:ascii="Calibri" w:cs="Calibri" w:eastAsia="Calibri" w:hAnsi="Calibri"/>
        </w:rPr>
        <w:t xml:space="preserve">. Para ubicar un bloque abre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con el Bloc de notas y busca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"Blocks"</w:t>
      </w:r>
      <w:r>
        <w:rPr>
          <w:rFonts w:ascii="Calibri" w:cs="Calibri" w:eastAsia="Calibri" w:hAnsi="Calibri"/>
        </w:rPr>
        <w:t xml:space="preserve">: cada bloque trae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"min"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"max"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milímetros</w:t>
      </w:r>
      <w:r>
        <w:rPr>
          <w:rFonts w:ascii="Calibri" w:cs="Calibri" w:eastAsia="Calibri" w:hAnsi="Calibri"/>
        </w:rPr>
        <w:t xml:space="preserve"> (divide entre 1000 para pasar a metros). La app además gira la escena el ángulo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"northOffset"</w:t>
      </w:r>
      <w:r>
        <w:rPr>
          <w:rFonts w:ascii="Calibri" w:cs="Calibri" w:eastAsia="Calibri" w:hAnsi="Calibri"/>
        </w:rPr>
        <w:t xml:space="preserve"> para llevarla a Norte verdadero, así que las coordenadas finales cambian un poco. El </w:t>
      </w:r>
      <w:r>
        <w:rPr>
          <w:rFonts w:ascii="Calibri" w:cs="Calibri" w:eastAsia="Calibri" w:hAnsi="Calibri"/>
          <w:b/>
          <w:bCs/>
        </w:rPr>
        <w:t xml:space="preserve">Anexo A</w:t>
      </w:r>
      <w:r>
        <w:rPr>
          <w:rFonts w:ascii="Calibri" w:cs="Calibri" w:eastAsia="Calibri" w:hAnsi="Calibri"/>
        </w:rPr>
        <w:t xml:space="preserve"> muestra un ejemplo resuelto.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línea mal escrita (por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8,5,0,2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8,0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8,a,2</w:t>
      </w:r>
      <w:r>
        <w:rPr>
          <w:rFonts w:ascii="Calibri" w:cs="Calibri" w:eastAsia="Calibri" w:hAnsi="Calibri"/>
        </w:rPr>
        <w:t xml:space="preserve">) aparece en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 con su número de línea y el motivo, y </w:t>
      </w:r>
      <w:r>
        <w:rPr>
          <w:rFonts w:ascii="Calibri" w:cs="Calibri" w:eastAsia="Calibri" w:hAnsi="Calibri"/>
          <w:b/>
          <w:bCs/>
        </w:rPr>
        <w:t xml:space="preserve">bloquea el cálculo</w:t>
      </w:r>
      <w:r>
        <w:rPr>
          <w:rFonts w:ascii="Calibri" w:cs="Calibri" w:eastAsia="Calibri" w:hAnsi="Calibri"/>
        </w:rPr>
        <w:t xml:space="preserve"> hasta que la corrijas. Nunca se descarta en silencio.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la escena cargada, la página avisa </w:t>
      </w:r>
      <w:r>
        <w:rPr>
          <w:rFonts w:ascii="Calibri" w:cs="Calibri" w:eastAsia="Calibri" w:hAnsi="Calibri"/>
          <w:b/>
          <w:bCs/>
        </w:rPr>
        <w:t xml:space="preserve">antes de calcular</w:t>
      </w:r>
      <w:r>
        <w:rPr>
          <w:rFonts w:ascii="Calibri" w:cs="Calibri" w:eastAsia="Calibri" w:hAnsi="Calibri"/>
        </w:rPr>
        <w:t xml:space="preserve"> si un punto está dentro del volumen o a menos de 10 cm de la malla.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los avisos amarillos no bloquean el botón.</w:t>
      </w:r>
      <w:r>
        <w:rPr>
          <w:rFonts w:ascii="Calibri" w:cs="Calibri" w:eastAsia="Calibri" w:hAnsi="Calibri"/>
        </w:rPr>
        <w:t xml:space="preserve"> «El punto … está DENTRO del modelo» o «…está a 3 cm de la malla» son advertencias previas: puedes calcular igual, pero esa superficie saldrá en 🔴 </w:t>
      </w:r>
      <w:r>
        <w:rPr>
          <w:rFonts w:ascii="Calibri" w:cs="Calibri" w:eastAsia="Calibri" w:hAnsi="Calibri"/>
          <w:i/>
          <w:iCs/>
        </w:rPr>
        <w:t xml:space="preserve">error_geometrico</w:t>
      </w:r>
      <w:r>
        <w:rPr>
          <w:rFonts w:ascii="Calibri" w:cs="Calibri" w:eastAsia="Calibri" w:hAnsi="Calibri"/>
        </w:rPr>
        <w:t xml:space="preserve"> y la tabla dirá qué punto está mal. Las </w:t>
      </w:r>
      <w:r>
        <w:rPr>
          <w:rFonts w:ascii="Calibri" w:cs="Calibri" w:eastAsia="Calibri" w:hAnsi="Calibri"/>
          <w:b/>
          <w:bCs/>
        </w:rPr>
        <w:t xml:space="preserve">líneas en rojo</w:t>
      </w:r>
      <w:r>
        <w:rPr>
          <w:rFonts w:ascii="Calibri" w:cs="Calibri" w:eastAsia="Calibri" w:hAnsi="Calibri"/>
        </w:rPr>
        <w:t xml:space="preserve"> (mal escritas) sí bloquean el botón.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TMY, sin líneas con error y al menos un punto en cada superficie activa; si no, un aviso dice qué falta.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la tabla </w:t>
      </w:r>
      <w:r>
        <w:rPr>
          <w:rFonts w:ascii="Calibri" w:cs="Calibri" w:eastAsia="Calibri" w:hAnsi="Calibri"/>
          <w:b/>
          <w:b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 (siempre visible). Usa las mismas reglas que el modo físico: una superficie 🟢 no fallará por sombra en el modo físico.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69"/>
        <w:gridCol w:w="1100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Semáforo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invalidada_tmy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otro TMY o ubicación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invalidada_version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el algoritmo anterior (v1)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invalidada_geometria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tilt, azimuth o área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sin_calcular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Todavía no se calculó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La columna </w:t>
      </w:r>
      <w:r>
        <w:rPr>
          <w:rFonts w:ascii="Calibri" w:cs="Calibri" w:eastAsia="Calibri" w:hAnsi="Calibri"/>
          <w:b/>
          <w:bCs/>
        </w:rPr>
        <w:t xml:space="preserve">Qué hacer</w:t>
      </w:r>
      <w:r>
        <w:rPr>
          <w:rFonts w:ascii="Calibri" w:cs="Calibri" w:eastAsia="Calibri" w:hAnsi="Calibri"/>
        </w:rPr>
        <w:t xml:space="preserve"> indica la corrección de cada caso.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«mi superficie desapareció de la tabla».</w:t>
      </w:r>
      <w:r>
        <w:rPr>
          <w:rFonts w:ascii="Calibri" w:cs="Calibri" w:eastAsia="Calibri" w:hAnsi="Calibri"/>
        </w:rPr>
        <w:t xml:space="preserve"> La tabla (y el recuadro de puntos) solo muestran superficies </w:t>
      </w:r>
      <w:r>
        <w:rPr>
          <w:rFonts w:ascii="Calibri" w:cs="Calibri" w:eastAsia="Calibri" w:hAnsi="Calibri"/>
          <w:b/>
          <w:bCs/>
        </w:rPr>
        <w:t xml:space="preserve">activas</w:t>
      </w:r>
      <w:r>
        <w:rPr>
          <w:rFonts w:ascii="Calibri" w:cs="Calibri" w:eastAsia="Calibri" w:hAnsi="Calibri"/>
        </w:rPr>
        <w:t xml:space="preserve">. Si una superficie desaparece, abre su recuadro en ⚙️ Superficies BIPV y revisa la casilla </w:t>
      </w:r>
      <w:r>
        <w:rPr>
          <w:rFonts w:ascii="Calibri" w:cs="Calibri" w:eastAsia="Calibri" w:hAnsi="Calibri"/>
          <w:b/>
          <w:bCs/>
        </w:rPr>
        <w:t xml:space="preserve">Activa</w:t>
      </w:r>
      <w:r>
        <w:rPr>
          <w:rFonts w:ascii="Calibri" w:cs="Calibri" w:eastAsia="Calibri" w:hAnsi="Calibri"/>
        </w:rPr>
        <w:t xml:space="preserve">: está justo debajo de Tilt, Azimuth y Área y es fácil desmarcarla sin querer.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la tabla las muestra como </w:t>
      </w:r>
      <w:r>
        <w:rPr>
          <w:rFonts w:ascii="Calibri" w:cs="Calibri" w:eastAsia="Calibri" w:hAnsi="Calibri"/>
          <w:i/>
          <w:iCs/>
        </w:rPr>
        <w:t xml:space="preserve">invalidada_version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  </w:t>
      </w:r>
      <w:r>
        <w:rPr>
          <w:rFonts w:ascii="Calibri" w:cs="Calibri" w:eastAsia="Calibri" w:hAnsi="Calibri"/>
          <w:i/>
          <w:iCs/>
        </w:rPr>
        <w:t xml:space="preserve">(Corregido el 24-sep-2026: antes el resultado del cálculo de sombra se perdía en el mismo momento de calcular, y el modo físico decía «falta p_shade».)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El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de cada superficie se escriben </w:t>
      </w:r>
      <w:r>
        <w:rPr>
          <w:rFonts w:ascii="Calibri" w:cs="Calibri" w:eastAsia="Calibri" w:hAnsi="Calibri"/>
          <w:b/>
          <w:bCs/>
        </w:rPr>
        <w:t xml:space="preserve">solo aquí</w:t>
      </w:r>
      <w:r>
        <w:rPr>
          <w:rFonts w:ascii="Calibri" w:cs="Calibri" w:eastAsia="Calibri" w:hAnsi="Calibri"/>
        </w:rPr>
        <w:t xml:space="preserve">: los usan también el bypass por superficie, el MPPT combinado y el modo físico.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, con el </w:t>
      </w:r>
      <w:r>
        <w:rPr>
          <w:rFonts w:ascii="Calibri" w:cs="Calibri" w:eastAsia="Calibri" w:hAnsi="Calibri"/>
          <w:i/>
          <w:iCs/>
        </w:rPr>
        <w:t xml:space="preserve">Panel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i/>
          <w:iCs/>
        </w:rPr>
        <w:t xml:space="preserve">η (%)</w:t>
      </w:r>
      <w:r>
        <w:rPr>
          <w:rFonts w:ascii="Calibri" w:cs="Calibri" w:eastAsia="Calibri" w:hAnsi="Calibri"/>
        </w:rPr>
        <w:t xml:space="preserve"> de cada superficie,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(POA × área × η del panel de cada superficie × PR del sistema). Si un panel no trae potencia o área, esa superficie no entra y la página lo dice.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2"/>
        <w:gridCol w:w="2054"/>
        <w:gridCol w:w="3860"/>
      </w:tblGrid>
      <w:tr>
        <w:trPr>
          <w:tblHeader/>
        </w:trPr>
        <w:tc>
          <w:tcPr>
            <w:tcW w:type="dxa" w:w="3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0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8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0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8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del panel de cada superficie × PR</w:t>
            </w:r>
          </w:p>
        </w:tc>
      </w:tr>
      <w:tr>
        <w:trPr>
          <w:tblHeader w:val="false"/>
        </w:trPr>
        <w:tc>
          <w:tcPr>
            <w:tcW w:type="dxa" w:w="3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0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8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0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8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dónde está el banner del origen.</w:t>
      </w:r>
      <w:r>
        <w:rPr>
          <w:rFonts w:ascii="Calibri" w:cs="Calibri" w:eastAsia="Calibri" w:hAnsi="Calibri"/>
        </w:rPr>
        <w:t xml:space="preserve"> El banner verde «✅ Modo multi-superficie activo — origen: …» está en </w:t>
      </w:r>
      <w:r>
        <w:rPr>
          <w:rFonts w:ascii="Calibri" w:cs="Calibri" w:eastAsia="Calibri" w:hAnsi="Calibri"/>
          <w:b/>
          <w:bCs/>
        </w:rPr>
        <w:t xml:space="preserve">⚙️ Superficies BIPV › 🔗 Integrar al análisis financiero</w:t>
      </w:r>
      <w:r>
        <w:rPr>
          <w:rFonts w:ascii="Calibri" w:cs="Calibri" w:eastAsia="Calibri" w:hAnsi="Calibri"/>
        </w:rPr>
        <w:t xml:space="preserve">, a la derecha del botón «Usar sistema multi-superficie en Financiero». La sección del bypass (📊 Producción por Superficie › 5) repite el origen y el botón «✖ Desactivar» para que no tengas que cambiar de sub-pestaña.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«no veo el botón Calcular bypass por superficie».</w:t>
      </w:r>
      <w:r>
        <w:rPr>
          <w:rFonts w:ascii="Calibri" w:cs="Calibri" w:eastAsia="Calibri" w:hAnsi="Calibri"/>
        </w:rPr>
        <w:t xml:space="preserve"> El bypass necesita el </w:t>
      </w:r>
      <w:r>
        <w:rPr>
          <w:rFonts w:ascii="Calibri" w:cs="Calibri" w:eastAsia="Calibri" w:hAnsi="Calibri"/>
          <w:b/>
          <w:bCs/>
        </w:rPr>
        <w:t xml:space="preserve">CSV de sombreado</w:t>
      </w:r>
      <w:r>
        <w:rPr>
          <w:rFonts w:ascii="Calibri" w:cs="Calibri" w:eastAsia="Calibri" w:hAnsi="Calibri"/>
        </w:rPr>
        <w:t xml:space="preserve"> cargado en </w:t>
      </w:r>
      <w:r>
        <w:rPr>
          <w:rFonts w:ascii="Calibri" w:cs="Calibri" w:eastAsia="Calibri" w:hAnsi="Calibri"/>
          <w:b/>
          <w:bCs/>
        </w:rPr>
        <w:t xml:space="preserve">🔀 Mismatch › Sección 5</w:t>
      </w:r>
      <w:r>
        <w:rPr>
          <w:rFonts w:ascii="Calibri" w:cs="Calibri" w:eastAsia="Calibri" w:hAnsi="Calibri"/>
        </w:rPr>
        <w:t xml:space="preserve">. Sin él, la sección 5 solo muestra el aviso «Carga el CSV de sombreado…». Si el CSV no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el bypass usa el promedio del CSV para todas las superficies («— promedio —» en la tabla).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 Si ya hay energía publicada de otro origen, primero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; al confirmar vuelve a revalidar. El banner queda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 y muestra el recorte en buses de inversor.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. Una superficie sin POA vigente aparece en el aviso ⚠️ y se colorea con una estimación desde la irradiancia global (no con su POA anterior); en la tabla del mes figura con 0.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 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: las superficies sin POA vigente aparecen en el aviso ⚠️ y se omiten de las gráficas; el bypass no calcula hasta que todas las superficies activas tengan POA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Panel:</w:t>
      </w:r>
      <w:r>
        <w:rPr>
          <w:rFonts w:ascii="Calibri" w:cs="Calibri" w:eastAsia="Calibri" w:hAnsi="Calibri"/>
        </w:rPr>
        <w:t xml:space="preserve"> el de cada superficie (paso 1). Ya no hay un selector de panel en esta sección. El panel necesita ficha SDM completa; si no la tiene, el botón queda deshabilitado y el mensaje nombra la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Strings:</w:t>
      </w:r>
      <w:r>
        <w:rPr>
          <w:rFonts w:ascii="Calibri" w:cs="Calibri" w:eastAsia="Calibri" w:hAnsi="Calibri"/>
        </w:rPr>
        <w:t xml:space="preserve"> cada superficie usa su N serie × N paralelo del paso 3. Si faltan, usa el N serie de Dimensionamiento (solo si la superficie usa el panel del proyecto) y estima el paralelo con el área de </w:t>
      </w:r>
      <w:r>
        <w:rPr>
          <w:rFonts w:ascii="Calibri" w:cs="Calibri" w:eastAsia="Calibri" w:hAnsi="Calibri"/>
          <w:b/>
          <w:bCs/>
        </w:rPr>
        <w:t xml:space="preserve">su</w:t>
      </w:r>
      <w:r>
        <w:rPr>
          <w:rFonts w:ascii="Calibri" w:cs="Calibri" w:eastAsia="Calibri" w:hAnsi="Calibri"/>
        </w:rPr>
        <w:t xml:space="preserve"> módulo, con aviso. Los strings se muestran siempre como «8 serie × 17 paralelo». 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Panel del proyecto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η (%)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N serie × paralelo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Origen strings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Bajo la tabla, cuando su origen es el vigente, dice </w:t>
      </w:r>
      <w:r>
        <w:rPr>
          <w:rFonts w:ascii="Calibri" w:cs="Calibri" w:eastAsia="Calibri" w:hAnsi="Calibri"/>
          <w:b/>
          <w:bCs/>
        </w:rPr>
        <w:t xml:space="preserve">✅ Activo en Financiero · Baterías · CO₂ — origen: bypass por superficie con CSV de sombreado</w:t>
      </w:r>
      <w:r>
        <w:rPr>
          <w:rFonts w:ascii="Calibri" w:cs="Calibri" w:eastAsia="Calibri" w:hAnsi="Calibri"/>
        </w:rPr>
        <w:t xml:space="preserve"> y trae el botón </w:t>
      </w: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, el mismo del banner de ⚙️ Superficies BIPV. Si la energía vigente es de otro origen, dice </w:t>
      </w:r>
      <w:r>
        <w:rPr>
          <w:rFonts w:ascii="Calibri" w:cs="Calibri" w:eastAsia="Calibri" w:hAnsi="Calibri"/>
          <w:i/>
          <w:iCs/>
        </w:rPr>
        <w:t xml:space="preserve">Resultado calculado, no publicado</w:t>
      </w:r>
      <w:r>
        <w:rPr>
          <w:rFonts w:ascii="Calibri" w:cs="Calibri" w:eastAsia="Calibri" w:hAnsi="Calibri"/>
        </w:rPr>
        <w:t xml:space="preserve"> y el origen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Usa el panel y los strings de cada superficie, como el bypass. Si dos superficies con paneles distintos comparten MPPT, la curva combinada incluye también la diferencia de voltaje entre paneles.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El resultado indica el </w:t>
      </w:r>
      <w:r>
        <w:rPr>
          <w:rFonts w:ascii="Calibri" w:cs="Calibri" w:eastAsia="Calibri" w:hAnsi="Calibri"/>
          <w:b/>
          <w:bCs/>
        </w:rPr>
        <w:t xml:space="preserve">panel</w:t>
      </w:r>
      <w:r>
        <w:rPr>
          <w:rFonts w:ascii="Calibri" w:cs="Calibri" w:eastAsia="Calibri" w:hAnsi="Calibri"/>
        </w:rPr>
        <w:t xml:space="preserve"> y los strings de cada superficie con su origen.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cómo leer «8 serie × 17 paralelo».</w:t>
      </w:r>
      <w:r>
        <w:rPr>
          <w:rFonts w:ascii="Calibri" w:cs="Calibri" w:eastAsia="Calibri" w:hAnsi="Calibri"/>
        </w:rPr>
        <w:t xml:space="preserve"> Significa </w:t>
      </w:r>
      <w:r>
        <w:rPr>
          <w:rFonts w:ascii="Calibri" w:cs="Calibri" w:eastAsia="Calibri" w:hAnsi="Calibri"/>
          <w:b/>
          <w:bCs/>
        </w:rPr>
        <w:t xml:space="preserve">8 módulos en serie por string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17 strings en paralelo</w:t>
      </w:r>
      <w:r>
        <w:rPr>
          <w:rFonts w:ascii="Calibri" w:cs="Calibri" w:eastAsia="Calibri" w:hAnsi="Calibri"/>
        </w:rPr>
        <w:t xml:space="preserve"> (8 × 17 = 136 módulos). Si el origen dice «N serie de Dimensionamiento, paralelo por área», es una </w:t>
      </w:r>
      <w:r>
        <w:rPr>
          <w:rFonts w:ascii="Calibri" w:cs="Calibri" w:eastAsia="Calibri" w:hAnsi="Calibri"/>
          <w:b/>
          <w:bCs/>
        </w:rPr>
        <w:t xml:space="preserve">estimación</w:t>
      </w:r>
      <w:r>
        <w:rPr>
          <w:rFonts w:ascii="Calibri" w:cs="Calibri" w:eastAsia="Calibri" w:hAnsi="Calibri"/>
        </w:rPr>
        <w:t xml:space="preserve">: la superficie todavía no tiene N serie y N paralelo propios. Escríbelos en ⚙️ Superficies BIPV › Inversores por superficie y el origen cambiará a «configurado en la superficie».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Las horas productivas siempre son las de la superficie elegida; los </w:t>
      </w:r>
      <w:r>
        <w:rPr>
          <w:rFonts w:ascii="Calibri" w:cs="Calibri" w:eastAsia="Calibri" w:hAnsi="Calibri"/>
          <w:b/>
          <w:bCs/>
        </w:rPr>
        <w:t xml:space="preserve">colores</w:t>
      </w:r>
      <w:r>
        <w:rPr>
          <w:rFonts w:ascii="Calibri" w:cs="Calibri" w:eastAsia="Calibri" w:hAnsi="Calibri"/>
        </w:rPr>
        <w:t xml:space="preserve"> dicen de dónde salen: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POA </w:t>
      </w:r>
      <w:r>
        <w:rPr>
          <w:rFonts w:ascii="Calibri" w:cs="Calibri" w:eastAsia="Calibri" w:hAnsi="Calibri"/>
          <w:b/>
          <w:bCs/>
        </w:rPr>
        <w:t xml:space="preserve">vigente</w:t>
      </w:r>
      <w:r>
        <w:rPr>
          <w:rFonts w:ascii="Calibri" w:cs="Calibri" w:eastAsia="Calibri" w:hAnsi="Calibri"/>
        </w:rPr>
        <w:t xml:space="preserve"> de la superficie: nota «Valores: POA vigente de esta superficie»;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POA vigente: aviso ⚠️ con el motivo, y los colores usan la POA general de ☀️ Recurso Solar (orientación del proyecto);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ninguna POA: aviso ⚠️ de estimación fija de 300 W/m². Recalcula con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para ver la POA real de la superficie.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«el mapa sale vacío de mayo a julio».</w:t>
      </w:r>
      <w:r>
        <w:rPr>
          <w:rFonts w:ascii="Calibri" w:cs="Calibri" w:eastAsia="Calibri" w:hAnsi="Calibri"/>
        </w:rPr>
        <w:t xml:space="preserve"> Es correcto en Colombia. A la latitud de Bogotá (4,7° N) el sol pasa </w:t>
      </w:r>
      <w:r>
        <w:rPr>
          <w:rFonts w:ascii="Calibri" w:cs="Calibri" w:eastAsia="Calibri" w:hAnsi="Calibri"/>
          <w:b/>
          <w:bCs/>
        </w:rPr>
        <w:t xml:space="preserve">al norte</w:t>
      </w:r>
      <w:r>
        <w:rPr>
          <w:rFonts w:ascii="Calibri" w:cs="Calibri" w:eastAsia="Calibri" w:hAnsi="Calibri"/>
        </w:rPr>
        <w:t xml:space="preserve"> a mitad de año, así que una fachada mirando al </w:t>
      </w:r>
      <w:r>
        <w:rPr>
          <w:rFonts w:ascii="Calibri" w:cs="Calibri" w:eastAsia="Calibri" w:hAnsi="Calibri"/>
          <w:b/>
          <w:bCs/>
        </w:rPr>
        <w:t xml:space="preserve">sur</w:t>
      </w:r>
      <w:r>
        <w:rPr>
          <w:rFonts w:ascii="Calibri" w:cs="Calibri" w:eastAsia="Calibri" w:hAnsi="Calibri"/>
        </w:rPr>
        <w:t xml:space="preserve"> (azimuth 180°) no lo ve de mayo a julio: esas horas son «sin vista de la fachada». El gráfico de AOI lo confirma con «–» en esos meses. Una fachada norte tendría el patrón opuesto, y un techo casi horizontal produce todo el año.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de dónde salen los colores del mapa.</w:t>
      </w:r>
      <w:r>
        <w:rPr>
          <w:rFonts w:ascii="Calibri" w:cs="Calibri" w:eastAsia="Calibri" w:hAnsi="Calibri"/>
        </w:rPr>
        <w:t xml:space="preserve"> Las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productivas siempre son las de la superficie elegida. Los </w:t>
      </w:r>
      <w:r>
        <w:rPr>
          <w:rFonts w:ascii="Calibri" w:cs="Calibri" w:eastAsia="Calibri" w:hAnsi="Calibri"/>
          <w:b/>
          <w:bCs/>
        </w:rPr>
        <w:t xml:space="preserve">colores</w:t>
      </w:r>
      <w:r>
        <w:rPr>
          <w:rFonts w:ascii="Calibri" w:cs="Calibri" w:eastAsia="Calibri" w:hAnsi="Calibri"/>
        </w:rPr>
        <w:t xml:space="preserve"> solo son su POA real si la superficie tiene POA vigente (nota «Valores: POA vigente de esta superficie»). Si cambiaste el tilt, el azimuth o el área sin recalcular, sale un aviso ⚠️ y los colores usan la POA general del proyecto: 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para verla bien.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Guardar y cargar un proyecto con varias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estado multi-superficie (superficies, inversores, energía publicada y su origen) se guarda con el proyecto </w:t>
      </w:r>
      <w:r>
        <w:rPr>
          <w:rFonts w:ascii="Calibri" w:cs="Calibri" w:eastAsia="Calibri" w:hAnsi="Calibri"/>
          <w:b/>
          <w:bCs/>
        </w:rPr>
        <w:t xml:space="preserve">solo si hay energía publicada</w:t>
      </w:r>
      <w:r>
        <w:rPr>
          <w:rFonts w:ascii="Calibri" w:cs="Calibri" w:eastAsia="Calibri" w:hAnsi="Calibri"/>
        </w:rPr>
        <w:t xml:space="preserve"> (banner ✅ activo). Publica antes de guardar si quieres conservar las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proyecto físico</w:t>
      </w:r>
      <w:r>
        <w:rPr>
          <w:rFonts w:ascii="Calibri" w:cs="Calibri" w:eastAsia="Calibri" w:hAnsi="Calibri"/>
        </w:rPr>
        <w:t xml:space="preserve"> solo se guarda si el origen vigente es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Al cargar el proyecto, el estado multi-superficie se restaura cuando pasas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con el TMY: verás </w:t>
      </w:r>
      <w:r>
        <w:rPr>
          <w:rFonts w:ascii="Calibri" w:cs="Calibri" w:eastAsia="Calibri" w:hAnsi="Calibri"/>
          <w:i/>
          <w:iCs/>
        </w:rPr>
        <w:t xml:space="preserve">📂 Estado multi-superficie restaurado…</w:t>
      </w:r>
      <w:r>
        <w:rPr>
          <w:rFonts w:ascii="Calibri" w:cs="Calibri" w:eastAsia="Calibri" w:hAnsi="Calibri"/>
        </w:rPr>
        <w:t xml:space="preserve"> o, si el TMY o las firmas no coinciden, </w:t>
      </w:r>
      <w:r>
        <w:rPr>
          <w:rFonts w:ascii="Calibri" w:cs="Calibri" w:eastAsia="Calibri" w:hAnsi="Calibri"/>
          <w:i/>
          <w:iCs/>
        </w:rPr>
        <w:t xml:space="preserve">…rechazado</w:t>
      </w:r>
      <w:r>
        <w:rPr>
          <w:rFonts w:ascii="Calibri" w:cs="Calibri" w:eastAsia="Calibri" w:hAnsi="Calibri"/>
        </w:rPr>
        <w:t xml:space="preserve"> con el motivo.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POA por superficie no se guarda</w:t>
      </w:r>
      <w:r>
        <w:rPr>
          <w:rFonts w:ascii="Calibri" w:cs="Calibri" w:eastAsia="Calibri" w:hAnsi="Calibri"/>
        </w:rPr>
        <w:t xml:space="preserve">: al abrir el proyecto aparece como «POA sin calcular»; presiona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se conservan y siguen ligados a su superficie.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panel de cada superficie</w:t>
      </w:r>
      <w:r>
        <w:rPr>
          <w:rFonts w:ascii="Calibri" w:cs="Calibri" w:eastAsia="Calibri" w:hAnsi="Calibri"/>
        </w:rPr>
        <w:t xml:space="preserve"> se guarda con su ficha. Los proyectos guardados antes del 25-sep-2026 cargan con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en todas las superficies. Si al cargar el panel de una superficie no coincide con el guardado, el estado se rechaza con «Panel diferente en superficie…».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Proyectos guardados antes del 24-sep-2026: si traían proyecto físico se restauran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; los demás muestran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 hasta que vuelvas a publicar.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Después de actualizar o reiniciar la app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despliegue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pm2 restart streamlit-bipv</w:t>
      </w:r>
      <w:r>
        <w:rPr>
          <w:rFonts w:ascii="Calibri" w:cs="Calibri" w:eastAsia="Calibri" w:hAnsi="Calibri"/>
        </w:rPr>
        <w:t xml:space="preserve">) </w:t>
      </w:r>
      <w:r>
        <w:rPr>
          <w:rFonts w:ascii="Calibri" w:cs="Calibri" w:eastAsia="Calibri" w:hAnsi="Calibri"/>
          <w:b/>
          <w:bCs/>
        </w:rPr>
        <w:t xml:space="preserve">reinicia Streamlit</w:t>
      </w:r>
      <w:r>
        <w:rPr>
          <w:rFonts w:ascii="Calibri" w:cs="Calibri" w:eastAsia="Calibri" w:hAnsi="Calibri"/>
        </w:rPr>
        <w:t xml:space="preserve"> y borra lo que tenías abierto en el navegador: superficies, POA, sombra y bypass que no estén guardados en un proyecto.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Antes de un despliegue, </w:t>
      </w:r>
      <w:r>
        <w:rPr>
          <w:rFonts w:ascii="Calibri" w:cs="Calibri" w:eastAsia="Calibri" w:hAnsi="Calibri"/>
          <w:b/>
          <w:bCs/>
        </w:rPr>
        <w:t xml:space="preserve">guarda el proyecto</w:t>
      </w:r>
      <w:r>
        <w:rPr>
          <w:rFonts w:ascii="Calibri" w:cs="Calibri" w:eastAsia="Calibri" w:hAnsi="Calibri"/>
        </w:rPr>
        <w:t xml:space="preserve"> si estás trabajando en algo.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Después, recarga la página con </w:t>
      </w:r>
      <w:r>
        <w:rPr>
          <w:rFonts w:ascii="Calibri" w:cs="Calibri" w:eastAsia="Calibri" w:hAnsi="Calibri"/>
          <w:b/>
          <w:bCs/>
        </w:rPr>
        <w:t xml:space="preserve">Ctrl+F5</w:t>
      </w:r>
      <w:r>
        <w:rPr>
          <w:rFonts w:ascii="Calibri" w:cs="Calibri" w:eastAsia="Calibri" w:hAnsi="Calibri"/>
        </w:rPr>
        <w:t xml:space="preserve"> e inicia sesión si te lo pide.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  <w:b/>
          <w:bCs/>
        </w:rPr>
        <w:t xml:space="preserve">Carga el proyecto</w:t>
      </w:r>
      <w:r>
        <w:rPr>
          <w:rFonts w:ascii="Calibri" w:cs="Calibri" w:eastAsia="Calibri" w:hAnsi="Calibri"/>
        </w:rPr>
        <w:t xml:space="preserve"> y pasa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(ahí se restaura el estado multi-superficie).</w:t>
      </w:r>
    </w:p>
    <w:p>
      <w:pPr>
        <w:pStyle w:val="ListParagraph"/>
        <w:numPr>
          <w:ilvl w:val="0"/>
          <w:numId w:val="9"/>
        </w:numPr>
      </w:pPr>
      <w:r>
        <w:rPr>
          <w:rFonts w:ascii="Calibri" w:cs="Calibri" w:eastAsia="Calibri" w:hAnsi="Calibri"/>
        </w:rPr>
        <w:t xml:space="preserve">En Vista 3D 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: la POA por superficie no se guarda con el proyecto.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Explicación — los campos del editor.</w:t>
      </w:r>
      <w:r>
        <w:rPr>
          <w:rFonts w:ascii="Calibri" w:cs="Calibri" w:eastAsia="Calibri" w:hAnsi="Calibri"/>
        </w:rPr>
        <w:t xml:space="preserve"> Desde el 25-sep-2026, Nombre, Tipo, Tilt, Azimuth, Área, Activa y Montaje conservan lo que escribes y el encabezado de la superficie («… · Az 170° · …») se actualiza al instante. Si cambias el tipo a uno con otro rango de tilt (por ejemplo Fachada 90° → Techo), el tilt se ajusta solo al máximo permitido (45°).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 todas las superficies en 🟢 en </w:t>
      </w:r>
      <w:r>
        <w:rPr>
          <w:rFonts w:ascii="Calibri" w:cs="Calibri" w:eastAsia="Calibri" w:hAnsi="Calibri"/>
          <w:i/>
          <w:i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válidas, con N serie y N paralelo en cada superficie.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Cada superficie con el </w:t>
      </w:r>
      <w:r>
        <w:rPr>
          <w:rFonts w:ascii="Calibri" w:cs="Calibri" w:eastAsia="Calibri" w:hAnsi="Calibri"/>
          <w:b/>
          <w:bCs/>
        </w:rPr>
        <w:t xml:space="preserve">panel que de verdad lleva</w:t>
      </w:r>
      <w:r>
        <w:rPr>
          <w:rFonts w:ascii="Calibri" w:cs="Calibri" w:eastAsia="Calibri" w:hAnsi="Calibri"/>
        </w:rPr>
        <w:t xml:space="preserve"> (columna </w:t>
      </w:r>
      <w:r>
        <w:rPr>
          <w:rFonts w:ascii="Calibri" w:cs="Calibri" w:eastAsia="Calibri" w:hAnsi="Calibri"/>
          <w:i/>
          <w:iCs/>
        </w:rPr>
        <w:t xml:space="preserve">Panel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η (%)</w:t>
      </w:r>
      <w:r>
        <w:rPr>
          <w:rFonts w:ascii="Calibri" w:cs="Calibri" w:eastAsia="Calibri" w:hAnsi="Calibri"/>
        </w:rPr>
        <w:t xml:space="preserve"> del resumen) y strings «configurado en la superficie».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11.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2"/>
        <w:gridCol w:w="3205"/>
        <w:gridCol w:w="3009"/>
      </w:tblGrid>
      <w:tr>
        <w:trPr>
          <w:tblHeader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está en 🟢 en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Estado de la sombra por superficie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Sigue la columna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Qué hacer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recalcula con 🌳 Calcular sombra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Líneas con error en 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punto 3D mal escrito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línea indicada (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punto … está DENTRO del modelo / a N cm de la malla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del volumen o pegado a la malla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Muévelo 20–50 cm por delante de la superficie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'…': el panel … no tiene ficha SDM completa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bypass y el MPPT necesitan el SDM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otro panel para esa superficie en el paso 1 o completa la ficha en 📐 Dimensionamiento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panel … no trae potencia (Pmax) o área del módulo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calcular su eficiencia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otro panel o completa la ficha; la superficie queda fuera de la energía mientras tanto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usa un panel distinto al del proyecto y no tiene N serie propio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N serie de Dimensionamiento es para otro panel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Cambió el panel de una superficie: se retiraron la energía publicada…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un panel (aquí o en 📐 Dimensionamiento)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publicar; la POA y la sombra siguen vigentes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publicó / No se calculó: hay superficies activas sin POA vigente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recalcular la POA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calculó: corrige el panel o los strings indicados arriba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panel sin SDM o strings sin N serie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panel en el paso 1 o completa N serie/N paralelo en el paso 3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no tiene N serie válido y tampoco hay N serie en 📐 Dimensionamiento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de dónde tomar el N serie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'…': strings por estimación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tiene N serie o N paralelo propios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Complétalos en el paso 3 para usar los reales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 energía se publicó con una versión anterior… (origen desconocido)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Energía de antes del 24-sep-2026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publicarla antes de guardar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Se descartaron los puntos de «…»: esa superficie ya no existe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Puntos de una superficie eliminada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acción; escribe los puntos de las superficies actuales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calcular la sombra: 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escena, TMY, corregir líneas o puntos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lo que indica el aviso</w:t>
            </w:r>
          </w:p>
        </w:tc>
      </w:tr>
      <w:tr>
        <w:trPr>
          <w:tblHeader w:val="false"/>
        </w:trPr>
        <w:tc>
          <w:tcPr>
            <w:tcW w:type="dxa" w:w="28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Estado multi-superficie rechazado…</w:t>
            </w:r>
          </w:p>
        </w:tc>
        <w:tc>
          <w:tcPr>
            <w:tcW w:type="dxa" w:w="32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TMY o las firmas del proyecto guardado no coinciden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Recalcula POA, sombra y vuelve a publicar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Anexo A. Ejercicio completo de verificación (con valores)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Este ejercicio es el que se usó el 24 y 25-sep-2026 para validar la página en producción. Sirve para comprobar que todo funciona después de una actualización. Tarda unos 30 minutos.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A.1 Preparación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Carga un proyecto con </w:t>
      </w:r>
      <w:r>
        <w:rPr>
          <w:rFonts w:ascii="Calibri" w:cs="Calibri" w:eastAsia="Calibri" w:hAnsi="Calibri"/>
          <w:b/>
          <w:bCs/>
        </w:rPr>
        <w:t xml:space="preserve">🏠 Proyecto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(TMY) y </w:t>
      </w:r>
      <w:r>
        <w:rPr>
          <w:rFonts w:ascii="Calibri" w:cs="Calibri" w:eastAsia="Calibri" w:hAnsi="Calibri"/>
          <w:b/>
          <w:bCs/>
        </w:rPr>
        <w:t xml:space="preserve">📐 Dimensionamiento</w:t>
      </w:r>
      <w:r>
        <w:rPr>
          <w:rFonts w:ascii="Calibri" w:cs="Calibri" w:eastAsia="Calibri" w:hAnsi="Calibri"/>
        </w:rPr>
        <w:t xml:space="preserve"> (panel) calculados.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⚙️ Superficies BIPV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b/>
          <w:bCs/>
        </w:rPr>
        <w:t xml:space="preserve">2 superficies activas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4"/>
        <w:gridCol w:w="1504"/>
        <w:gridCol w:w="1100"/>
        <w:gridCol w:w="1504"/>
        <w:gridCol w:w="1504"/>
      </w:tblGrid>
      <w:tr>
        <w:trPr>
          <w:tblHeader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Superficie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Azimuth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97,3 m²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180°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97,3 m²</w:t>
            </w:r>
          </w:p>
        </w:tc>
      </w:tr>
    </w:tbl>
    <w:p/>
    <w:p>
      <w:pPr>
        <w:pStyle w:val="Heading2"/>
      </w:pPr>
      <w:r>
        <w:rPr>
          <w:rFonts w:ascii="Calibri" w:cs="Calibri" w:eastAsia="Calibri" w:hAnsi="Calibri"/>
        </w:rPr>
        <w:t xml:space="preserve">A.2 Prueba 1 · POA vigente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→ «POA calculada para 2 superficie(s)».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Cambia el tilt de la fachada (90 → 75) </w:t>
      </w:r>
      <w:r>
        <w:rPr>
          <w:rFonts w:ascii="Calibri" w:cs="Calibri" w:eastAsia="Calibri" w:hAnsi="Calibri"/>
          <w:b/>
          <w:bCs/>
        </w:rPr>
        <w:t xml:space="preserve">sin recalcular</w:t>
      </w:r>
      <w:r>
        <w:rPr>
          <w:rFonts w:ascii="Calibri" w:cs="Calibri" w:eastAsia="Calibri" w:hAnsi="Calibri"/>
        </w:rPr>
        <w:t xml:space="preserve"> → aviso «⚠️ Estas superficies no tienen POA vigente… Fachada principal: cambió la geometría…», el resumen muestra solo el techo y «🔗 Usar sistema multi-superficie» queda en gris.</w:t>
      </w:r>
    </w:p>
    <w:p>
      <w:pPr>
        <w:pStyle w:val="ListParagraph"/>
        <w:numPr>
          <w:ilvl w:val="0"/>
          <w:numId w:val="10"/>
        </w:numPr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→ vuelven las 2 superficies y el botón se habilita.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💡 </w:t>
      </w:r>
      <w:r>
        <w:rPr>
          <w:rFonts w:ascii="Calibri" w:cs="Calibri" w:eastAsia="Calibri" w:hAnsi="Calibri"/>
          <w:b/>
          <w:bCs/>
        </w:rPr>
        <w:t xml:space="preserve">Valores de referencia (Bogotá):</w:t>
      </w:r>
      <w:r>
        <w:rPr>
          <w:rFonts w:ascii="Calibri" w:cs="Calibri" w:eastAsia="Calibri" w:hAnsi="Calibri"/>
        </w:rPr>
        <w:t xml:space="preserve"> fachada sur a 75° ≈ 1.004 kWh/m²·año; techo a 10° ≈ 1.675 kWh/m²·año. La fachada recibe bastante menos porque a esta latitud el sol pasa casi por encima. Con el panel ASP-ST1-T40 (η 8,75 %) y PR 78 %: fachada ≈ </w:t>
      </w:r>
      <w:r>
        <w:rPr>
          <w:rFonts w:ascii="Calibri" w:cs="Calibri" w:eastAsia="Calibri" w:hAnsi="Calibri"/>
          <w:b/>
          <w:bCs/>
        </w:rPr>
        <w:t xml:space="preserve">6.667 kWh/año</w:t>
      </w:r>
      <w:r>
        <w:rPr>
          <w:rFonts w:ascii="Calibri" w:cs="Calibri" w:eastAsia="Calibri" w:hAnsi="Calibri"/>
        </w:rPr>
        <w:t xml:space="preserve"> y techo ≈ </w:t>
      </w:r>
      <w:r>
        <w:rPr>
          <w:rFonts w:ascii="Calibri" w:cs="Calibri" w:eastAsia="Calibri" w:hAnsi="Calibri"/>
          <w:b/>
          <w:bCs/>
        </w:rPr>
        <w:t xml:space="preserve">11.123 kWh/año</w:t>
      </w:r>
      <w:r>
        <w:rPr>
          <w:rFonts w:ascii="Calibri" w:cs="Calibri" w:eastAsia="Calibri" w:hAnsi="Calibri"/>
        </w:rPr>
        <w:t xml:space="preserve">. Antes del 25-sep-2026 la tabla mostraba 12.191 y 20.348 porque usaba η = 16 %.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A.3 Prueba 2 · Origen de la energía y confirmación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el CSV de sombreado en 🔀 Mismatch › Sección 5.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🔗 Usar sistema multi-superficie</w:t>
      </w:r>
      <w:r>
        <w:rPr>
          <w:rFonts w:ascii="Calibri" w:cs="Calibri" w:eastAsia="Calibri" w:hAnsi="Calibri"/>
        </w:rPr>
        <w:t xml:space="preserve"> → banner con origen </w:t>
      </w:r>
      <w:r>
        <w:rPr>
          <w:rFonts w:ascii="Calibri" w:cs="Calibri" w:eastAsia="Calibri" w:hAnsi="Calibri"/>
          <w:b/>
          <w:bCs/>
        </w:rPr>
        <w:t xml:space="preserve">simplificado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5. Bypass › ⚡ Calcular bypass por superficie</w:t>
      </w:r>
      <w:r>
        <w:rPr>
          <w:rFonts w:ascii="Calibri" w:cs="Calibri" w:eastAsia="Calibri" w:hAnsi="Calibri"/>
        </w:rPr>
        <w:t xml:space="preserve"> → pregunta «¿Reemplazarla por bypass por superficie con CSV de sombreado?».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 → «Resultado calculado, no publicado: Financiero usa energía de origen simplificado».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</w:rPr>
        <w:t xml:space="preserve">Repite y pulsa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→ «✅ Activo en Financiero… — origen: bypass por superficie con CSV de sombreado» y el botón </w:t>
      </w:r>
      <w:r>
        <w:rPr>
          <w:rFonts w:ascii="Calibri" w:cs="Calibri" w:eastAsia="Calibri" w:hAnsi="Calibri"/>
          <w:b/>
          <w:bCs/>
        </w:rPr>
        <w:t xml:space="preserve">✖ Desactivar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</w:pPr>
      <w:r>
        <w:rPr>
          <w:rFonts w:ascii="Calibri" w:cs="Calibri" w:eastAsia="Calibri" w:hAnsi="Calibri"/>
          <w:b/>
          <w:bCs/>
        </w:rPr>
        <w:t xml:space="preserve">✖ Desactivar</w:t>
      </w:r>
      <w:r>
        <w:rPr>
          <w:rFonts w:ascii="Calibri" w:cs="Calibri" w:eastAsia="Calibri" w:hAnsi="Calibri"/>
        </w:rPr>
        <w:t xml:space="preserve"> → «Resultado calculado, no publicado en Financiero».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A.4 Prueba 3 · Puntos 3D (con escena de Site Designer)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Escena de ejemplo: un </w:t>
      </w:r>
      <w:r>
        <w:rPr>
          <w:rFonts w:ascii="Calibri" w:cs="Calibri" w:eastAsia="Calibri" w:hAnsi="Calibri"/>
          <w:b/>
          <w:bCs/>
        </w:rPr>
        <w:t xml:space="preserve">árbol</w:t>
      </w:r>
      <w:r>
        <w:rPr>
          <w:rFonts w:ascii="Calibri" w:cs="Calibri" w:eastAsia="Calibri" w:hAnsi="Calibri"/>
        </w:rPr>
        <w:t xml:space="preserve"> modelado como bloque sólido.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"northOffset": 7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"Blocks": [ { "min": [900, 200, 0], "max": [5100, 3400, 10000], "isTree": true } 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206"/>
        <w:gridCol w:w="4112"/>
      </w:tblGrid>
      <w:tr>
        <w:trPr>
          <w:tblHeader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Pasar mm a m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÷ 1000, max ÷ 1000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 0,9–5,1 m · Y 0,2–3,4 m · Z 0–10 m</w:t>
            </w:r>
          </w:p>
        </w:tc>
      </w:tr>
      <w:tr>
        <w:trPr>
          <w:tblHeader w:val="false"/>
        </w:trPr>
        <w:tc>
          <w:tcPr>
            <w:tcW w:type="dxa" w:w="27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Girar 7° al Norte verdadero</w:t>
            </w:r>
          </w:p>
        </w:tc>
        <w:tc>
          <w:tcPr>
            <w:tcW w:type="dxa" w:w="22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hace la app</w:t>
            </w:r>
          </w:p>
        </w:tc>
        <w:tc>
          <w:tcPr>
            <w:tcW w:type="dxa" w:w="411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 ≈ 0,9–5,5 m · Y ≈ −0,4–3,3 m · Z 0–10 m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Escribe en los recuadros y haz clic fuera: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3238"/>
        <w:gridCol w:w="4120"/>
      </w:tblGrid>
      <w:tr>
        <w:trPr>
          <w:tblHeader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Recuadro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Texto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en otra línea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8,5,0,2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Línea 2 en rojo; «Calcular sombra» en gris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la línea 2 por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8,5;0;2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error; 2 puntos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3.2,1.4,5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«está DENTRO del modelo»</w:t>
            </w:r>
          </w:p>
        </w:tc>
      </w:tr>
      <w:tr>
        <w:trPr>
          <w:tblHeader w:val="false"/>
        </w:trPr>
        <w:tc>
          <w:tcPr>
            <w:tcW w:type="dxa" w:w="166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3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3;-0,2;5</w:t>
            </w:r>
          </w:p>
        </w:tc>
        <w:tc>
          <w:tcPr>
            <w:tcW w:type="dxa" w:w="41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«está a 3 cm de la malla»</w:t>
            </w:r>
          </w:p>
        </w:tc>
      </w:tr>
    </w:tbl>
    <w:p/>
    <w:p>
      <w:pPr>
        <w:pStyle w:val="Heading2"/>
      </w:pPr>
      <w:r>
        <w:rPr>
          <w:rFonts w:ascii="Calibri" w:cs="Calibri" w:eastAsia="Calibri" w:hAnsi="Calibri"/>
        </w:rPr>
        <w:t xml:space="preserve">A.5 Prueba 4 · Estado de la sombra</w:t>
      </w:r>
    </w:p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</w:rPr>
        <w:t xml:space="preserve">Reemplaza los puntos por posiciones válidas: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2257"/>
        <w:gridCol w:w="5348"/>
      </w:tblGrid>
      <w:tr>
        <w:trPr>
          <w:tblHeader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Recuadro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Puntos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Fachada principal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3,6,6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~2,7 m al norte del árbol, mirando al sur: el árbol le da sombra</w:t>
            </w:r>
          </w:p>
        </w:tc>
      </w:tr>
      <w:tr>
        <w:trPr>
          <w:tblHeader w:val="false"/>
        </w:trPr>
        <w:tc>
          <w:tcPr>
            <w:tcW w:type="dxa" w:w="142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Techo 1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12,12,3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14,12,3</w:t>
            </w:r>
          </w:p>
        </w:tc>
        <w:tc>
          <w:tcPr>
            <w:tcW w:type="dxa" w:w="534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Lejos del árbol</w:t>
            </w:r>
          </w:p>
        </w:tc>
      </w:tr>
    </w:tbl>
    <w:p/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 → tabla: Fachada 🟢 </w:t>
      </w:r>
      <w:r>
        <w:rPr>
          <w:rFonts w:ascii="Calibri" w:cs="Calibri" w:eastAsia="Calibri" w:hAnsi="Calibri"/>
          <w:i/>
          <w:iCs/>
        </w:rPr>
        <w:t xml:space="preserve">calculado_completo</w:t>
      </w:r>
      <w:r>
        <w:rPr>
          <w:rFonts w:ascii="Calibri" w:cs="Calibri" w:eastAsia="Calibri" w:hAnsi="Calibri"/>
        </w:rPr>
        <w:t xml:space="preserve"> (el árbol la sombrea ~240 h/año) y Techo 🟢 </w:t>
      </w:r>
      <w:r>
        <w:rPr>
          <w:rFonts w:ascii="Calibri" w:cs="Calibri" w:eastAsia="Calibri" w:hAnsi="Calibri"/>
          <w:i/>
          <w:iCs/>
        </w:rPr>
        <w:t xml:space="preserve">sombra_cero_calculada</w:t>
      </w:r>
      <w:r>
        <w:rPr>
          <w:rFonts w:ascii="Calibri" w:cs="Calibri" w:eastAsia="Calibri" w:hAnsi="Calibri"/>
        </w:rPr>
        <w:t xml:space="preserve">, con 4.407 horas con sol calculadas y calidad alta.</w:t>
      </w:r>
    </w:p>
    <w:p>
      <w:pPr>
        <w:pStyle w:val="ListParagraph"/>
        <w:numPr>
          <w:ilvl w:val="0"/>
          <w:numId w:val="12"/>
        </w:numPr>
      </w:pPr>
      <w:r>
        <w:rPr>
          <w:rFonts w:ascii="Calibri" w:cs="Calibri" w:eastAsia="Calibri" w:hAnsi="Calibri"/>
        </w:rPr>
        <w:t xml:space="preserve">Cambia el azimuth del techo (180 → 170) → Techo 🔴 </w:t>
      </w:r>
      <w:r>
        <w:rPr>
          <w:rFonts w:ascii="Calibri" w:cs="Calibri" w:eastAsia="Calibri" w:hAnsi="Calibri"/>
          <w:i/>
          <w:iCs/>
        </w:rPr>
        <w:t xml:space="preserve">invalidada_geometria</w:t>
      </w:r>
      <w:r>
        <w:rPr>
          <w:rFonts w:ascii="Calibri" w:cs="Calibri" w:eastAsia="Calibri" w:hAnsi="Calibri"/>
        </w:rPr>
        <w:t xml:space="preserve"> «Se retiró la sombra porque cambió azimuth»; la fachada sigue 🟢.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A.6 Prueba 5 · Panel y strings del proyecto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5. Bypass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6. MPPT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 = el panel del proyecto en las dos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strings dicen </w:t>
      </w:r>
      <w:r>
        <w:rPr>
          <w:rFonts w:ascii="Calibri" w:cs="Calibri" w:eastAsia="Calibri" w:hAnsi="Calibri"/>
          <w:b/>
          <w:bCs/>
        </w:rPr>
        <w:t xml:space="preserve">«8 serie × 17 paralelo»</w:t>
      </w:r>
      <w:r>
        <w:rPr>
          <w:rFonts w:ascii="Calibri" w:cs="Calibri" w:eastAsia="Calibri" w:hAnsi="Calibri"/>
        </w:rPr>
        <w:t xml:space="preserve"> en la leyenda y en las tablas.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 97,3 m² y un módulo de 0,72 m² caben ~135 módulos; con 8 en serie salen 17 strings en paralelo.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A.6b Prueba 7 · Panel por superficie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Techo 1 › Panel de esta superficie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b/>
          <w:bCs/>
        </w:rPr>
        <w:t xml:space="preserve">SPR-E20-327 (E20-327NE-WHT-D)</w:t>
      </w:r>
      <w:r>
        <w:rPr>
          <w:rFonts w:ascii="Calibri" w:cs="Calibri" w:eastAsia="Calibri" w:hAnsi="Calibri"/>
        </w:rPr>
        <w:t xml:space="preserve"> → al lado: Pmax 327,1 W · η </w:t>
      </w:r>
      <w:r>
        <w:rPr>
          <w:rFonts w:ascii="Calibri" w:cs="Calibri" w:eastAsia="Calibri" w:hAnsi="Calibri"/>
          <w:b/>
          <w:bCs/>
        </w:rPr>
        <w:t xml:space="preserve">20,06 %</w:t>
      </w:r>
      <w:r>
        <w:rPr>
          <w:rFonts w:ascii="Calibri" w:cs="Calibri" w:eastAsia="Calibri" w:hAnsi="Calibri"/>
        </w:rPr>
        <w:t xml:space="preserve"> · módulo 1,63 m².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</w:rPr>
        <w:t xml:space="preserve">Si la energía estaba publicada → «ℹ️ Cambió el panel de una superficie: se retiraron la energía publicada…».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aparece el aviso de POA no vigente.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</w:rPr>
        <w:t xml:space="preserve">Resumen POA: fachada </w:t>
      </w:r>
      <w:r>
        <w:rPr>
          <w:rFonts w:ascii="Calibri" w:cs="Calibri" w:eastAsia="Calibri" w:hAnsi="Calibri"/>
          <w:i/>
          <w:iCs/>
        </w:rPr>
        <w:t xml:space="preserve">ASP-ST1-T40</w:t>
      </w:r>
      <w:r>
        <w:rPr>
          <w:rFonts w:ascii="Calibri" w:cs="Calibri" w:eastAsia="Calibri" w:hAnsi="Calibri"/>
        </w:rPr>
        <w:t xml:space="preserve"> 8,75 % ≈ 6.667 kWh/año; techo </w:t>
      </w:r>
      <w:r>
        <w:rPr>
          <w:rFonts w:ascii="Calibri" w:cs="Calibri" w:eastAsia="Calibri" w:hAnsi="Calibri"/>
          <w:i/>
          <w:iCs/>
        </w:rPr>
        <w:t xml:space="preserve">SPR-E20-327</w:t>
      </w:r>
      <w:r>
        <w:rPr>
          <w:rFonts w:ascii="Calibri" w:cs="Calibri" w:eastAsia="Calibri" w:hAnsi="Calibri"/>
        </w:rPr>
        <w:t xml:space="preserve"> 20,06 % ≈ </w:t>
      </w:r>
      <w:r>
        <w:rPr>
          <w:rFonts w:ascii="Calibri" w:cs="Calibri" w:eastAsia="Calibri" w:hAnsi="Calibri"/>
          <w:b/>
          <w:bCs/>
        </w:rPr>
        <w:t xml:space="preserve">25.500 kWh/año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  <w:b/>
          <w:bCs/>
        </w:rPr>
        <w:t xml:space="preserve">5. Bypass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6. MPPT</w:t>
      </w:r>
      <w:r>
        <w:rPr>
          <w:rFonts w:ascii="Calibri" w:cs="Calibri" w:eastAsia="Calibri" w:hAnsi="Calibri"/>
        </w:rPr>
        <w:t xml:space="preserve"> → «❌ La superficie 'Techo 1' usa un panel distinto al del proyecto y no tiene N serie propio…». Escribe su N serie y N paralelo en 🔌 Inversores por superficie (por ejemplo 59 módulos: 8 serie × 7 paralelo) y el error desaparece.</w:t>
      </w:r>
    </w:p>
    <w:p>
      <w:pPr>
        <w:pStyle w:val="ListParagraph"/>
        <w:numPr>
          <w:ilvl w:val="0"/>
          <w:numId w:val="13"/>
        </w:numPr>
      </w:pPr>
      <w:r>
        <w:rPr>
          <w:rFonts w:ascii="Calibri" w:cs="Calibri" w:eastAsia="Calibri" w:hAnsi="Calibri"/>
        </w:rPr>
        <w:t xml:space="preserve">Vuelve el techo a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para dejar el proyecto como estaba.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A.7 Prueba 6 · Mapa de calor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🌞 Trayectoria Solar › 2. Horas productivas vs sombreadas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14"/>
        </w:numPr>
      </w:pPr>
      <w:r>
        <w:rPr>
          <w:rFonts w:ascii="Calibri" w:cs="Calibri" w:eastAsia="Calibri" w:hAnsi="Calibri"/>
          <w:b/>
          <w:bCs/>
        </w:rPr>
        <w:t xml:space="preserve">Techo 1</w:t>
      </w:r>
      <w:r>
        <w:rPr>
          <w:rFonts w:ascii="Calibri" w:cs="Calibri" w:eastAsia="Calibri" w:hAnsi="Calibri"/>
        </w:rPr>
        <w:t xml:space="preserve"> → mapa productivo todo el año (hasta ~800 W/m²) y nota «Valores: POA vigente de esta superficie».</w:t>
      </w:r>
    </w:p>
    <w:p>
      <w:pPr>
        <w:pStyle w:val="ListParagraph"/>
        <w:numPr>
          <w:ilvl w:val="0"/>
          <w:numId w:val="14"/>
        </w:numPr>
      </w:pPr>
      <w:r>
        <w:rPr>
          <w:rFonts w:ascii="Calibri" w:cs="Calibri" w:eastAsia="Calibri" w:hAnsi="Calibri"/>
          <w:b/>
          <w:bCs/>
        </w:rPr>
        <w:t xml:space="preserve">Fachada principal</w:t>
      </w:r>
      <w:r>
        <w:rPr>
          <w:rFonts w:ascii="Calibri" w:cs="Calibri" w:eastAsia="Calibri" w:hAnsi="Calibri"/>
        </w:rPr>
        <w:t xml:space="preserve"> → mayo a julio vacíos (sol al norte) y máximos en diciembre y enero.</w:t>
      </w:r>
    </w:p>
    <w:p>
      <w:pPr>
        <w:pStyle w:val="ListParagraph"/>
        <w:numPr>
          <w:ilvl w:val="0"/>
          <w:numId w:val="14"/>
        </w:numPr>
      </w:pPr>
      <w:r>
        <w:rPr>
          <w:rFonts w:ascii="Calibri" w:cs="Calibri" w:eastAsia="Calibri" w:hAnsi="Calibri"/>
        </w:rPr>
        <w:t xml:space="preserve">Cambia el tilt de la fachada sin recalcular → aviso ⚠️ «…no tiene POA vigente…: los colores usan la POA general de ☀️ Recurso Solar».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A.8 Cierre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el servidor:</w:t>
      </w:r>
    </w:p>
    <w:p>
      <w:pPr>
        <w:shd w:fill="F1F3F5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pm2 logs streamlit-bipv --err --lines 20 --nostream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Debe salir </w:t>
      </w:r>
      <w:r>
        <w:rPr>
          <w:rFonts w:ascii="Calibri" w:cs="Calibri" w:eastAsia="Calibri" w:hAnsi="Calibri"/>
          <w:b/>
          <w:bCs/>
        </w:rPr>
        <w:t xml:space="preserve">vacío</w:t>
      </w:r>
      <w:r>
        <w:rPr>
          <w:rFonts w:ascii="Calibri" w:cs="Calibri" w:eastAsia="Calibri" w:hAnsi="Calibri"/>
        </w:rPr>
        <w:t xml:space="preserve">: ninguna prueba produjo errores.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 (rev. 6)</dc:title>
  <dc:creator>Calculadora BIPV</dc:creator>
  <cp:lastModifiedBy>Un-named</cp:lastModifiedBy>
  <cp:revision>1</cp:revision>
  <dcterms:created xsi:type="dcterms:W3CDTF">2026-09-25T02:37:49.494Z</dcterms:created>
  <dcterms:modified xsi:type="dcterms:W3CDTF">2026-09-25T02:37:49.494Z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