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6A9E" w14:textId="77777777" w:rsidR="00C74497" w:rsidRPr="00D9377B" w:rsidRDefault="00386C68">
      <w:pPr>
        <w:rPr>
          <w:b/>
          <w:bCs/>
        </w:rPr>
      </w:pPr>
      <w:r w:rsidRPr="00D9377B">
        <w:rPr>
          <w:rFonts w:hint="eastAsia"/>
          <w:b/>
          <w:bCs/>
          <w:sz w:val="28"/>
          <w:szCs w:val="28"/>
        </w:rPr>
        <w:t>「</w:t>
      </w:r>
      <w:r w:rsidR="00477B93" w:rsidRPr="00D9377B">
        <w:rPr>
          <w:rFonts w:hint="eastAsia"/>
          <w:b/>
          <w:bCs/>
          <w:sz w:val="28"/>
          <w:szCs w:val="28"/>
        </w:rPr>
        <w:t>私の</w:t>
      </w:r>
      <w:r w:rsidRPr="00D9377B">
        <w:rPr>
          <w:rFonts w:hint="eastAsia"/>
          <w:b/>
          <w:bCs/>
          <w:sz w:val="28"/>
          <w:szCs w:val="28"/>
        </w:rPr>
        <w:t>課題」</w:t>
      </w:r>
      <w:r w:rsidR="00841281" w:rsidRPr="00D9377B">
        <w:rPr>
          <w:rFonts w:hint="eastAsia"/>
          <w:b/>
          <w:bCs/>
          <w:sz w:val="28"/>
          <w:szCs w:val="28"/>
        </w:rPr>
        <w:t>（「個人の課題」）</w:t>
      </w:r>
      <w:r w:rsidR="004235D2" w:rsidRPr="00D9377B">
        <w:rPr>
          <w:rFonts w:hint="eastAsia"/>
          <w:b/>
          <w:bCs/>
          <w:sz w:val="28"/>
          <w:szCs w:val="28"/>
        </w:rPr>
        <w:t xml:space="preserve">　</w:t>
      </w:r>
      <w:r w:rsidR="0000534E" w:rsidRPr="00D9377B">
        <w:rPr>
          <w:rFonts w:hint="eastAsia"/>
          <w:b/>
          <w:bCs/>
          <w:sz w:val="28"/>
          <w:szCs w:val="28"/>
        </w:rPr>
        <w:t>最終課題</w:t>
      </w:r>
      <w:r w:rsidR="00C61D25" w:rsidRPr="00D9377B">
        <w:rPr>
          <w:rFonts w:hint="eastAsia"/>
          <w:b/>
          <w:bCs/>
        </w:rPr>
        <w:t xml:space="preserve">　提出用</w:t>
      </w:r>
    </w:p>
    <w:p w14:paraId="1BF67C6A" w14:textId="460188B7" w:rsidR="002207F6" w:rsidRPr="0041115B" w:rsidRDefault="0000534E" w:rsidP="001011AF">
      <w:pPr>
        <w:rPr>
          <w:rFonts w:ascii="ＭＳ 明朝" w:eastAsia="ＭＳ 明朝" w:hAnsi="ＭＳ 明朝"/>
          <w:szCs w:val="21"/>
        </w:rPr>
      </w:pPr>
      <w:r w:rsidRPr="0041115B">
        <w:rPr>
          <w:rFonts w:ascii="ＭＳ 明朝" w:eastAsia="ＭＳ 明朝" w:hAnsi="ＭＳ 明朝" w:hint="eastAsia"/>
          <w:sz w:val="24"/>
          <w:szCs w:val="24"/>
        </w:rPr>
        <w:t>ユニット２とユニット３</w:t>
      </w:r>
      <w:r w:rsidR="00400DA4">
        <w:rPr>
          <w:rFonts w:ascii="ＭＳ 明朝" w:eastAsia="ＭＳ 明朝" w:hAnsi="ＭＳ 明朝" w:hint="eastAsia"/>
          <w:sz w:val="24"/>
          <w:szCs w:val="24"/>
        </w:rPr>
        <w:t>での学習活動</w:t>
      </w:r>
      <w:r w:rsidRPr="0041115B">
        <w:rPr>
          <w:rFonts w:ascii="ＭＳ 明朝" w:eastAsia="ＭＳ 明朝" w:hAnsi="ＭＳ 明朝" w:hint="eastAsia"/>
          <w:sz w:val="24"/>
          <w:szCs w:val="24"/>
        </w:rPr>
        <w:t>を</w:t>
      </w:r>
      <w:r w:rsidR="00400DA4">
        <w:rPr>
          <w:rFonts w:ascii="ＭＳ 明朝" w:eastAsia="ＭＳ 明朝" w:hAnsi="ＭＳ 明朝" w:hint="eastAsia"/>
          <w:sz w:val="24"/>
          <w:szCs w:val="24"/>
        </w:rPr>
        <w:t>通して「教員としての資質の向上に関する指標」に関して，あなた自身の「個人の課題」はどのように</w:t>
      </w:r>
      <w:r w:rsidR="002C7D1F">
        <w:rPr>
          <w:rFonts w:ascii="ＭＳ 明朝" w:eastAsia="ＭＳ 明朝" w:hAnsi="ＭＳ 明朝" w:hint="eastAsia"/>
          <w:sz w:val="24"/>
          <w:szCs w:val="24"/>
        </w:rPr>
        <w:t>整理・深化しましたか。</w:t>
      </w:r>
      <w:r w:rsidR="00400DA4">
        <w:rPr>
          <w:rFonts w:ascii="ＭＳ 明朝" w:eastAsia="ＭＳ 明朝" w:hAnsi="ＭＳ 明朝" w:hint="eastAsia"/>
          <w:sz w:val="24"/>
          <w:szCs w:val="24"/>
        </w:rPr>
        <w:t>その進捗</w:t>
      </w:r>
      <w:r w:rsidR="00790146" w:rsidRPr="0041115B">
        <w:rPr>
          <w:rFonts w:ascii="ＭＳ 明朝" w:eastAsia="ＭＳ 明朝" w:hAnsi="ＭＳ 明朝" w:hint="eastAsia"/>
          <w:kern w:val="0"/>
          <w:sz w:val="24"/>
          <w:szCs w:val="24"/>
        </w:rPr>
        <w:t>状況</w:t>
      </w:r>
      <w:r w:rsidR="00400DA4">
        <w:rPr>
          <w:rFonts w:ascii="ＭＳ 明朝" w:eastAsia="ＭＳ 明朝" w:hAnsi="ＭＳ 明朝" w:hint="eastAsia"/>
          <w:kern w:val="0"/>
          <w:sz w:val="24"/>
          <w:szCs w:val="24"/>
        </w:rPr>
        <w:t>を記載してください。分量は1枚に納めてください。</w:t>
      </w:r>
      <w:r w:rsidR="00F477FD" w:rsidRPr="0041115B">
        <w:rPr>
          <w:rFonts w:ascii="ＭＳ 明朝" w:eastAsia="ＭＳ 明朝" w:hAnsi="ＭＳ 明朝" w:hint="eastAsia"/>
          <w:kern w:val="0"/>
          <w:sz w:val="24"/>
          <w:szCs w:val="24"/>
        </w:rPr>
        <w:t>（10.5ポイント，明朝体で記載してください。）</w:t>
      </w:r>
    </w:p>
    <w:p w14:paraId="0C6355F6" w14:textId="5932865C" w:rsidR="00386C68" w:rsidRPr="002207F6" w:rsidRDefault="00400DA4" w:rsidP="00386C68">
      <w:pPr>
        <w:rPr>
          <w:rFonts w:ascii="ＭＳ 明朝" w:eastAsia="ＭＳ 明朝" w:hAnsi="ＭＳ 明朝"/>
          <w:b/>
          <w:bCs/>
          <w:color w:val="000000"/>
          <w:sz w:val="24"/>
          <w:szCs w:val="24"/>
        </w:rPr>
      </w:pPr>
      <w:r>
        <w:rPr>
          <w:rFonts w:ascii="ＭＳ 明朝" w:eastAsia="ＭＳ 明朝" w:hAnsi="ＭＳ 明朝" w:hint="eastAsia"/>
          <w:b/>
          <w:bCs/>
          <w:color w:val="000000"/>
          <w:sz w:val="24"/>
          <w:szCs w:val="24"/>
          <w:highlight w:val="yellow"/>
        </w:rPr>
        <w:t>Ⅱ</w:t>
      </w:r>
      <w:r w:rsidR="004235D2" w:rsidRPr="00221F2B">
        <w:rPr>
          <w:rFonts w:ascii="ＭＳ 明朝" w:eastAsia="ＭＳ 明朝" w:hAnsi="ＭＳ 明朝" w:hint="eastAsia"/>
          <w:b/>
          <w:bCs/>
          <w:color w:val="000000"/>
          <w:sz w:val="24"/>
          <w:szCs w:val="24"/>
          <w:highlight w:val="yellow"/>
        </w:rPr>
        <w:t>「</w:t>
      </w:r>
      <w:r w:rsidR="00694631">
        <w:rPr>
          <w:rFonts w:ascii="ＭＳ 明朝" w:eastAsia="ＭＳ 明朝" w:hAnsi="ＭＳ 明朝" w:hint="eastAsia"/>
          <w:b/>
          <w:bCs/>
          <w:color w:val="000000"/>
          <w:sz w:val="24"/>
          <w:szCs w:val="24"/>
          <w:highlight w:val="yellow"/>
        </w:rPr>
        <w:t>専門職としての高度な知識・技能</w:t>
      </w:r>
      <w:r w:rsidR="004235D2" w:rsidRPr="00221F2B">
        <w:rPr>
          <w:rFonts w:ascii="ＭＳ 明朝" w:eastAsia="ＭＳ 明朝" w:hAnsi="ＭＳ 明朝" w:hint="eastAsia"/>
          <w:b/>
          <w:bCs/>
          <w:color w:val="000000"/>
          <w:sz w:val="24"/>
          <w:szCs w:val="24"/>
          <w:highlight w:val="yellow"/>
        </w:rPr>
        <w:t>」</w:t>
      </w:r>
      <w:r w:rsidR="00386C68" w:rsidRPr="00221F2B">
        <w:rPr>
          <w:rFonts w:ascii="ＭＳ 明朝" w:eastAsia="ＭＳ 明朝" w:hAnsi="ＭＳ 明朝" w:hint="eastAsia"/>
          <w:b/>
          <w:bCs/>
          <w:color w:val="000000"/>
          <w:sz w:val="24"/>
          <w:szCs w:val="24"/>
          <w:highlight w:val="yellow"/>
        </w:rPr>
        <w:t>に関して</w:t>
      </w:r>
    </w:p>
    <w:p w14:paraId="2CD39119" w14:textId="700FEA4C" w:rsidR="009B626C" w:rsidRPr="00B11FD4" w:rsidRDefault="00B11FD4" w:rsidP="009B626C">
      <w:pPr>
        <w:ind w:firstLineChars="100" w:firstLine="210"/>
        <w:jc w:val="left"/>
        <w:rPr>
          <w:rFonts w:ascii="ＭＳ 明朝" w:eastAsia="ＭＳ 明朝" w:hAnsi="ＭＳ 明朝" w:hint="eastAsia"/>
          <w:color w:val="000000"/>
          <w:szCs w:val="21"/>
        </w:rPr>
      </w:pPr>
      <w:r>
        <w:rPr>
          <w:rFonts w:ascii="ＭＳ 明朝" w:eastAsia="ＭＳ 明朝" w:hAnsi="ＭＳ 明朝" w:hint="eastAsia"/>
          <w:color w:val="000000"/>
          <w:szCs w:val="21"/>
        </w:rPr>
        <w:t>17について、教育実践演習における教育委員会の講義で深化されたと感じている。教育委員会の方の課題解決学習のお話の中で、</w:t>
      </w:r>
      <w:r w:rsidR="009B626C">
        <w:rPr>
          <w:rFonts w:ascii="ＭＳ 明朝" w:eastAsia="ＭＳ 明朝" w:hAnsi="ＭＳ 明朝" w:hint="eastAsia"/>
          <w:color w:val="000000"/>
          <w:szCs w:val="21"/>
        </w:rPr>
        <w:t>児童それぞれが自主的に協力する姿が確認できた</w:t>
      </w:r>
      <w:r w:rsidR="003C51DA">
        <w:rPr>
          <w:rFonts w:ascii="ＭＳ 明朝" w:eastAsia="ＭＳ 明朝" w:hAnsi="ＭＳ 明朝" w:hint="eastAsia"/>
          <w:color w:val="000000"/>
          <w:szCs w:val="21"/>
        </w:rPr>
        <w:t>。</w:t>
      </w:r>
      <w:r w:rsidR="009B626C">
        <w:rPr>
          <w:rFonts w:ascii="ＭＳ 明朝" w:eastAsia="ＭＳ 明朝" w:hAnsi="ＭＳ 明朝" w:hint="eastAsia"/>
          <w:color w:val="000000"/>
          <w:szCs w:val="21"/>
        </w:rPr>
        <w:t>肯定的な声掛け、それぞれの立場になって考える</w:t>
      </w:r>
      <w:r w:rsidR="003C51DA">
        <w:rPr>
          <w:rFonts w:ascii="ＭＳ 明朝" w:eastAsia="ＭＳ 明朝" w:hAnsi="ＭＳ 明朝" w:hint="eastAsia"/>
          <w:color w:val="000000"/>
          <w:szCs w:val="21"/>
        </w:rPr>
        <w:t>ことが協力する姿の育成につながったと考える。教師は</w:t>
      </w:r>
      <w:r w:rsidR="009B626C">
        <w:rPr>
          <w:rFonts w:ascii="ＭＳ 明朝" w:eastAsia="ＭＳ 明朝" w:hAnsi="ＭＳ 明朝" w:hint="eastAsia"/>
          <w:color w:val="000000"/>
          <w:szCs w:val="21"/>
        </w:rPr>
        <w:t>学級づくりのための</w:t>
      </w:r>
      <w:r w:rsidR="003C51DA">
        <w:rPr>
          <w:rFonts w:ascii="ＭＳ 明朝" w:eastAsia="ＭＳ 明朝" w:hAnsi="ＭＳ 明朝" w:hint="eastAsia"/>
          <w:color w:val="000000"/>
          <w:szCs w:val="21"/>
        </w:rPr>
        <w:t>多様な</w:t>
      </w:r>
      <w:r w:rsidR="009B626C">
        <w:rPr>
          <w:rFonts w:ascii="ＭＳ 明朝" w:eastAsia="ＭＳ 明朝" w:hAnsi="ＭＳ 明朝" w:hint="eastAsia"/>
          <w:color w:val="000000"/>
          <w:szCs w:val="21"/>
        </w:rPr>
        <w:t>指導を</w:t>
      </w:r>
      <w:r w:rsidR="003C51DA">
        <w:rPr>
          <w:rFonts w:ascii="ＭＳ 明朝" w:eastAsia="ＭＳ 明朝" w:hAnsi="ＭＳ 明朝" w:hint="eastAsia"/>
          <w:color w:val="000000"/>
          <w:szCs w:val="21"/>
        </w:rPr>
        <w:t>認知して、児童の実態</w:t>
      </w:r>
      <w:r w:rsidR="009B626C">
        <w:rPr>
          <w:rFonts w:ascii="ＭＳ 明朝" w:eastAsia="ＭＳ 明朝" w:hAnsi="ＭＳ 明朝" w:hint="eastAsia"/>
          <w:color w:val="000000"/>
          <w:szCs w:val="21"/>
        </w:rPr>
        <w:t>に</w:t>
      </w:r>
      <w:r w:rsidR="003C51DA">
        <w:rPr>
          <w:rFonts w:ascii="ＭＳ 明朝" w:eastAsia="ＭＳ 明朝" w:hAnsi="ＭＳ 明朝" w:hint="eastAsia"/>
          <w:color w:val="000000"/>
          <w:szCs w:val="21"/>
        </w:rPr>
        <w:t>応じて実施して</w:t>
      </w:r>
      <w:r w:rsidR="009B626C">
        <w:rPr>
          <w:rFonts w:ascii="ＭＳ 明朝" w:eastAsia="ＭＳ 明朝" w:hAnsi="ＭＳ 明朝" w:hint="eastAsia"/>
          <w:color w:val="000000"/>
          <w:szCs w:val="21"/>
        </w:rPr>
        <w:t>いくことがあたたかい学級づくりにつながると考える。33に関していえば、今回ワード等を使用して縮図を作成したものの、</w:t>
      </w:r>
      <w:r w:rsidR="003C51DA">
        <w:rPr>
          <w:rFonts w:ascii="ＭＳ 明朝" w:eastAsia="ＭＳ 明朝" w:hAnsi="ＭＳ 明朝" w:hint="eastAsia"/>
          <w:color w:val="000000"/>
          <w:szCs w:val="21"/>
        </w:rPr>
        <w:t>その作業が難しく感じた。いつも身近に使っているものでも使い方をより詳しく知ることでICTの活用に寄与すると考える。そのため、大学生活の間に多様な使い方を認知しておくことが直近の課題として挙げられる。</w:t>
      </w:r>
    </w:p>
    <w:p w14:paraId="05A449B5" w14:textId="445EC2D5" w:rsidR="00830507" w:rsidRDefault="003C51DA" w:rsidP="002207F6">
      <w:pPr>
        <w:rPr>
          <w:rFonts w:ascii="ＭＳ 明朝" w:eastAsia="ＭＳ 明朝" w:hAnsi="ＭＳ 明朝"/>
          <w:color w:val="000000"/>
          <w:szCs w:val="21"/>
        </w:rPr>
      </w:pPr>
      <w:r>
        <w:rPr>
          <w:rFonts w:ascii="ＭＳ 明朝" w:eastAsia="ＭＳ 明朝" w:hAnsi="ＭＳ 明朝" w:hint="eastAsia"/>
          <w:color w:val="000000"/>
          <w:szCs w:val="21"/>
        </w:rPr>
        <w:t xml:space="preserve">　23に関して今回教育実践演習を行っていく中で重要性を増したと考える。発問に関していえば、教育委員会の方の課題解決学習のお話の中で、発問を児童に合わせたものに変化させていくという言葉があった。その授業内で教育委員会の方が実践されていたのは、児童に問いかけながら発問をそれぞれの児童</w:t>
      </w:r>
      <w:r w:rsidR="00830507">
        <w:rPr>
          <w:rFonts w:ascii="ＭＳ 明朝" w:eastAsia="ＭＳ 明朝" w:hAnsi="ＭＳ 明朝" w:hint="eastAsia"/>
          <w:color w:val="000000"/>
          <w:szCs w:val="21"/>
        </w:rPr>
        <w:t>が発見できるように促すことであった。今までの私であれば発問を教師が決めるものとして考えていた。また少し誘導をかけてしまっていたことを反省している。教師が目標を決めてしまっては児童自身が「考えたい」「調べたい」と思わない。児童自身が発問を決めるというのは、児童にまかせっきりにするのではなく、児童が自分事として物事を考えることができるようにサポートしていくことである。教師はファシリテーターであるという考え方の元、より児童の成長につながる方法を選び、熟考していきたい。</w:t>
      </w:r>
    </w:p>
    <w:p w14:paraId="7F59EE7B" w14:textId="168D505E" w:rsidR="00830507" w:rsidRPr="009B626C" w:rsidRDefault="00830507" w:rsidP="002207F6">
      <w:pPr>
        <w:rPr>
          <w:rFonts w:ascii="ＭＳ 明朝" w:eastAsia="ＭＳ 明朝" w:hAnsi="ＭＳ 明朝" w:hint="eastAsia"/>
          <w:color w:val="000000"/>
          <w:szCs w:val="21"/>
        </w:rPr>
      </w:pPr>
      <w:r>
        <w:rPr>
          <w:rFonts w:ascii="ＭＳ 明朝" w:eastAsia="ＭＳ 明朝" w:hAnsi="ＭＳ 明朝" w:hint="eastAsia"/>
          <w:color w:val="000000"/>
          <w:szCs w:val="21"/>
        </w:rPr>
        <w:t xml:space="preserve">　授業のねらいに応じた指導としての課題も見つかった。上記に示しているように総合的な学習等の指導ももちろんであるが、他の科目においての指導も改めて考え直したいと考えている。私のグループの発表では論点がずれており、伝えたいことが伝わらないなどの欠点が明らかになった。はじめのねらいが何だったのかを意識して授業を見直すなど、改めて考えるべきことがあると実感した。</w:t>
      </w:r>
    </w:p>
    <w:sectPr w:rsidR="00830507" w:rsidRPr="009B626C">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6003" w14:textId="77777777" w:rsidR="004915B5" w:rsidRDefault="004915B5" w:rsidP="004235D2">
      <w:r>
        <w:separator/>
      </w:r>
    </w:p>
  </w:endnote>
  <w:endnote w:type="continuationSeparator" w:id="0">
    <w:p w14:paraId="4A9BBF94" w14:textId="77777777" w:rsidR="004915B5" w:rsidRDefault="004915B5" w:rsidP="0042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C1C0" w14:textId="77777777" w:rsidR="00385FF5" w:rsidRDefault="00385FF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EE2BE" w14:textId="77777777" w:rsidR="00385FF5" w:rsidRDefault="00385FF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42FF" w14:textId="77777777" w:rsidR="00385FF5" w:rsidRDefault="00385FF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CD948" w14:textId="77777777" w:rsidR="004915B5" w:rsidRDefault="004915B5" w:rsidP="004235D2">
      <w:r>
        <w:separator/>
      </w:r>
    </w:p>
  </w:footnote>
  <w:footnote w:type="continuationSeparator" w:id="0">
    <w:p w14:paraId="7B242C42" w14:textId="77777777" w:rsidR="004915B5" w:rsidRDefault="004915B5" w:rsidP="0042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6B25" w14:textId="77777777" w:rsidR="00385FF5" w:rsidRDefault="00385FF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BEBA" w14:textId="4490520F" w:rsidR="00694631" w:rsidRDefault="004235D2" w:rsidP="00694631">
    <w:pPr>
      <w:pStyle w:val="a5"/>
      <w:jc w:val="right"/>
    </w:pPr>
    <w:r>
      <w:rPr>
        <w:rFonts w:hint="eastAsia"/>
      </w:rPr>
      <w:t>20</w:t>
    </w:r>
    <w:r w:rsidR="00A07EE9">
      <w:rPr>
        <w:rFonts w:hint="eastAsia"/>
      </w:rPr>
      <w:t>2</w:t>
    </w:r>
    <w:r w:rsidR="00385FF5">
      <w:rPr>
        <w:rFonts w:hint="eastAsia"/>
      </w:rPr>
      <w:t>50</w:t>
    </w:r>
    <w:r w:rsidR="009947D5">
      <w:rPr>
        <w:rFonts w:hint="eastAsia"/>
      </w:rPr>
      <w:t>110</w:t>
    </w:r>
  </w:p>
  <w:p w14:paraId="7D5509EF" w14:textId="0AB51FA5" w:rsidR="004235D2" w:rsidRDefault="004235D2" w:rsidP="00694631">
    <w:pPr>
      <w:pStyle w:val="a5"/>
      <w:jc w:val="left"/>
    </w:pPr>
    <w:r>
      <w:rPr>
        <w:rFonts w:hint="eastAsia"/>
      </w:rPr>
      <w:t>教職実践演習（小）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29C6" w14:textId="77777777" w:rsidR="00385FF5" w:rsidRDefault="00385FF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D60"/>
    <w:rsid w:val="0000534E"/>
    <w:rsid w:val="00040FBF"/>
    <w:rsid w:val="000712E7"/>
    <w:rsid w:val="001011AF"/>
    <w:rsid w:val="00115F4C"/>
    <w:rsid w:val="001D3D60"/>
    <w:rsid w:val="001D6076"/>
    <w:rsid w:val="002207F6"/>
    <w:rsid w:val="00221F2B"/>
    <w:rsid w:val="00293188"/>
    <w:rsid w:val="002C7D1F"/>
    <w:rsid w:val="002D15A4"/>
    <w:rsid w:val="00326EF4"/>
    <w:rsid w:val="00347CF3"/>
    <w:rsid w:val="00385FF5"/>
    <w:rsid w:val="00386C68"/>
    <w:rsid w:val="003B100D"/>
    <w:rsid w:val="003B54E2"/>
    <w:rsid w:val="003C51DA"/>
    <w:rsid w:val="00400DA4"/>
    <w:rsid w:val="0041115B"/>
    <w:rsid w:val="004235D2"/>
    <w:rsid w:val="004271DF"/>
    <w:rsid w:val="00477B93"/>
    <w:rsid w:val="004915B5"/>
    <w:rsid w:val="004E0FDF"/>
    <w:rsid w:val="005311EB"/>
    <w:rsid w:val="0060145D"/>
    <w:rsid w:val="00675E4E"/>
    <w:rsid w:val="00694631"/>
    <w:rsid w:val="006B58D2"/>
    <w:rsid w:val="006B6417"/>
    <w:rsid w:val="006B64CA"/>
    <w:rsid w:val="00782056"/>
    <w:rsid w:val="00790146"/>
    <w:rsid w:val="00830507"/>
    <w:rsid w:val="00841281"/>
    <w:rsid w:val="008C7E45"/>
    <w:rsid w:val="00907DE9"/>
    <w:rsid w:val="00950975"/>
    <w:rsid w:val="009559E0"/>
    <w:rsid w:val="00965627"/>
    <w:rsid w:val="009947D5"/>
    <w:rsid w:val="009B626C"/>
    <w:rsid w:val="009C1B61"/>
    <w:rsid w:val="009F1447"/>
    <w:rsid w:val="009F64B2"/>
    <w:rsid w:val="00A07EE9"/>
    <w:rsid w:val="00A81820"/>
    <w:rsid w:val="00B11FD4"/>
    <w:rsid w:val="00BA1527"/>
    <w:rsid w:val="00C52C2C"/>
    <w:rsid w:val="00C61D25"/>
    <w:rsid w:val="00C74497"/>
    <w:rsid w:val="00C75738"/>
    <w:rsid w:val="00D313D3"/>
    <w:rsid w:val="00D9377B"/>
    <w:rsid w:val="00EC139A"/>
    <w:rsid w:val="00F477FD"/>
    <w:rsid w:val="00F92581"/>
    <w:rsid w:val="00FB75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9E244D"/>
  <w15:chartTrackingRefBased/>
  <w15:docId w15:val="{31953AFC-155B-466E-B831-17722D29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235D2"/>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4235D2"/>
    <w:rPr>
      <w:rFonts w:asciiTheme="majorHAnsi" w:eastAsiaTheme="majorEastAsia" w:hAnsiTheme="majorHAnsi" w:cstheme="majorBidi"/>
      <w:sz w:val="18"/>
      <w:szCs w:val="18"/>
    </w:rPr>
  </w:style>
  <w:style w:type="paragraph" w:styleId="a5">
    <w:name w:val="header"/>
    <w:basedOn w:val="a"/>
    <w:link w:val="a6"/>
    <w:uiPriority w:val="99"/>
    <w:unhideWhenUsed/>
    <w:rsid w:val="004235D2"/>
    <w:pPr>
      <w:tabs>
        <w:tab w:val="center" w:pos="4252"/>
        <w:tab w:val="right" w:pos="8504"/>
      </w:tabs>
      <w:snapToGrid w:val="0"/>
    </w:pPr>
  </w:style>
  <w:style w:type="character" w:customStyle="1" w:styleId="a6">
    <w:name w:val="ヘッダー (文字)"/>
    <w:basedOn w:val="a0"/>
    <w:link w:val="a5"/>
    <w:uiPriority w:val="99"/>
    <w:rsid w:val="004235D2"/>
  </w:style>
  <w:style w:type="paragraph" w:styleId="a7">
    <w:name w:val="footer"/>
    <w:basedOn w:val="a"/>
    <w:link w:val="a8"/>
    <w:uiPriority w:val="99"/>
    <w:unhideWhenUsed/>
    <w:rsid w:val="004235D2"/>
    <w:pPr>
      <w:tabs>
        <w:tab w:val="center" w:pos="4252"/>
        <w:tab w:val="right" w:pos="8504"/>
      </w:tabs>
      <w:snapToGrid w:val="0"/>
    </w:pPr>
  </w:style>
  <w:style w:type="character" w:customStyle="1" w:styleId="a8">
    <w:name w:val="フッター (文字)"/>
    <w:basedOn w:val="a0"/>
    <w:link w:val="a7"/>
    <w:uiPriority w:val="99"/>
    <w:rsid w:val="00423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156</Words>
  <Characters>894</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広島修道大学</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3231</dc:creator>
  <cp:keywords/>
  <dc:description/>
  <cp:lastModifiedBy>遼人 竹倉</cp:lastModifiedBy>
  <cp:revision>2</cp:revision>
  <cp:lastPrinted>2023-01-27T00:47:00Z</cp:lastPrinted>
  <dcterms:created xsi:type="dcterms:W3CDTF">2025-01-15T08:47:00Z</dcterms:created>
  <dcterms:modified xsi:type="dcterms:W3CDTF">2025-01-15T08:47:00Z</dcterms:modified>
</cp:coreProperties>
</file>