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EFC9" w:themeColor="accent1" w:themeTint="33"/>
  <w:body>
    <w:p w:rsidR="007C595E" w:rsidRDefault="005F318D" w:rsidP="00F617E7">
      <w:pPr>
        <w:jc w:val="both"/>
        <w:rPr>
          <w:rFonts w:ascii="Verdana" w:hAnsi="Verdana"/>
        </w:rPr>
      </w:pPr>
      <w:r w:rsidRPr="00F617E7">
        <w:rPr>
          <w:rFonts w:ascii="Verdana" w:hAnsi="Verdana"/>
          <w:noProof/>
          <w:lang w:eastAsia="pt-BR"/>
        </w:rPr>
        <w:drawing>
          <wp:anchor distT="0" distB="0" distL="114300" distR="114300" simplePos="0" relativeHeight="251658240" behindDoc="0" locked="0" layoutInCell="1" allowOverlap="1">
            <wp:simplePos x="1095375" y="895350"/>
            <wp:positionH relativeFrom="column">
              <wp:align>left</wp:align>
            </wp:positionH>
            <wp:positionV relativeFrom="paragraph">
              <wp:align>top</wp:align>
            </wp:positionV>
            <wp:extent cx="2238375" cy="3143250"/>
            <wp:effectExtent l="19050" t="0" r="9525" b="0"/>
            <wp:wrapSquare wrapText="bothSides"/>
            <wp:docPr id="1" name="Imagem 1" descr="http://1.bp.blogspot.com/-9dICDMX5itA/UIFW2fRmd6I/AAAAAAAAADM/H-2ZkKClnOA/s1600/pensa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9dICDMX5itA/UIFW2fRmd6I/AAAAAAAAADM/H-2ZkKClnOA/s1600/pensando.jpg"/>
                    <pic:cNvPicPr>
                      <a:picLocks noChangeAspect="1" noChangeArrowheads="1"/>
                    </pic:cNvPicPr>
                  </pic:nvPicPr>
                  <pic:blipFill>
                    <a:blip r:embed="rId8" cstate="print"/>
                    <a:srcRect/>
                    <a:stretch>
                      <a:fillRect/>
                    </a:stretch>
                  </pic:blipFill>
                  <pic:spPr bwMode="auto">
                    <a:xfrm>
                      <a:off x="0" y="0"/>
                      <a:ext cx="2238375" cy="3143250"/>
                    </a:xfrm>
                    <a:prstGeom prst="rect">
                      <a:avLst/>
                    </a:prstGeom>
                    <a:noFill/>
                    <a:ln w="9525">
                      <a:noFill/>
                      <a:miter lim="800000"/>
                      <a:headEnd/>
                      <a:tailEnd/>
                    </a:ln>
                  </pic:spPr>
                </pic:pic>
              </a:graphicData>
            </a:graphic>
          </wp:anchor>
        </w:drawing>
      </w:r>
      <w:r w:rsidR="007C595E">
        <w:rPr>
          <w:rFonts w:ascii="Verdana" w:hAnsi="Verdana"/>
        </w:rPr>
        <w:t>Quando você decidiu</w:t>
      </w:r>
      <w:r w:rsidR="00F617E7">
        <w:rPr>
          <w:rFonts w:ascii="Verdana" w:hAnsi="Verdana"/>
        </w:rPr>
        <w:t xml:space="preserve"> abrir um empreendimento, a</w:t>
      </w:r>
      <w:r w:rsidR="00C5358C">
        <w:rPr>
          <w:rFonts w:ascii="Verdana" w:hAnsi="Verdana"/>
        </w:rPr>
        <w:t xml:space="preserve">lém de pensar </w:t>
      </w:r>
      <w:r w:rsidR="007C595E">
        <w:rPr>
          <w:rFonts w:ascii="Verdana" w:hAnsi="Verdana"/>
        </w:rPr>
        <w:t>em como desenvolver</w:t>
      </w:r>
      <w:r w:rsidR="00F617E7">
        <w:rPr>
          <w:rFonts w:ascii="Verdana" w:hAnsi="Verdana"/>
        </w:rPr>
        <w:t xml:space="preserve"> seu trabalho de forma únic</w:t>
      </w:r>
      <w:r w:rsidR="007C595E">
        <w:rPr>
          <w:rFonts w:ascii="Verdana" w:hAnsi="Verdana"/>
        </w:rPr>
        <w:t>a e exemplar provavelmente surgiu também</w:t>
      </w:r>
      <w:r w:rsidR="00385B27">
        <w:rPr>
          <w:rFonts w:ascii="Verdana" w:hAnsi="Verdana"/>
        </w:rPr>
        <w:t xml:space="preserve"> a dúvida em relação ao nome de sua empresa:</w:t>
      </w:r>
      <w:r w:rsidR="00F617E7">
        <w:rPr>
          <w:rFonts w:ascii="Verdana" w:hAnsi="Verdana"/>
        </w:rPr>
        <w:t xml:space="preserve"> </w:t>
      </w:r>
    </w:p>
    <w:p w:rsidR="007C595E" w:rsidRDefault="00F617E7" w:rsidP="007C595E">
      <w:pPr>
        <w:pStyle w:val="PargrafodaLista"/>
        <w:numPr>
          <w:ilvl w:val="0"/>
          <w:numId w:val="2"/>
        </w:numPr>
        <w:jc w:val="both"/>
        <w:rPr>
          <w:rFonts w:ascii="Verdana" w:hAnsi="Verdana"/>
        </w:rPr>
      </w:pPr>
      <w:r w:rsidRPr="007C595E">
        <w:rPr>
          <w:rFonts w:ascii="Verdana" w:hAnsi="Verdana"/>
        </w:rPr>
        <w:t>“Tenho que colocar uma Marca</w:t>
      </w:r>
      <w:r w:rsidR="00C5358C" w:rsidRPr="007C595E">
        <w:rPr>
          <w:rFonts w:ascii="Verdana" w:hAnsi="Verdana"/>
        </w:rPr>
        <w:t>?</w:t>
      </w:r>
      <w:r w:rsidRPr="007C595E">
        <w:rPr>
          <w:rFonts w:ascii="Verdana" w:hAnsi="Verdana"/>
        </w:rPr>
        <w:t>”</w:t>
      </w:r>
    </w:p>
    <w:p w:rsidR="00F617E7" w:rsidRPr="007C595E" w:rsidRDefault="00F617E7" w:rsidP="007C595E">
      <w:pPr>
        <w:pStyle w:val="PargrafodaLista"/>
        <w:numPr>
          <w:ilvl w:val="0"/>
          <w:numId w:val="2"/>
        </w:numPr>
        <w:jc w:val="both"/>
        <w:rPr>
          <w:rFonts w:ascii="Verdana" w:hAnsi="Verdana"/>
        </w:rPr>
      </w:pPr>
      <w:r w:rsidRPr="007C595E">
        <w:rPr>
          <w:rFonts w:ascii="Verdana" w:hAnsi="Verdana"/>
        </w:rPr>
        <w:t xml:space="preserve"> “O que é Marca</w:t>
      </w:r>
      <w:r w:rsidR="00C5358C" w:rsidRPr="007C595E">
        <w:rPr>
          <w:rFonts w:ascii="Verdana" w:hAnsi="Verdana"/>
        </w:rPr>
        <w:t xml:space="preserve"> afinal de contas</w:t>
      </w:r>
      <w:r w:rsidRPr="007C595E">
        <w:rPr>
          <w:rFonts w:ascii="Verdana" w:hAnsi="Verdana"/>
        </w:rPr>
        <w:t>?”</w:t>
      </w:r>
    </w:p>
    <w:p w:rsidR="00F617E7" w:rsidRDefault="00F617E7" w:rsidP="00F617E7">
      <w:pPr>
        <w:jc w:val="both"/>
        <w:rPr>
          <w:rFonts w:ascii="Verdana" w:hAnsi="Verdana"/>
        </w:rPr>
      </w:pPr>
      <w:r>
        <w:rPr>
          <w:rFonts w:ascii="Verdana" w:hAnsi="Verdana"/>
        </w:rPr>
        <w:t>Marca é todo símbolo ou nome dado a um determinado produto ou serviço q</w:t>
      </w:r>
      <w:r w:rsidR="007C595E">
        <w:rPr>
          <w:rFonts w:ascii="Verdana" w:hAnsi="Verdana"/>
        </w:rPr>
        <w:t>ue é capaz de diferenciá-lo</w:t>
      </w:r>
      <w:r>
        <w:rPr>
          <w:rFonts w:ascii="Verdana" w:hAnsi="Verdana"/>
        </w:rPr>
        <w:t xml:space="preserve"> de seus concorrentes.       </w:t>
      </w:r>
    </w:p>
    <w:p w:rsidR="00F617E7" w:rsidRDefault="00F617E7" w:rsidP="00F617E7">
      <w:pPr>
        <w:jc w:val="both"/>
        <w:rPr>
          <w:rFonts w:ascii="Verdana" w:hAnsi="Verdana"/>
        </w:rPr>
      </w:pPr>
      <w:r>
        <w:rPr>
          <w:rFonts w:ascii="Verdana" w:hAnsi="Verdana"/>
        </w:rPr>
        <w:t>Vejamos um exemplo simples:</w:t>
      </w:r>
    </w:p>
    <w:p w:rsidR="00F83435" w:rsidRDefault="00F617E7" w:rsidP="00F617E7">
      <w:pPr>
        <w:jc w:val="both"/>
        <w:rPr>
          <w:rFonts w:ascii="Verdana" w:hAnsi="Verdana"/>
        </w:rPr>
      </w:pPr>
      <w:r>
        <w:rPr>
          <w:rFonts w:ascii="Verdana" w:hAnsi="Verdana"/>
        </w:rPr>
        <w:t xml:space="preserve">O Sr. José é dono de uma padaria e </w:t>
      </w:r>
      <w:r w:rsidR="00C5358C">
        <w:rPr>
          <w:rFonts w:ascii="Verdana" w:hAnsi="Verdana"/>
        </w:rPr>
        <w:t xml:space="preserve"> não</w:t>
      </w:r>
      <w:r>
        <w:rPr>
          <w:rFonts w:ascii="Verdana" w:hAnsi="Verdana"/>
        </w:rPr>
        <w:t xml:space="preserve"> </w:t>
      </w:r>
      <w:r w:rsidR="00C5358C">
        <w:rPr>
          <w:rFonts w:ascii="Verdana" w:hAnsi="Verdana"/>
        </w:rPr>
        <w:t xml:space="preserve">colocou </w:t>
      </w:r>
      <w:r>
        <w:rPr>
          <w:rFonts w:ascii="Verdana" w:hAnsi="Verdana"/>
        </w:rPr>
        <w:t>nenhuma Marca</w:t>
      </w:r>
      <w:r w:rsidR="007C595E">
        <w:rPr>
          <w:rFonts w:ascii="Verdana" w:hAnsi="Verdana"/>
        </w:rPr>
        <w:t xml:space="preserve"> (nome nem símbolo)</w:t>
      </w:r>
      <w:r>
        <w:rPr>
          <w:rFonts w:ascii="Verdana" w:hAnsi="Verdana"/>
        </w:rPr>
        <w:t xml:space="preserve"> em seu estabelecimento. </w:t>
      </w:r>
      <w:r w:rsidR="00C5358C">
        <w:rPr>
          <w:rFonts w:ascii="Verdana" w:hAnsi="Verdana"/>
        </w:rPr>
        <w:t xml:space="preserve">Próximo </w:t>
      </w:r>
      <w:r w:rsidR="00385B27">
        <w:rPr>
          <w:rFonts w:ascii="Verdana" w:hAnsi="Verdana"/>
        </w:rPr>
        <w:t>ao</w:t>
      </w:r>
      <w:r w:rsidR="00C5358C">
        <w:rPr>
          <w:rFonts w:ascii="Verdana" w:hAnsi="Verdana"/>
        </w:rPr>
        <w:t xml:space="preserve"> Sr. José existe </w:t>
      </w:r>
      <w:r w:rsidR="00F83435">
        <w:rPr>
          <w:rFonts w:ascii="Verdana" w:hAnsi="Verdana"/>
        </w:rPr>
        <w:t>outra padaria pertencente ao Sr. Manoel</w:t>
      </w:r>
      <w:r w:rsidR="00C5358C">
        <w:rPr>
          <w:rFonts w:ascii="Verdana" w:hAnsi="Verdana"/>
        </w:rPr>
        <w:t>, que também não deu ne</w:t>
      </w:r>
      <w:r w:rsidR="007C595E">
        <w:rPr>
          <w:rFonts w:ascii="Verdana" w:hAnsi="Verdana"/>
        </w:rPr>
        <w:t>nhum nome especial ao seu empreendimento</w:t>
      </w:r>
      <w:r w:rsidR="00F83435">
        <w:rPr>
          <w:rFonts w:ascii="Verdana" w:hAnsi="Verdana"/>
        </w:rPr>
        <w:t xml:space="preserve">. </w:t>
      </w:r>
      <w:r w:rsidR="007C595E">
        <w:rPr>
          <w:rFonts w:ascii="Verdana" w:hAnsi="Verdana"/>
        </w:rPr>
        <w:t>Para os clientes fica infelizmente impossível ind</w:t>
      </w:r>
      <w:r w:rsidR="004338BA">
        <w:rPr>
          <w:rFonts w:ascii="Verdana" w:hAnsi="Verdana"/>
        </w:rPr>
        <w:t>icar de</w:t>
      </w:r>
      <w:r w:rsidR="00F83435">
        <w:rPr>
          <w:rFonts w:ascii="Verdana" w:hAnsi="Verdana"/>
        </w:rPr>
        <w:t xml:space="preserve"> qual das duas </w:t>
      </w:r>
      <w:r w:rsidR="00385B27">
        <w:rPr>
          <w:rFonts w:ascii="Verdana" w:hAnsi="Verdana"/>
        </w:rPr>
        <w:t>padarias surgiu aquele saboroso</w:t>
      </w:r>
      <w:r w:rsidR="004338BA">
        <w:rPr>
          <w:rFonts w:ascii="Verdana" w:hAnsi="Verdana"/>
        </w:rPr>
        <w:t xml:space="preserve"> pão de torresmo que está sendo comentado por todos!</w:t>
      </w:r>
    </w:p>
    <w:p w:rsidR="004338BA" w:rsidRDefault="004338BA" w:rsidP="00F617E7">
      <w:pPr>
        <w:jc w:val="both"/>
        <w:rPr>
          <w:rFonts w:ascii="Verdana" w:hAnsi="Verdana"/>
        </w:rPr>
      </w:pPr>
      <w:r>
        <w:rPr>
          <w:rFonts w:ascii="Verdana" w:hAnsi="Verdana"/>
        </w:rPr>
        <w:t>- Maria, onde você comprou esse pão de torresmo? Ele é delicioso!</w:t>
      </w:r>
    </w:p>
    <w:p w:rsidR="004338BA" w:rsidRDefault="004338BA" w:rsidP="00F617E7">
      <w:pPr>
        <w:jc w:val="both"/>
        <w:rPr>
          <w:rFonts w:ascii="Verdana" w:hAnsi="Verdana"/>
        </w:rPr>
      </w:pPr>
      <w:r>
        <w:rPr>
          <w:rFonts w:ascii="Verdana" w:hAnsi="Verdana"/>
        </w:rPr>
        <w:t>- Ah dona Cida, eu comprei ali na padaria!</w:t>
      </w:r>
    </w:p>
    <w:p w:rsidR="004338BA" w:rsidRDefault="004338BA" w:rsidP="00F617E7">
      <w:pPr>
        <w:jc w:val="both"/>
        <w:rPr>
          <w:rFonts w:ascii="Verdana" w:hAnsi="Verdana"/>
        </w:rPr>
      </w:pPr>
      <w:r>
        <w:rPr>
          <w:rFonts w:ascii="Verdana" w:hAnsi="Verdana"/>
        </w:rPr>
        <w:t>Percebe que a Cida não consegue identificar de qual padaria a Sra. Maria está referindo-se?</w:t>
      </w:r>
    </w:p>
    <w:p w:rsidR="00F83435" w:rsidRDefault="00F83435" w:rsidP="00F617E7">
      <w:pPr>
        <w:jc w:val="both"/>
        <w:rPr>
          <w:rFonts w:ascii="Verdana" w:hAnsi="Verdana"/>
        </w:rPr>
      </w:pPr>
      <w:r>
        <w:rPr>
          <w:rFonts w:ascii="Verdana" w:hAnsi="Verdana"/>
        </w:rPr>
        <w:t>Soment</w:t>
      </w:r>
      <w:r w:rsidR="00C5358C">
        <w:rPr>
          <w:rFonts w:ascii="Verdana" w:hAnsi="Verdana"/>
        </w:rPr>
        <w:t>e criando uma Marca especial você conseguirá</w:t>
      </w:r>
      <w:r w:rsidR="004338BA">
        <w:rPr>
          <w:rFonts w:ascii="Verdana" w:hAnsi="Verdana"/>
        </w:rPr>
        <w:t xml:space="preserve"> se diferenciar </w:t>
      </w:r>
      <w:r w:rsidR="00C5358C">
        <w:rPr>
          <w:rFonts w:ascii="Verdana" w:hAnsi="Verdana"/>
        </w:rPr>
        <w:t xml:space="preserve">de seus concorrentes e </w:t>
      </w:r>
      <w:r w:rsidR="004338BA">
        <w:rPr>
          <w:rFonts w:ascii="Verdana" w:hAnsi="Verdana"/>
        </w:rPr>
        <w:t>ser localizado por seus clientes e pessoas interessadas em seus serviços e produtos.</w:t>
      </w:r>
    </w:p>
    <w:p w:rsidR="00F83435" w:rsidRDefault="00F83435" w:rsidP="00F617E7">
      <w:pPr>
        <w:jc w:val="both"/>
        <w:rPr>
          <w:rFonts w:ascii="Verdana" w:hAnsi="Verdana"/>
        </w:rPr>
      </w:pPr>
      <w:r>
        <w:rPr>
          <w:rFonts w:ascii="Verdana" w:hAnsi="Verdana"/>
        </w:rPr>
        <w:t>Por esse motivo é tão necessário que você atribua uma identidade própria ao seu negócio através de uma MARCA, tornando assim seu prod</w:t>
      </w:r>
      <w:r w:rsidR="00C5358C">
        <w:rPr>
          <w:rFonts w:ascii="Verdana" w:hAnsi="Verdana"/>
        </w:rPr>
        <w:t>uto ou serviço único e especial!</w:t>
      </w:r>
    </w:p>
    <w:p w:rsidR="00F83435" w:rsidRDefault="00F83435" w:rsidP="00F617E7">
      <w:pPr>
        <w:jc w:val="both"/>
        <w:rPr>
          <w:rFonts w:ascii="Verdana" w:hAnsi="Verdana"/>
        </w:rPr>
      </w:pPr>
    </w:p>
    <w:p w:rsidR="00F83435" w:rsidRDefault="00F83435" w:rsidP="00F617E7">
      <w:pPr>
        <w:jc w:val="both"/>
        <w:rPr>
          <w:rFonts w:ascii="Verdana" w:hAnsi="Verdana"/>
        </w:rPr>
      </w:pPr>
    </w:p>
    <w:p w:rsidR="00F83435" w:rsidRDefault="00F83435" w:rsidP="00F617E7">
      <w:pPr>
        <w:jc w:val="both"/>
        <w:rPr>
          <w:rFonts w:ascii="Verdana" w:hAnsi="Verdana"/>
        </w:rPr>
      </w:pPr>
    </w:p>
    <w:p w:rsidR="00F83435" w:rsidRDefault="00F83435" w:rsidP="00F617E7">
      <w:pPr>
        <w:jc w:val="both"/>
        <w:rPr>
          <w:rFonts w:ascii="Verdana" w:hAnsi="Verdana"/>
        </w:rPr>
      </w:pPr>
    </w:p>
    <w:p w:rsidR="00F83435" w:rsidRDefault="00F83435" w:rsidP="00F617E7">
      <w:pPr>
        <w:jc w:val="both"/>
        <w:rPr>
          <w:rFonts w:ascii="Verdana" w:hAnsi="Verdana"/>
        </w:rPr>
      </w:pPr>
    </w:p>
    <w:p w:rsidR="00F83435" w:rsidRDefault="00F83435" w:rsidP="00F617E7">
      <w:pPr>
        <w:jc w:val="both"/>
        <w:rPr>
          <w:rFonts w:ascii="Verdana" w:hAnsi="Verdana"/>
        </w:rPr>
      </w:pPr>
    </w:p>
    <w:p w:rsidR="00F83435" w:rsidRPr="004338BA" w:rsidRDefault="00F83435" w:rsidP="004338BA">
      <w:pPr>
        <w:jc w:val="center"/>
        <w:rPr>
          <w:rFonts w:ascii="Verdana" w:hAnsi="Verdana"/>
          <w:b/>
          <w:noProof/>
          <w:lang w:eastAsia="pt-BR"/>
        </w:rPr>
      </w:pPr>
      <w:r w:rsidRPr="004338BA">
        <w:rPr>
          <w:rFonts w:ascii="Verdana" w:hAnsi="Verdana"/>
          <w:b/>
          <w:noProof/>
          <w:lang w:eastAsia="pt-BR"/>
        </w:rPr>
        <w:lastRenderedPageBreak/>
        <w:t xml:space="preserve">Mas ATENÇÃO, nem todo sinal </w:t>
      </w:r>
      <w:r w:rsidR="004338BA">
        <w:rPr>
          <w:rFonts w:ascii="Verdana" w:hAnsi="Verdana"/>
          <w:b/>
          <w:noProof/>
          <w:lang w:eastAsia="pt-BR"/>
        </w:rPr>
        <w:t>pode ser considerado como MARCA</w:t>
      </w:r>
    </w:p>
    <w:p w:rsidR="00F83435" w:rsidRDefault="00F83435" w:rsidP="00F617E7">
      <w:pPr>
        <w:jc w:val="both"/>
        <w:rPr>
          <w:rFonts w:ascii="Verdana" w:hAnsi="Verdana"/>
          <w:noProof/>
          <w:lang w:eastAsia="pt-BR"/>
        </w:rPr>
      </w:pPr>
    </w:p>
    <w:p w:rsidR="00F83435" w:rsidRDefault="00F83435" w:rsidP="00F83435">
      <w:pPr>
        <w:jc w:val="center"/>
        <w:rPr>
          <w:rFonts w:ascii="Verdana" w:hAnsi="Verdana"/>
          <w:noProof/>
          <w:lang w:eastAsia="pt-BR"/>
        </w:rPr>
      </w:pPr>
      <w:r w:rsidRPr="004338BA">
        <w:rPr>
          <w:rFonts w:ascii="Verdana" w:hAnsi="Verdana"/>
          <w:noProof/>
          <w:lang w:eastAsia="pt-BR"/>
        </w:rPr>
        <w:t xml:space="preserve">Ficou confuso? </w:t>
      </w:r>
      <w:r>
        <w:rPr>
          <w:rFonts w:ascii="Verdana" w:hAnsi="Verdana"/>
          <w:noProof/>
          <w:lang w:eastAsia="pt-BR"/>
        </w:rPr>
        <w:t xml:space="preserve">         </w:t>
      </w:r>
      <w:r>
        <w:rPr>
          <w:noProof/>
          <w:lang w:eastAsia="pt-BR"/>
        </w:rPr>
        <w:drawing>
          <wp:inline distT="0" distB="0" distL="0" distR="0">
            <wp:extent cx="3003948" cy="1657350"/>
            <wp:effectExtent l="19050" t="0" r="5952" b="0"/>
            <wp:docPr id="4" name="Imagem 4" descr="http://reidarenda.com/wp-content/uploads/2013/03/ganhardinheirona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idarenda.com/wp-content/uploads/2013/03/ganhardinheironainternet.jpg"/>
                    <pic:cNvPicPr>
                      <a:picLocks noChangeAspect="1" noChangeArrowheads="1"/>
                    </pic:cNvPicPr>
                  </pic:nvPicPr>
                  <pic:blipFill>
                    <a:blip r:embed="rId9" cstate="print"/>
                    <a:srcRect/>
                    <a:stretch>
                      <a:fillRect/>
                    </a:stretch>
                  </pic:blipFill>
                  <pic:spPr bwMode="auto">
                    <a:xfrm>
                      <a:off x="0" y="0"/>
                      <a:ext cx="3003595" cy="1657155"/>
                    </a:xfrm>
                    <a:prstGeom prst="rect">
                      <a:avLst/>
                    </a:prstGeom>
                    <a:noFill/>
                    <a:ln w="9525">
                      <a:noFill/>
                      <a:miter lim="800000"/>
                      <a:headEnd/>
                      <a:tailEnd/>
                    </a:ln>
                  </pic:spPr>
                </pic:pic>
              </a:graphicData>
            </a:graphic>
          </wp:inline>
        </w:drawing>
      </w:r>
    </w:p>
    <w:p w:rsidR="00F83435" w:rsidRPr="004338BA" w:rsidRDefault="00F83435" w:rsidP="00F617E7">
      <w:pPr>
        <w:jc w:val="both"/>
        <w:rPr>
          <w:rFonts w:ascii="Verdana" w:hAnsi="Verdana"/>
          <w:b/>
          <w:sz w:val="24"/>
          <w:szCs w:val="24"/>
        </w:rPr>
      </w:pPr>
      <w:r w:rsidRPr="004338BA">
        <w:rPr>
          <w:rFonts w:ascii="Verdana" w:hAnsi="Verdana"/>
          <w:b/>
          <w:sz w:val="24"/>
          <w:szCs w:val="24"/>
        </w:rPr>
        <w:t>Então vamos entender</w:t>
      </w:r>
      <w:r w:rsidR="00A72B82" w:rsidRPr="004338BA">
        <w:rPr>
          <w:rFonts w:ascii="Verdana" w:hAnsi="Verdana"/>
          <w:b/>
          <w:sz w:val="24"/>
          <w:szCs w:val="24"/>
        </w:rPr>
        <w:t xml:space="preserve"> melhor como funciona tudo isso! </w:t>
      </w:r>
    </w:p>
    <w:p w:rsidR="00A72B82" w:rsidRDefault="00A72B82" w:rsidP="00F617E7">
      <w:pPr>
        <w:jc w:val="both"/>
        <w:rPr>
          <w:rFonts w:ascii="Verdana" w:hAnsi="Verdana"/>
        </w:rPr>
      </w:pPr>
      <w:r>
        <w:rPr>
          <w:rFonts w:ascii="Verdana" w:hAnsi="Verdana"/>
        </w:rPr>
        <w:t xml:space="preserve">A Lei da Propriedade Industrial nos informa que não </w:t>
      </w:r>
      <w:r w:rsidR="00C5358C">
        <w:rPr>
          <w:rFonts w:ascii="Verdana" w:hAnsi="Verdana"/>
        </w:rPr>
        <w:t xml:space="preserve">são </w:t>
      </w:r>
      <w:r>
        <w:rPr>
          <w:rFonts w:ascii="Verdana" w:hAnsi="Verdana"/>
        </w:rPr>
        <w:t>cabíveis de Registro de Marca as seguintes situações:</w:t>
      </w:r>
    </w:p>
    <w:p w:rsidR="0084523E" w:rsidRPr="0084523E" w:rsidRDefault="0084523E" w:rsidP="0084523E">
      <w:pPr>
        <w:spacing w:after="0"/>
        <w:jc w:val="both"/>
        <w:rPr>
          <w:rFonts w:ascii="Verdana" w:hAnsi="Verdana"/>
          <w:b/>
          <w:color w:val="000000"/>
          <w:sz w:val="20"/>
          <w:szCs w:val="20"/>
        </w:rPr>
      </w:pPr>
      <w:r w:rsidRPr="0084523E">
        <w:rPr>
          <w:rFonts w:ascii="Verdana" w:hAnsi="Verdana"/>
          <w:b/>
          <w:color w:val="000000"/>
          <w:sz w:val="20"/>
          <w:szCs w:val="20"/>
        </w:rPr>
        <w:t>Art. 124</w:t>
      </w:r>
    </w:p>
    <w:p w:rsidR="0084523E" w:rsidRPr="0084523E" w:rsidRDefault="0084523E" w:rsidP="0084523E">
      <w:pPr>
        <w:spacing w:after="0"/>
        <w:jc w:val="both"/>
        <w:rPr>
          <w:rFonts w:ascii="Verdana" w:hAnsi="Verdana"/>
          <w:color w:val="000000"/>
          <w:sz w:val="20"/>
          <w:szCs w:val="20"/>
        </w:rPr>
      </w:pPr>
      <w:r>
        <w:rPr>
          <w:rFonts w:ascii="Verdana" w:hAnsi="Verdana"/>
          <w:color w:val="000000"/>
          <w:sz w:val="20"/>
          <w:szCs w:val="20"/>
        </w:rPr>
        <w:t>V - reprodução ou imitação de elemento característico ou diferenciador de título de estabelecimento ou nome de empresa de terceiros, suscetível de causar confusão ou associação com estes sinais distintivos;</w:t>
      </w:r>
    </w:p>
    <w:p w:rsidR="0084523E" w:rsidRDefault="0084523E" w:rsidP="0084523E">
      <w:pPr>
        <w:spacing w:after="0"/>
        <w:jc w:val="both"/>
        <w:rPr>
          <w:rFonts w:ascii="Verdana" w:hAnsi="Verdana"/>
          <w:color w:val="000000"/>
          <w:sz w:val="20"/>
          <w:szCs w:val="20"/>
        </w:rPr>
      </w:pPr>
      <w:r>
        <w:rPr>
          <w:rFonts w:ascii="Verdana" w:hAnsi="Verdana"/>
          <w:color w:val="000000"/>
          <w:sz w:val="20"/>
          <w:szCs w:val="20"/>
        </w:rPr>
        <w:t>VI - sinal de caráter genérico, necessário, comum, vulgar ou simplesmente descritivo, quando tiver relação com o produto ou serviço a distinguir,</w:t>
      </w:r>
    </w:p>
    <w:p w:rsidR="0084523E" w:rsidRPr="0084523E" w:rsidRDefault="0084523E" w:rsidP="0084523E">
      <w:pPr>
        <w:spacing w:after="0"/>
        <w:jc w:val="both"/>
        <w:rPr>
          <w:rFonts w:ascii="Verdana" w:hAnsi="Verdana"/>
          <w:color w:val="000000"/>
          <w:sz w:val="20"/>
          <w:szCs w:val="20"/>
        </w:rPr>
      </w:pPr>
      <w:r>
        <w:rPr>
          <w:rFonts w:ascii="Verdana" w:hAnsi="Verdana"/>
          <w:color w:val="000000"/>
          <w:sz w:val="20"/>
          <w:szCs w:val="20"/>
        </w:rPr>
        <w:t>VII - sinal ou expressão empregada apenas como meio de propaganda;</w:t>
      </w:r>
    </w:p>
    <w:p w:rsidR="0084523E" w:rsidRPr="0084523E" w:rsidRDefault="0084523E" w:rsidP="0084523E">
      <w:pPr>
        <w:spacing w:after="0"/>
        <w:jc w:val="both"/>
        <w:rPr>
          <w:rFonts w:ascii="Verdana" w:hAnsi="Verdana"/>
          <w:color w:val="000000"/>
          <w:sz w:val="20"/>
          <w:szCs w:val="20"/>
        </w:rPr>
      </w:pPr>
      <w:r>
        <w:rPr>
          <w:rFonts w:ascii="Verdana" w:hAnsi="Verdana"/>
          <w:color w:val="000000"/>
          <w:sz w:val="20"/>
          <w:szCs w:val="20"/>
        </w:rPr>
        <w:t>XVI - pseudônimo ou apelido notoriamente conhecidos, nome artístico singular ou coletivo, salvo com consentimento do titular, herdeiros ou sucessores;</w:t>
      </w:r>
    </w:p>
    <w:p w:rsidR="0084523E" w:rsidRDefault="0084523E" w:rsidP="0084523E">
      <w:pPr>
        <w:spacing w:after="0"/>
        <w:jc w:val="both"/>
        <w:rPr>
          <w:rFonts w:ascii="Verdana" w:hAnsi="Verdana"/>
          <w:color w:val="000000"/>
          <w:sz w:val="20"/>
          <w:szCs w:val="20"/>
        </w:rPr>
      </w:pPr>
      <w:r>
        <w:rPr>
          <w:rFonts w:ascii="Verdana" w:hAnsi="Verdana"/>
          <w:color w:val="000000"/>
          <w:sz w:val="20"/>
          <w:szCs w:val="20"/>
        </w:rPr>
        <w:t>XIX - reprodução ou imitação, no todo ou em parte, ainda que com acréscimo, de marca alheia registrada, para distinguir ou certificar produto ou serviço idêntico, semelhante ou afim, suscetível de causar confusão ou associação com marca alheia;</w:t>
      </w:r>
    </w:p>
    <w:p w:rsidR="0084523E" w:rsidRPr="0084523E" w:rsidRDefault="0084523E" w:rsidP="0084523E">
      <w:pPr>
        <w:spacing w:after="0"/>
        <w:jc w:val="both"/>
        <w:rPr>
          <w:rFonts w:ascii="Verdana" w:hAnsi="Verdana"/>
          <w:color w:val="000000"/>
          <w:sz w:val="20"/>
          <w:szCs w:val="20"/>
        </w:rPr>
      </w:pPr>
    </w:p>
    <w:p w:rsidR="0084523E" w:rsidRDefault="0084523E" w:rsidP="0084523E">
      <w:pPr>
        <w:jc w:val="both"/>
        <w:rPr>
          <w:rFonts w:ascii="Verdana" w:hAnsi="Verdana"/>
        </w:rPr>
      </w:pPr>
      <w:r>
        <w:rPr>
          <w:rFonts w:ascii="Verdana" w:hAnsi="Verdana"/>
        </w:rPr>
        <w:t xml:space="preserve">Além das proibições quanto aos sinais que não são passíveis de proteção junto ao </w:t>
      </w:r>
      <w:r w:rsidRPr="00C5358C">
        <w:rPr>
          <w:rFonts w:ascii="Verdana" w:hAnsi="Verdana"/>
          <w:b/>
        </w:rPr>
        <w:t>INPI – Instituto Nacional da Propriedade Industrial</w:t>
      </w:r>
      <w:r>
        <w:rPr>
          <w:rFonts w:ascii="Verdana" w:hAnsi="Verdana"/>
        </w:rPr>
        <w:t xml:space="preserve">, é extremamente necessário ter certeza que a MARCA que você escolheu ainda não foi registrada por outra pessoa. Para evitar Processos de Registros de Marcas sem probabilidade alguma de êxito, é fundamental realizar a </w:t>
      </w:r>
      <w:r w:rsidRPr="00C5358C">
        <w:rPr>
          <w:rFonts w:ascii="Verdana" w:hAnsi="Verdana"/>
          <w:b/>
        </w:rPr>
        <w:t>Pesquisa de Disponibilidade de Registro</w:t>
      </w:r>
      <w:r>
        <w:rPr>
          <w:rFonts w:ascii="Verdana" w:hAnsi="Verdana"/>
        </w:rPr>
        <w:t xml:space="preserve"> através de uma empresa que REALMENTE saiba analisar juridicamente o resultado.</w:t>
      </w:r>
    </w:p>
    <w:p w:rsidR="0084523E" w:rsidRDefault="0084523E" w:rsidP="0084523E">
      <w:pPr>
        <w:jc w:val="both"/>
        <w:rPr>
          <w:rFonts w:ascii="Verdana" w:hAnsi="Verdana"/>
        </w:rPr>
      </w:pPr>
      <w:r>
        <w:rPr>
          <w:rFonts w:ascii="Verdana" w:hAnsi="Verdana"/>
        </w:rPr>
        <w:t>Já parou para imaginar que mesmo sem querer você pode estar utilizando indevidamente a MARCA que outra pessoa registrou?</w:t>
      </w:r>
    </w:p>
    <w:p w:rsidR="0084523E" w:rsidRDefault="0084523E" w:rsidP="0084523E">
      <w:pPr>
        <w:spacing w:after="0"/>
        <w:jc w:val="both"/>
        <w:rPr>
          <w:rFonts w:ascii="Verdana" w:hAnsi="Verdana"/>
        </w:rPr>
      </w:pPr>
    </w:p>
    <w:p w:rsidR="00A72B82" w:rsidRDefault="00A72B82" w:rsidP="00F617E7">
      <w:pPr>
        <w:jc w:val="both"/>
        <w:rPr>
          <w:rFonts w:ascii="Verdana" w:hAnsi="Verdana"/>
        </w:rPr>
      </w:pPr>
    </w:p>
    <w:p w:rsidR="00A72B82" w:rsidRDefault="00A72B82" w:rsidP="00F617E7">
      <w:pPr>
        <w:jc w:val="both"/>
        <w:rPr>
          <w:rFonts w:ascii="Verdana" w:hAnsi="Verdana"/>
        </w:rPr>
      </w:pPr>
    </w:p>
    <w:p w:rsidR="0084523E" w:rsidRDefault="0084523E" w:rsidP="00C6527F">
      <w:pPr>
        <w:jc w:val="center"/>
        <w:rPr>
          <w:rFonts w:ascii="Verdana" w:hAnsi="Verdana"/>
          <w:b/>
        </w:rPr>
      </w:pPr>
    </w:p>
    <w:p w:rsidR="0084523E" w:rsidRDefault="00C6527F" w:rsidP="00C6527F">
      <w:pPr>
        <w:jc w:val="center"/>
        <w:rPr>
          <w:rFonts w:ascii="Verdana" w:hAnsi="Verdana"/>
          <w:b/>
        </w:rPr>
      </w:pPr>
      <w:r w:rsidRPr="00C6527F">
        <w:rPr>
          <w:rFonts w:ascii="Verdana" w:hAnsi="Verdana"/>
          <w:b/>
        </w:rPr>
        <w:lastRenderedPageBreak/>
        <w:t xml:space="preserve">O que fazer se você estiver utilizando uma MARCA REGISTRADA? </w:t>
      </w:r>
    </w:p>
    <w:p w:rsidR="00C6527F" w:rsidRPr="0084523E" w:rsidRDefault="00C6527F" w:rsidP="00C6527F">
      <w:pPr>
        <w:jc w:val="center"/>
        <w:rPr>
          <w:rFonts w:ascii="Verdana" w:hAnsi="Verdana"/>
          <w:u w:val="single"/>
        </w:rPr>
      </w:pPr>
      <w:r w:rsidRPr="0084523E">
        <w:rPr>
          <w:rFonts w:ascii="Verdana" w:hAnsi="Verdana"/>
          <w:u w:val="single"/>
        </w:rPr>
        <w:t>Entenda primeiramente o</w:t>
      </w:r>
      <w:r w:rsidR="008F13C5" w:rsidRPr="0084523E">
        <w:rPr>
          <w:rFonts w:ascii="Verdana" w:hAnsi="Verdana"/>
          <w:u w:val="single"/>
        </w:rPr>
        <w:t>s</w:t>
      </w:r>
      <w:r w:rsidRPr="0084523E">
        <w:rPr>
          <w:rFonts w:ascii="Verdana" w:hAnsi="Verdana"/>
          <w:u w:val="single"/>
        </w:rPr>
        <w:t xml:space="preserve"> risco</w:t>
      </w:r>
      <w:r w:rsidR="008F13C5" w:rsidRPr="0084523E">
        <w:rPr>
          <w:rFonts w:ascii="Verdana" w:hAnsi="Verdana"/>
          <w:u w:val="single"/>
        </w:rPr>
        <w:t>s</w:t>
      </w:r>
      <w:r w:rsidR="0084523E">
        <w:rPr>
          <w:rFonts w:ascii="Verdana" w:hAnsi="Verdana"/>
          <w:u w:val="single"/>
        </w:rPr>
        <w:t xml:space="preserve"> que você corre nessa situação</w:t>
      </w:r>
    </w:p>
    <w:p w:rsidR="00C6527F" w:rsidRPr="00F617E7" w:rsidRDefault="005909D9" w:rsidP="00C6527F">
      <w:pPr>
        <w:jc w:val="center"/>
        <w:rPr>
          <w:rFonts w:ascii="Verdana" w:hAnsi="Verdan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F12646">
        <w:rPr>
          <w:noProof/>
          <w:lang w:eastAsia="pt-BR"/>
        </w:rPr>
        <w:drawing>
          <wp:inline distT="0" distB="0" distL="0" distR="0">
            <wp:extent cx="2286000" cy="2000250"/>
            <wp:effectExtent l="19050" t="0" r="0" b="0"/>
            <wp:docPr id="11" name="Imagem 11" descr="https://encrypted-tbn0.gstatic.com/images?q=tbn:ANd9GcQDAeK_AR2pMbhfb4rEegf2452uqqPGEZtfveD8TCt_1Led4eUp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0.gstatic.com/images?q=tbn:ANd9GcQDAeK_AR2pMbhfb4rEegf2452uqqPGEZtfveD8TCt_1Led4eUpFA"/>
                    <pic:cNvPicPr>
                      <a:picLocks noChangeAspect="1" noChangeArrowheads="1"/>
                    </pic:cNvPicPr>
                  </pic:nvPicPr>
                  <pic:blipFill>
                    <a:blip r:embed="rId10" cstate="print"/>
                    <a:srcRect/>
                    <a:stretch>
                      <a:fillRect/>
                    </a:stretch>
                  </pic:blipFill>
                  <pic:spPr bwMode="auto">
                    <a:xfrm>
                      <a:off x="0" y="0"/>
                      <a:ext cx="2286000" cy="2000250"/>
                    </a:xfrm>
                    <a:prstGeom prst="rect">
                      <a:avLst/>
                    </a:prstGeom>
                    <a:noFill/>
                    <a:ln w="9525">
                      <a:noFill/>
                      <a:miter lim="800000"/>
                      <a:headEnd/>
                      <a:tailEnd/>
                    </a:ln>
                  </pic:spPr>
                </pic:pic>
              </a:graphicData>
            </a:graphic>
          </wp:inline>
        </w:drawing>
      </w:r>
    </w:p>
    <w:p w:rsidR="00390C31" w:rsidRDefault="000F7FEA" w:rsidP="00F617E7">
      <w:pPr>
        <w:jc w:val="both"/>
        <w:rPr>
          <w:rFonts w:ascii="Verdana" w:hAnsi="Verdana"/>
        </w:rPr>
      </w:pPr>
      <w:r>
        <w:rPr>
          <w:rFonts w:ascii="Verdana" w:hAnsi="Verdana"/>
        </w:rPr>
        <w:t>Ao utilizar (ainda que s</w:t>
      </w:r>
      <w:r w:rsidR="004338BA">
        <w:rPr>
          <w:rFonts w:ascii="Verdana" w:hAnsi="Verdana"/>
        </w:rPr>
        <w:t>em intenção de prejudicar</w:t>
      </w:r>
      <w:r>
        <w:rPr>
          <w:rFonts w:ascii="Verdana" w:hAnsi="Verdana"/>
        </w:rPr>
        <w:t>) uma Marca já Registrada você corre o risco de ser Acionado Judicialmente por Uso Indevido de Marca Protegida.</w:t>
      </w:r>
    </w:p>
    <w:p w:rsidR="000F7FEA" w:rsidRDefault="000F7FEA" w:rsidP="00F617E7">
      <w:pPr>
        <w:jc w:val="both"/>
        <w:rPr>
          <w:rFonts w:ascii="Verdana" w:hAnsi="Verdana"/>
        </w:rPr>
      </w:pPr>
      <w:r>
        <w:rPr>
          <w:rFonts w:ascii="Verdana" w:hAnsi="Verdana"/>
        </w:rPr>
        <w:t xml:space="preserve">O Titular de uma Marca pode solicitar legalmente reparos financeiros pelo período em que você utilizou a </w:t>
      </w:r>
      <w:r w:rsidR="004338BA">
        <w:rPr>
          <w:rFonts w:ascii="Verdana" w:hAnsi="Verdana"/>
        </w:rPr>
        <w:t>M</w:t>
      </w:r>
      <w:r>
        <w:rPr>
          <w:rFonts w:ascii="Verdana" w:hAnsi="Verdana"/>
        </w:rPr>
        <w:t xml:space="preserve">arca dele sem seu consentimento. </w:t>
      </w:r>
    </w:p>
    <w:p w:rsidR="000F7FEA" w:rsidRDefault="000F7FEA" w:rsidP="00F617E7">
      <w:pPr>
        <w:jc w:val="both"/>
        <w:rPr>
          <w:rFonts w:ascii="Verdana" w:hAnsi="Verdana"/>
        </w:rPr>
      </w:pPr>
      <w:r>
        <w:rPr>
          <w:rFonts w:ascii="Verdana" w:hAnsi="Verdana"/>
        </w:rPr>
        <w:t>Recusar-se a retirar do mercado uma Marca devidamente Registrada ainda pode gerar reclusão de até 3 anos sob acusação de Pirataria.</w:t>
      </w:r>
    </w:p>
    <w:p w:rsidR="000F7FEA" w:rsidRDefault="000F7FEA" w:rsidP="00F617E7">
      <w:pPr>
        <w:jc w:val="both"/>
        <w:rPr>
          <w:rFonts w:ascii="Verdana" w:hAnsi="Verdana"/>
        </w:rPr>
      </w:pPr>
      <w:r>
        <w:rPr>
          <w:rFonts w:ascii="Verdana" w:hAnsi="Verdana"/>
        </w:rPr>
        <w:t>Se você recebeu a noticia de que o nome que você escolheu para sua empresa já foi registrado por outra pessoa, sugerimos que opte por outra marca diferenciada para evitar conflitos desnecessários.</w:t>
      </w:r>
    </w:p>
    <w:p w:rsidR="000F7FEA" w:rsidRDefault="000F7FEA" w:rsidP="00F617E7">
      <w:pPr>
        <w:jc w:val="both"/>
        <w:rPr>
          <w:rFonts w:ascii="Verdana" w:hAnsi="Verdana"/>
        </w:rPr>
      </w:pPr>
      <w:r>
        <w:rPr>
          <w:rFonts w:ascii="Verdana" w:hAnsi="Verdana"/>
        </w:rPr>
        <w:t>Nós realizaremos quantas Pesquisas de Disponibilidade de Marca forem necessárias para lhe auxiliar a escolher um nome auten</w:t>
      </w:r>
      <w:r w:rsidR="004338BA">
        <w:rPr>
          <w:rFonts w:ascii="Verdana" w:hAnsi="Verdana"/>
        </w:rPr>
        <w:t>tico e que possa ser Registrado</w:t>
      </w:r>
      <w:r>
        <w:rPr>
          <w:rFonts w:ascii="Verdana" w:hAnsi="Verdana"/>
        </w:rPr>
        <w:t xml:space="preserve"> como sua propriedade!</w:t>
      </w:r>
    </w:p>
    <w:p w:rsidR="00C6527F" w:rsidRDefault="00C6527F" w:rsidP="00C6527F">
      <w:pPr>
        <w:pStyle w:val="Default"/>
      </w:pPr>
    </w:p>
    <w:p w:rsidR="00C6527F" w:rsidRDefault="00C6527F" w:rsidP="00F617E7">
      <w:pPr>
        <w:jc w:val="both"/>
        <w:rPr>
          <w:rFonts w:ascii="Verdana" w:hAnsi="Verdana"/>
        </w:rPr>
      </w:pPr>
    </w:p>
    <w:p w:rsidR="00C6527F" w:rsidRDefault="00C6527F" w:rsidP="00F617E7">
      <w:pPr>
        <w:jc w:val="both"/>
        <w:rPr>
          <w:rFonts w:ascii="Verdana" w:hAnsi="Verdana"/>
        </w:rPr>
      </w:pPr>
    </w:p>
    <w:p w:rsidR="00C6527F" w:rsidRDefault="00C6527F" w:rsidP="00F617E7">
      <w:pPr>
        <w:jc w:val="both"/>
        <w:rPr>
          <w:rFonts w:ascii="Verdana" w:hAnsi="Verdana"/>
        </w:rPr>
      </w:pPr>
    </w:p>
    <w:p w:rsidR="00C6527F" w:rsidRDefault="00C6527F" w:rsidP="00F617E7">
      <w:pPr>
        <w:jc w:val="both"/>
        <w:rPr>
          <w:rFonts w:ascii="Verdana" w:hAnsi="Verdana"/>
        </w:rPr>
      </w:pPr>
    </w:p>
    <w:p w:rsidR="00C6527F" w:rsidRDefault="00C6527F" w:rsidP="00F617E7">
      <w:pPr>
        <w:jc w:val="both"/>
        <w:rPr>
          <w:rFonts w:ascii="Verdana" w:hAnsi="Verdana"/>
        </w:rPr>
      </w:pPr>
    </w:p>
    <w:p w:rsidR="00C6527F" w:rsidRDefault="00C6527F" w:rsidP="00F617E7">
      <w:pPr>
        <w:jc w:val="both"/>
        <w:rPr>
          <w:rFonts w:ascii="Verdana" w:hAnsi="Verdana"/>
        </w:rPr>
      </w:pPr>
    </w:p>
    <w:p w:rsidR="00C6527F" w:rsidRDefault="00C6527F" w:rsidP="00F617E7">
      <w:pPr>
        <w:jc w:val="both"/>
        <w:rPr>
          <w:rFonts w:ascii="Verdana" w:hAnsi="Verdana"/>
        </w:rPr>
      </w:pPr>
    </w:p>
    <w:p w:rsidR="00C6527F" w:rsidRDefault="00C6527F" w:rsidP="00F617E7">
      <w:pPr>
        <w:jc w:val="both"/>
        <w:rPr>
          <w:rFonts w:ascii="Verdana" w:hAnsi="Verdana"/>
        </w:rPr>
      </w:pPr>
    </w:p>
    <w:p w:rsidR="008F13C5" w:rsidRDefault="008F13C5" w:rsidP="008F13C5">
      <w:pPr>
        <w:jc w:val="center"/>
        <w:rPr>
          <w:rFonts w:ascii="Verdana" w:hAnsi="Verdana"/>
          <w:b/>
          <w:sz w:val="20"/>
          <w:szCs w:val="20"/>
        </w:rPr>
      </w:pPr>
      <w:r w:rsidRPr="008F13C5">
        <w:rPr>
          <w:b/>
          <w:noProof/>
          <w:sz w:val="20"/>
          <w:szCs w:val="20"/>
          <w:lang w:eastAsia="pt-BR"/>
        </w:rPr>
        <w:lastRenderedPageBreak/>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800350" cy="2800350"/>
            <wp:effectExtent l="19050" t="0" r="0" b="0"/>
            <wp:wrapSquare wrapText="bothSides"/>
            <wp:docPr id="2" name="Imagem 2" descr="https://ccbela.files.wordpress.com/2012/07/boneco-exclamativo1.jpg?w=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cbela.files.wordpress.com/2012/07/boneco-exclamativo1.jpg?w=560"/>
                    <pic:cNvPicPr>
                      <a:picLocks noChangeAspect="1" noChangeArrowheads="1"/>
                    </pic:cNvPicPr>
                  </pic:nvPicPr>
                  <pic:blipFill>
                    <a:blip r:embed="rId11" cstate="print"/>
                    <a:srcRect/>
                    <a:stretch>
                      <a:fillRect/>
                    </a:stretch>
                  </pic:blipFill>
                  <pic:spPr bwMode="auto">
                    <a:xfrm>
                      <a:off x="0" y="0"/>
                      <a:ext cx="2800350" cy="2800350"/>
                    </a:xfrm>
                    <a:prstGeom prst="rect">
                      <a:avLst/>
                    </a:prstGeom>
                    <a:noFill/>
                    <a:ln w="9525">
                      <a:noFill/>
                      <a:miter lim="800000"/>
                      <a:headEnd/>
                      <a:tailEnd/>
                    </a:ln>
                  </pic:spPr>
                </pic:pic>
              </a:graphicData>
            </a:graphic>
          </wp:anchor>
        </w:drawing>
      </w:r>
      <w:r w:rsidRPr="008F13C5">
        <w:rPr>
          <w:rFonts w:ascii="Verdana" w:hAnsi="Verdana"/>
          <w:b/>
          <w:sz w:val="20"/>
          <w:szCs w:val="20"/>
        </w:rPr>
        <w:t>ALGUÉM ESTÁ UTILIZANDO SUA MARCA?</w:t>
      </w:r>
    </w:p>
    <w:p w:rsidR="008F13C5" w:rsidRDefault="008F13C5" w:rsidP="00F617E7">
      <w:pPr>
        <w:jc w:val="both"/>
        <w:rPr>
          <w:rFonts w:ascii="Verdana" w:hAnsi="Verdana"/>
        </w:rPr>
      </w:pPr>
    </w:p>
    <w:p w:rsidR="008F13C5" w:rsidRDefault="008F13C5" w:rsidP="008F13C5">
      <w:pPr>
        <w:jc w:val="both"/>
        <w:rPr>
          <w:rFonts w:ascii="Verdana" w:hAnsi="Verdana"/>
        </w:rPr>
      </w:pPr>
      <w:r>
        <w:rPr>
          <w:rFonts w:ascii="Verdana" w:hAnsi="Verdana"/>
        </w:rPr>
        <w:t>Imagina o susto que você levaria ao descobrir que existe um concorrente utilizando o mesmo nome que você escolheu para seu produto ou serviço!</w:t>
      </w:r>
    </w:p>
    <w:p w:rsidR="008F13C5" w:rsidRDefault="008F13C5" w:rsidP="00F617E7">
      <w:pPr>
        <w:jc w:val="both"/>
        <w:rPr>
          <w:rFonts w:ascii="Verdana" w:hAnsi="Verdana"/>
          <w:b/>
          <w:sz w:val="20"/>
          <w:szCs w:val="20"/>
        </w:rPr>
      </w:pPr>
    </w:p>
    <w:p w:rsidR="008F13C5" w:rsidRDefault="008F13C5" w:rsidP="00F617E7">
      <w:pPr>
        <w:jc w:val="both"/>
        <w:rPr>
          <w:rFonts w:ascii="Verdana" w:hAnsi="Verdana"/>
          <w:b/>
          <w:sz w:val="20"/>
          <w:szCs w:val="20"/>
        </w:rPr>
      </w:pPr>
    </w:p>
    <w:p w:rsidR="008F13C5" w:rsidRDefault="008F13C5" w:rsidP="00F617E7">
      <w:pPr>
        <w:jc w:val="both"/>
        <w:rPr>
          <w:rFonts w:ascii="Verdana" w:hAnsi="Verdana"/>
          <w:b/>
          <w:sz w:val="20"/>
          <w:szCs w:val="20"/>
        </w:rPr>
      </w:pPr>
    </w:p>
    <w:p w:rsidR="007C595E" w:rsidRDefault="007C595E" w:rsidP="00F617E7">
      <w:pPr>
        <w:jc w:val="both"/>
        <w:rPr>
          <w:rFonts w:ascii="Verdana" w:hAnsi="Verdana"/>
          <w:b/>
          <w:sz w:val="20"/>
          <w:szCs w:val="20"/>
        </w:rPr>
      </w:pPr>
    </w:p>
    <w:p w:rsidR="008F13C5" w:rsidRDefault="008F13C5" w:rsidP="00676F55">
      <w:pPr>
        <w:jc w:val="center"/>
        <w:rPr>
          <w:rFonts w:ascii="Verdana" w:hAnsi="Verdana"/>
        </w:rPr>
      </w:pPr>
      <w:r w:rsidRPr="008F13C5">
        <w:rPr>
          <w:rFonts w:ascii="Verdana" w:hAnsi="Verdana"/>
        </w:rPr>
        <w:t xml:space="preserve">Quando sua MARCA é utilizada por outra pessoa, seus clientes </w:t>
      </w:r>
      <w:r>
        <w:rPr>
          <w:rFonts w:ascii="Verdana" w:hAnsi="Verdana"/>
        </w:rPr>
        <w:t>acabam adquirindo produtos ou serviços de seu concorrent</w:t>
      </w:r>
      <w:r w:rsidR="008929C6">
        <w:rPr>
          <w:rFonts w:ascii="Verdana" w:hAnsi="Verdana"/>
        </w:rPr>
        <w:t>e acreditando tratar-se da sua</w:t>
      </w:r>
      <w:r>
        <w:rPr>
          <w:rFonts w:ascii="Verdana" w:hAnsi="Verdana"/>
        </w:rPr>
        <w:t xml:space="preserve"> empresa. Se seus clientes são desviados</w:t>
      </w:r>
      <w:r w:rsidR="008929C6">
        <w:rPr>
          <w:rFonts w:ascii="Verdana" w:hAnsi="Verdana"/>
        </w:rPr>
        <w:t>,</w:t>
      </w:r>
      <w:r>
        <w:rPr>
          <w:rFonts w:ascii="Verdana" w:hAnsi="Verdana"/>
        </w:rPr>
        <w:t xml:space="preserve"> certamente você</w:t>
      </w:r>
      <w:r w:rsidR="00676F55">
        <w:rPr>
          <w:rFonts w:ascii="Verdana" w:hAnsi="Verdana"/>
        </w:rPr>
        <w:t xml:space="preserve"> sofrerá </w:t>
      </w:r>
      <w:r>
        <w:rPr>
          <w:rFonts w:ascii="Verdana" w:hAnsi="Verdana"/>
        </w:rPr>
        <w:t>as conseqüências e prejuízos financeiros no caixa de sua empresa.</w:t>
      </w:r>
    </w:p>
    <w:p w:rsidR="007C595E" w:rsidRDefault="007C595E" w:rsidP="00676F55">
      <w:pPr>
        <w:jc w:val="center"/>
        <w:rPr>
          <w:rFonts w:ascii="Verdana" w:hAnsi="Verdana"/>
        </w:rPr>
      </w:pPr>
    </w:p>
    <w:p w:rsidR="00676F55" w:rsidRDefault="008F13C5" w:rsidP="00676F55">
      <w:pPr>
        <w:jc w:val="center"/>
        <w:rPr>
          <w:rFonts w:ascii="Verdana" w:hAnsi="Verdana"/>
        </w:rPr>
      </w:pPr>
      <w:r>
        <w:rPr>
          <w:noProof/>
          <w:lang w:eastAsia="pt-BR"/>
        </w:rPr>
        <w:drawing>
          <wp:inline distT="0" distB="0" distL="0" distR="0">
            <wp:extent cx="3223147" cy="2076450"/>
            <wp:effectExtent l="19050" t="0" r="0" b="0"/>
            <wp:docPr id="5" name="Imagem 5" descr="http://3.bp.blogspot.com/-5AC43HrvqHU/Tpm0ty5ZM6I/AAAAAAAABVA/o4vVZVILgcU/s1600/prozente_ioannis-kounadea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5AC43HrvqHU/Tpm0ty5ZM6I/AAAAAAAABVA/o4vVZVILgcU/s1600/prozente_ioannis-kounadeas7.jpg"/>
                    <pic:cNvPicPr>
                      <a:picLocks noChangeAspect="1" noChangeArrowheads="1"/>
                    </pic:cNvPicPr>
                  </pic:nvPicPr>
                  <pic:blipFill>
                    <a:blip r:embed="rId12" cstate="print"/>
                    <a:srcRect/>
                    <a:stretch>
                      <a:fillRect/>
                    </a:stretch>
                  </pic:blipFill>
                  <pic:spPr bwMode="auto">
                    <a:xfrm>
                      <a:off x="0" y="0"/>
                      <a:ext cx="3223726" cy="2076823"/>
                    </a:xfrm>
                    <a:prstGeom prst="rect">
                      <a:avLst/>
                    </a:prstGeom>
                    <a:noFill/>
                    <a:ln w="9525">
                      <a:noFill/>
                      <a:miter lim="800000"/>
                      <a:headEnd/>
                      <a:tailEnd/>
                    </a:ln>
                  </pic:spPr>
                </pic:pic>
              </a:graphicData>
            </a:graphic>
          </wp:inline>
        </w:drawing>
      </w:r>
    </w:p>
    <w:p w:rsidR="00DA10CC" w:rsidRDefault="00DA10CC" w:rsidP="00676F55">
      <w:pPr>
        <w:jc w:val="center"/>
        <w:rPr>
          <w:rFonts w:ascii="Verdana" w:hAnsi="Verdana"/>
        </w:rPr>
      </w:pPr>
    </w:p>
    <w:p w:rsidR="00DA10CC" w:rsidRDefault="00DA10CC" w:rsidP="00676F55">
      <w:pPr>
        <w:jc w:val="center"/>
        <w:rPr>
          <w:rFonts w:ascii="Verdana" w:hAnsi="Verdana"/>
        </w:rPr>
      </w:pPr>
    </w:p>
    <w:p w:rsidR="00DA10CC" w:rsidRDefault="00DA10CC" w:rsidP="00676F55">
      <w:pPr>
        <w:jc w:val="center"/>
        <w:rPr>
          <w:rFonts w:ascii="Verdana" w:hAnsi="Verdana"/>
        </w:rPr>
      </w:pPr>
    </w:p>
    <w:p w:rsidR="00DA10CC" w:rsidRDefault="00DA10CC" w:rsidP="00676F55">
      <w:pPr>
        <w:jc w:val="center"/>
        <w:rPr>
          <w:rFonts w:ascii="Verdana" w:hAnsi="Verdana"/>
        </w:rPr>
      </w:pPr>
    </w:p>
    <w:p w:rsidR="00DA10CC" w:rsidRDefault="00DA10CC" w:rsidP="00676F55">
      <w:pPr>
        <w:jc w:val="center"/>
        <w:rPr>
          <w:rFonts w:ascii="Verdana" w:hAnsi="Verdana"/>
        </w:rPr>
      </w:pPr>
    </w:p>
    <w:p w:rsidR="00DA10CC" w:rsidRDefault="00DA10CC" w:rsidP="00676F55">
      <w:pPr>
        <w:jc w:val="center"/>
        <w:rPr>
          <w:rFonts w:ascii="Verdana" w:hAnsi="Verdana"/>
        </w:rPr>
      </w:pPr>
    </w:p>
    <w:p w:rsidR="00DA10CC" w:rsidRPr="00DA10CC" w:rsidRDefault="00DA10CC" w:rsidP="00676F55">
      <w:pPr>
        <w:jc w:val="center"/>
        <w:rPr>
          <w:rFonts w:ascii="Verdana" w:hAnsi="Verdana"/>
          <w:b/>
          <w:sz w:val="20"/>
          <w:szCs w:val="20"/>
        </w:rPr>
      </w:pPr>
    </w:p>
    <w:p w:rsidR="00DA10CC" w:rsidRDefault="00DA10CC" w:rsidP="00676F55">
      <w:pPr>
        <w:jc w:val="center"/>
        <w:rPr>
          <w:rFonts w:ascii="Verdana" w:hAnsi="Verdana"/>
          <w:b/>
          <w:sz w:val="20"/>
          <w:szCs w:val="20"/>
        </w:rPr>
      </w:pPr>
      <w:r w:rsidRPr="00DA10CC">
        <w:rPr>
          <w:rFonts w:ascii="Verdana" w:hAnsi="Verdana"/>
          <w:b/>
          <w:sz w:val="20"/>
          <w:szCs w:val="20"/>
        </w:rPr>
        <w:lastRenderedPageBreak/>
        <w:t>VAMOS ENTENDER MELHOR AS VANTAGENS DO REGISTRO?</w:t>
      </w:r>
    </w:p>
    <w:p w:rsidR="00DA10CC" w:rsidRDefault="00DA10CC" w:rsidP="00DA10CC">
      <w:pPr>
        <w:pStyle w:val="PargrafodaLista"/>
        <w:numPr>
          <w:ilvl w:val="0"/>
          <w:numId w:val="1"/>
        </w:numPr>
        <w:rPr>
          <w:rFonts w:ascii="Verdana" w:hAnsi="Verdana"/>
        </w:rPr>
      </w:pPr>
      <w:r>
        <w:rPr>
          <w:rFonts w:ascii="Verdana" w:hAnsi="Verdana"/>
        </w:rPr>
        <w:t>Garante exclusividade em todo território brasileiro;</w:t>
      </w:r>
    </w:p>
    <w:p w:rsidR="00DA10CC" w:rsidRDefault="00DA10CC" w:rsidP="00DA10CC">
      <w:pPr>
        <w:pStyle w:val="PargrafodaLista"/>
        <w:numPr>
          <w:ilvl w:val="0"/>
          <w:numId w:val="1"/>
        </w:numPr>
        <w:rPr>
          <w:rFonts w:ascii="Verdana" w:hAnsi="Verdana"/>
        </w:rPr>
      </w:pPr>
      <w:r>
        <w:rPr>
          <w:rFonts w:ascii="Verdana" w:hAnsi="Verdana"/>
        </w:rPr>
        <w:t>Gera confiabilidade aos seus clientes e impõe respeito em seus concorrentes;</w:t>
      </w:r>
    </w:p>
    <w:p w:rsidR="00DA10CC" w:rsidRDefault="00DA10CC" w:rsidP="00DA10CC">
      <w:pPr>
        <w:pStyle w:val="PargrafodaLista"/>
        <w:numPr>
          <w:ilvl w:val="0"/>
          <w:numId w:val="1"/>
        </w:numPr>
        <w:rPr>
          <w:rFonts w:ascii="Verdana" w:hAnsi="Verdana"/>
        </w:rPr>
      </w:pPr>
      <w:r>
        <w:rPr>
          <w:rFonts w:ascii="Verdana" w:hAnsi="Verdana"/>
        </w:rPr>
        <w:t>Permite a proibição de cópia, plágio ou pirataria;</w:t>
      </w:r>
    </w:p>
    <w:p w:rsidR="00DA10CC" w:rsidRDefault="007C1D84" w:rsidP="00DA10CC">
      <w:pPr>
        <w:pStyle w:val="PargrafodaLista"/>
        <w:numPr>
          <w:ilvl w:val="0"/>
          <w:numId w:val="1"/>
        </w:numPr>
        <w:rPr>
          <w:rFonts w:ascii="Verdana" w:hAnsi="Verdana"/>
        </w:rPr>
      </w:pPr>
      <w:r>
        <w:rPr>
          <w:rFonts w:ascii="Verdana" w:hAnsi="Verdana"/>
        </w:rPr>
        <w:t>Possibilita maior faturamento em seus negócios com a possibilidade de recebimento de roylites;</w:t>
      </w:r>
    </w:p>
    <w:p w:rsidR="007C1D84" w:rsidRDefault="007C1D84" w:rsidP="00DA10CC">
      <w:pPr>
        <w:pStyle w:val="PargrafodaLista"/>
        <w:numPr>
          <w:ilvl w:val="0"/>
          <w:numId w:val="1"/>
        </w:numPr>
        <w:rPr>
          <w:rFonts w:ascii="Verdana" w:hAnsi="Verdana"/>
        </w:rPr>
      </w:pPr>
      <w:r>
        <w:rPr>
          <w:rFonts w:ascii="Verdana" w:hAnsi="Verdana"/>
        </w:rPr>
        <w:t>O valor do nome de sua empresa poderá ser mais rentável do que o próprio espaço físico;</w:t>
      </w:r>
    </w:p>
    <w:p w:rsidR="007C1D84" w:rsidRDefault="007C1D84" w:rsidP="00DA10CC">
      <w:pPr>
        <w:pStyle w:val="PargrafodaLista"/>
        <w:numPr>
          <w:ilvl w:val="0"/>
          <w:numId w:val="1"/>
        </w:numPr>
        <w:rPr>
          <w:rFonts w:ascii="Verdana" w:hAnsi="Verdana"/>
        </w:rPr>
      </w:pPr>
      <w:r>
        <w:rPr>
          <w:rFonts w:ascii="Verdana" w:hAnsi="Verdana"/>
        </w:rPr>
        <w:t>Obtém recebimento de indenização caso um terceiro utilize sua marca indevidamente;</w:t>
      </w:r>
    </w:p>
    <w:p w:rsidR="007C1D84" w:rsidRDefault="007C1D84" w:rsidP="00DA10CC">
      <w:pPr>
        <w:pStyle w:val="PargrafodaLista"/>
        <w:numPr>
          <w:ilvl w:val="0"/>
          <w:numId w:val="1"/>
        </w:numPr>
        <w:rPr>
          <w:rFonts w:ascii="Verdana" w:hAnsi="Verdana"/>
        </w:rPr>
      </w:pPr>
      <w:r>
        <w:rPr>
          <w:rFonts w:ascii="Verdana" w:hAnsi="Verdana"/>
        </w:rPr>
        <w:t>Protege todo o investimento realizado com Marketing e Propaganda;</w:t>
      </w:r>
    </w:p>
    <w:p w:rsidR="007C1D84" w:rsidRDefault="007C1D84" w:rsidP="00DA10CC">
      <w:pPr>
        <w:pStyle w:val="PargrafodaLista"/>
        <w:numPr>
          <w:ilvl w:val="0"/>
          <w:numId w:val="1"/>
        </w:numPr>
        <w:rPr>
          <w:rFonts w:ascii="Verdana" w:hAnsi="Verdana"/>
        </w:rPr>
      </w:pPr>
      <w:r>
        <w:rPr>
          <w:rFonts w:ascii="Verdana" w:hAnsi="Verdana"/>
        </w:rPr>
        <w:t>Clientes fidelizados;</w:t>
      </w:r>
    </w:p>
    <w:p w:rsidR="007C1D84" w:rsidRDefault="007C1D84" w:rsidP="00DA10CC">
      <w:pPr>
        <w:pStyle w:val="PargrafodaLista"/>
        <w:numPr>
          <w:ilvl w:val="0"/>
          <w:numId w:val="1"/>
        </w:numPr>
        <w:rPr>
          <w:rFonts w:ascii="Verdana" w:hAnsi="Verdana"/>
        </w:rPr>
      </w:pPr>
      <w:r>
        <w:rPr>
          <w:rFonts w:ascii="Verdana" w:hAnsi="Verdana"/>
        </w:rPr>
        <w:t>Não precisará interromper a utilização do nome que você escolheu;</w:t>
      </w:r>
    </w:p>
    <w:p w:rsidR="001A1DDA" w:rsidRDefault="001A1DDA" w:rsidP="001A1DDA">
      <w:pPr>
        <w:rPr>
          <w:rFonts w:ascii="Verdana" w:hAnsi="Verdana"/>
        </w:rPr>
      </w:pPr>
    </w:p>
    <w:p w:rsidR="001A1DDA" w:rsidRDefault="001A1DDA" w:rsidP="001A1DDA">
      <w:pPr>
        <w:rPr>
          <w:rFonts w:ascii="Verdana" w:hAnsi="Verdana"/>
        </w:rPr>
      </w:pPr>
    </w:p>
    <w:p w:rsidR="001A1DDA" w:rsidRDefault="001A1DDA" w:rsidP="001A1DDA">
      <w:pPr>
        <w:rPr>
          <w:rFonts w:ascii="Verdana" w:hAnsi="Verdana"/>
        </w:rPr>
      </w:pPr>
    </w:p>
    <w:p w:rsidR="001A1DDA" w:rsidRDefault="001A1DDA" w:rsidP="001A1DDA">
      <w:pPr>
        <w:rPr>
          <w:rFonts w:ascii="Verdana" w:hAnsi="Verdana"/>
        </w:rPr>
      </w:pPr>
    </w:p>
    <w:p w:rsidR="001A1DDA" w:rsidRDefault="001A1DDA" w:rsidP="001A1DDA">
      <w:pPr>
        <w:rPr>
          <w:rFonts w:ascii="Verdana" w:hAnsi="Verdana"/>
        </w:rPr>
      </w:pPr>
    </w:p>
    <w:p w:rsidR="001A1DDA" w:rsidRDefault="001A1DDA" w:rsidP="001A1DDA">
      <w:pPr>
        <w:rPr>
          <w:rFonts w:ascii="Verdana" w:hAnsi="Verdana"/>
        </w:rPr>
      </w:pPr>
    </w:p>
    <w:p w:rsidR="001A1DDA" w:rsidRDefault="001A1DDA" w:rsidP="001A1DDA">
      <w:pPr>
        <w:rPr>
          <w:rFonts w:ascii="Verdana" w:hAnsi="Verdana"/>
        </w:rPr>
      </w:pPr>
    </w:p>
    <w:p w:rsidR="001A1DDA" w:rsidRDefault="001A1DDA" w:rsidP="001A1DDA">
      <w:pPr>
        <w:rPr>
          <w:rFonts w:ascii="Verdana" w:hAnsi="Verdana"/>
        </w:rPr>
      </w:pPr>
    </w:p>
    <w:p w:rsidR="001A1DDA" w:rsidRDefault="001A1DDA" w:rsidP="001A1DDA">
      <w:pPr>
        <w:rPr>
          <w:rFonts w:ascii="Verdana" w:hAnsi="Verdana"/>
        </w:rPr>
      </w:pPr>
    </w:p>
    <w:p w:rsidR="001A1DDA" w:rsidRDefault="001A1DDA" w:rsidP="001A1DDA">
      <w:pPr>
        <w:rPr>
          <w:rFonts w:ascii="Verdana" w:hAnsi="Verdana"/>
        </w:rPr>
      </w:pPr>
    </w:p>
    <w:p w:rsidR="001A1DDA" w:rsidRDefault="001A1DDA" w:rsidP="001A1DDA">
      <w:pPr>
        <w:rPr>
          <w:rFonts w:ascii="Verdana" w:hAnsi="Verdana"/>
        </w:rPr>
      </w:pPr>
    </w:p>
    <w:p w:rsidR="001A1DDA" w:rsidRDefault="001A1DDA" w:rsidP="001A1DDA">
      <w:pPr>
        <w:rPr>
          <w:rFonts w:ascii="Verdana" w:hAnsi="Verdana"/>
        </w:rPr>
      </w:pPr>
    </w:p>
    <w:p w:rsidR="001A1DDA" w:rsidRDefault="001A1DDA" w:rsidP="001A1DDA">
      <w:pPr>
        <w:rPr>
          <w:rFonts w:ascii="Verdana" w:hAnsi="Verdana"/>
        </w:rPr>
      </w:pPr>
    </w:p>
    <w:p w:rsidR="001A1DDA" w:rsidRDefault="001A1DDA" w:rsidP="001A1DDA">
      <w:pPr>
        <w:rPr>
          <w:rFonts w:ascii="Verdana" w:hAnsi="Verdana"/>
        </w:rPr>
      </w:pPr>
    </w:p>
    <w:p w:rsidR="001A1DDA" w:rsidRDefault="001A1DDA" w:rsidP="001A1DDA">
      <w:pPr>
        <w:rPr>
          <w:rFonts w:ascii="Verdana" w:hAnsi="Verdana"/>
        </w:rPr>
      </w:pPr>
    </w:p>
    <w:p w:rsidR="001A1DDA" w:rsidRDefault="001A1DDA" w:rsidP="001A1DDA">
      <w:pPr>
        <w:rPr>
          <w:rFonts w:ascii="Verdana" w:hAnsi="Verdana"/>
        </w:rPr>
      </w:pPr>
    </w:p>
    <w:p w:rsidR="001A1DDA" w:rsidRDefault="001A1DDA" w:rsidP="001A1DDA">
      <w:pPr>
        <w:rPr>
          <w:rFonts w:ascii="Verdana" w:hAnsi="Verdana"/>
        </w:rPr>
      </w:pPr>
    </w:p>
    <w:p w:rsidR="001A1DDA" w:rsidRDefault="001A1DDA" w:rsidP="001A1DDA">
      <w:pPr>
        <w:rPr>
          <w:rFonts w:ascii="Verdana" w:hAnsi="Verdana"/>
        </w:rPr>
      </w:pPr>
    </w:p>
    <w:p w:rsidR="001A1DDA" w:rsidRDefault="00866254" w:rsidP="001A1DDA">
      <w:pPr>
        <w:jc w:val="center"/>
        <w:rPr>
          <w:rFonts w:ascii="Verdana" w:hAnsi="Verdana"/>
          <w:b/>
          <w:sz w:val="20"/>
          <w:szCs w:val="20"/>
        </w:rPr>
      </w:pPr>
      <w:r>
        <w:rPr>
          <w:rFonts w:ascii="Verdana" w:hAnsi="Verdana"/>
          <w:b/>
          <w:sz w:val="20"/>
          <w:szCs w:val="20"/>
        </w:rPr>
        <w:lastRenderedPageBreak/>
        <w:t xml:space="preserve">     </w:t>
      </w:r>
      <w:r w:rsidR="001A1DDA" w:rsidRPr="001A1DDA">
        <w:rPr>
          <w:rFonts w:ascii="Verdana" w:hAnsi="Verdana"/>
          <w:b/>
          <w:sz w:val="20"/>
          <w:szCs w:val="20"/>
        </w:rPr>
        <w:t>PASSO A PASSO PARA REGISTRAR SUA MARCA</w:t>
      </w:r>
    </w:p>
    <w:p w:rsidR="001A1DDA" w:rsidRPr="001A1DDA" w:rsidRDefault="00866254" w:rsidP="001A1DDA">
      <w:pPr>
        <w:rPr>
          <w:rFonts w:ascii="Verdana" w:hAnsi="Verdana"/>
          <w:b/>
          <w:sz w:val="20"/>
          <w:szCs w:val="20"/>
        </w:rPr>
      </w:pPr>
      <w:r>
        <w:rPr>
          <w:rFonts w:ascii="Verdana" w:hAnsi="Verdana"/>
          <w:b/>
          <w:noProof/>
          <w:sz w:val="20"/>
          <w:szCs w:val="20"/>
          <w:lang w:eastAsia="pt-BR"/>
        </w:rPr>
        <w:t xml:space="preserve">                       </w:t>
      </w:r>
      <w:r>
        <w:rPr>
          <w:rFonts w:ascii="Verdana" w:hAnsi="Verdana"/>
          <w:b/>
          <w:noProof/>
          <w:sz w:val="20"/>
          <w:szCs w:val="20"/>
          <w:lang w:eastAsia="pt-BR"/>
        </w:rPr>
        <w:drawing>
          <wp:inline distT="0" distB="0" distL="0" distR="0">
            <wp:extent cx="3600450" cy="5648325"/>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600450" cy="5648325"/>
                    </a:xfrm>
                    <a:prstGeom prst="rect">
                      <a:avLst/>
                    </a:prstGeom>
                    <a:noFill/>
                    <a:ln w="9525">
                      <a:noFill/>
                      <a:miter lim="800000"/>
                      <a:headEnd/>
                      <a:tailEnd/>
                    </a:ln>
                  </pic:spPr>
                </pic:pic>
              </a:graphicData>
            </a:graphic>
          </wp:inline>
        </w:drawing>
      </w:r>
    </w:p>
    <w:p w:rsidR="001A1DDA" w:rsidRPr="001A1DDA" w:rsidRDefault="001A1DDA" w:rsidP="001A1DDA">
      <w:pPr>
        <w:rPr>
          <w:rFonts w:ascii="Verdana" w:hAnsi="Verdana"/>
        </w:rPr>
      </w:pPr>
    </w:p>
    <w:p w:rsidR="00DA10CC" w:rsidRDefault="00DA10CC" w:rsidP="00676F55">
      <w:pPr>
        <w:jc w:val="center"/>
        <w:rPr>
          <w:rFonts w:ascii="Verdana" w:hAnsi="Verdana"/>
        </w:rPr>
      </w:pPr>
    </w:p>
    <w:p w:rsidR="007C1D84" w:rsidRDefault="007C1D84" w:rsidP="00676F55">
      <w:pPr>
        <w:jc w:val="center"/>
        <w:rPr>
          <w:rFonts w:ascii="Verdana" w:hAnsi="Verdana"/>
        </w:rPr>
      </w:pPr>
    </w:p>
    <w:p w:rsidR="00676F55" w:rsidRDefault="00676F55" w:rsidP="00676F55">
      <w:pPr>
        <w:rPr>
          <w:rFonts w:ascii="Verdana" w:hAnsi="Verdana"/>
        </w:rPr>
      </w:pPr>
    </w:p>
    <w:p w:rsidR="00676F55" w:rsidRDefault="00676F55" w:rsidP="00676F55">
      <w:pPr>
        <w:rPr>
          <w:rFonts w:ascii="Verdana" w:hAnsi="Verdana"/>
        </w:rPr>
      </w:pPr>
    </w:p>
    <w:p w:rsidR="00C6527F" w:rsidRPr="008F13C5" w:rsidRDefault="00C6527F" w:rsidP="00676F55">
      <w:pPr>
        <w:rPr>
          <w:rFonts w:ascii="Verdana" w:hAnsi="Verdana"/>
        </w:rPr>
      </w:pPr>
    </w:p>
    <w:sectPr w:rsidR="00C6527F" w:rsidRPr="008F13C5" w:rsidSect="00866254">
      <w:headerReference w:type="default" r:id="rId14"/>
      <w:footerReference w:type="default" r:id="rId15"/>
      <w:pgSz w:w="11906" w:h="16838"/>
      <w:pgMar w:top="1417" w:right="1701" w:bottom="1417" w:left="1701" w:header="708"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BC5" w:rsidRDefault="00F97BC5" w:rsidP="005614A5">
      <w:pPr>
        <w:spacing w:after="0" w:line="240" w:lineRule="auto"/>
      </w:pPr>
      <w:r>
        <w:separator/>
      </w:r>
    </w:p>
  </w:endnote>
  <w:endnote w:type="continuationSeparator" w:id="0">
    <w:p w:rsidR="00F97BC5" w:rsidRDefault="00F97BC5" w:rsidP="005614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95E" w:rsidRDefault="007C595E">
    <w:pPr>
      <w:pStyle w:val="Rodap"/>
      <w:pBdr>
        <w:top w:val="thinThickSmallGap" w:sz="24" w:space="1" w:color="246071" w:themeColor="accent2" w:themeShade="7F"/>
      </w:pBdr>
      <w:rPr>
        <w:rFonts w:asciiTheme="majorHAnsi" w:hAnsiTheme="majorHAnsi"/>
      </w:rPr>
    </w:pPr>
    <w:r>
      <w:rPr>
        <w:rFonts w:asciiTheme="majorHAnsi" w:hAnsiTheme="majorHAnsi"/>
      </w:rPr>
      <w:t>www.coremamarcas.com.br</w:t>
    </w:r>
    <w:r>
      <w:rPr>
        <w:rFonts w:asciiTheme="majorHAnsi" w:hAnsiTheme="majorHAnsi"/>
      </w:rPr>
      <w:ptab w:relativeTo="margin" w:alignment="right" w:leader="none"/>
    </w:r>
    <w:r>
      <w:rPr>
        <w:rFonts w:asciiTheme="majorHAnsi" w:hAnsiTheme="majorHAnsi"/>
      </w:rPr>
      <w:t xml:space="preserve">Página </w:t>
    </w:r>
    <w:fldSimple w:instr=" PAGE   \* MERGEFORMAT ">
      <w:r w:rsidR="0084523E" w:rsidRPr="0084523E">
        <w:rPr>
          <w:rFonts w:asciiTheme="majorHAnsi" w:hAnsiTheme="majorHAnsi"/>
          <w:noProof/>
        </w:rPr>
        <w:t>5</w:t>
      </w:r>
    </w:fldSimple>
  </w:p>
  <w:p w:rsidR="00E20E23" w:rsidRDefault="00E20E2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BC5" w:rsidRDefault="00F97BC5" w:rsidP="005614A5">
      <w:pPr>
        <w:spacing w:after="0" w:line="240" w:lineRule="auto"/>
      </w:pPr>
      <w:r>
        <w:separator/>
      </w:r>
    </w:p>
  </w:footnote>
  <w:footnote w:type="continuationSeparator" w:id="0">
    <w:p w:rsidR="00F97BC5" w:rsidRDefault="00F97BC5" w:rsidP="005614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4A5" w:rsidRDefault="005614A5" w:rsidP="005614A5">
    <w:pPr>
      <w:pStyle w:val="Cabealho"/>
      <w:pBdr>
        <w:bottom w:val="thickThinSmallGap" w:sz="24" w:space="1" w:color="246071" w:themeColor="accent2" w:themeShade="7F"/>
      </w:pBdr>
      <w:jc w:val="center"/>
    </w:pPr>
    <w:r>
      <w:rPr>
        <w:rFonts w:asciiTheme="majorHAnsi" w:eastAsiaTheme="majorEastAsia" w:hAnsiTheme="majorHAnsi" w:cstheme="majorBidi"/>
        <w:sz w:val="32"/>
        <w:szCs w:val="32"/>
      </w:rPr>
      <w:t>COREMA – Consultoria em Registro de Marca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40A2E"/>
    <w:multiLevelType w:val="hybridMultilevel"/>
    <w:tmpl w:val="8A40344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6782980"/>
    <w:multiLevelType w:val="hybridMultilevel"/>
    <w:tmpl w:val="9DD80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hdrShapeDefaults>
    <o:shapedefaults v:ext="edit" spidmax="9218">
      <o:colormenu v:ext="edit" fillcolor="none [660]"/>
    </o:shapedefaults>
  </w:hdrShapeDefaults>
  <w:footnotePr>
    <w:footnote w:id="-1"/>
    <w:footnote w:id="0"/>
  </w:footnotePr>
  <w:endnotePr>
    <w:endnote w:id="-1"/>
    <w:endnote w:id="0"/>
  </w:endnotePr>
  <w:compat/>
  <w:rsids>
    <w:rsidRoot w:val="005F318D"/>
    <w:rsid w:val="000C6C57"/>
    <w:rsid w:val="000F7FEA"/>
    <w:rsid w:val="00166D57"/>
    <w:rsid w:val="001A1DDA"/>
    <w:rsid w:val="00264805"/>
    <w:rsid w:val="00385B27"/>
    <w:rsid w:val="004338BA"/>
    <w:rsid w:val="004C544E"/>
    <w:rsid w:val="004E7F0B"/>
    <w:rsid w:val="005614A5"/>
    <w:rsid w:val="005909D9"/>
    <w:rsid w:val="005F318D"/>
    <w:rsid w:val="00603D98"/>
    <w:rsid w:val="00676F55"/>
    <w:rsid w:val="007C1D84"/>
    <w:rsid w:val="007C595E"/>
    <w:rsid w:val="00812523"/>
    <w:rsid w:val="0084523E"/>
    <w:rsid w:val="00866254"/>
    <w:rsid w:val="008929C6"/>
    <w:rsid w:val="008F13C5"/>
    <w:rsid w:val="00A453E7"/>
    <w:rsid w:val="00A72B82"/>
    <w:rsid w:val="00B81AD2"/>
    <w:rsid w:val="00C5358C"/>
    <w:rsid w:val="00C6527F"/>
    <w:rsid w:val="00D8508B"/>
    <w:rsid w:val="00DA10CC"/>
    <w:rsid w:val="00E20E23"/>
    <w:rsid w:val="00F12646"/>
    <w:rsid w:val="00F617E7"/>
    <w:rsid w:val="00F83435"/>
    <w:rsid w:val="00F97BC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6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AD2"/>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F318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318D"/>
    <w:rPr>
      <w:rFonts w:ascii="Tahoma" w:hAnsi="Tahoma" w:cs="Tahoma"/>
      <w:sz w:val="16"/>
      <w:szCs w:val="16"/>
    </w:rPr>
  </w:style>
  <w:style w:type="paragraph" w:customStyle="1" w:styleId="Default">
    <w:name w:val="Default"/>
    <w:rsid w:val="00C6527F"/>
    <w:pPr>
      <w:autoSpaceDE w:val="0"/>
      <w:autoSpaceDN w:val="0"/>
      <w:adjustRightInd w:val="0"/>
      <w:spacing w:after="0" w:line="240" w:lineRule="auto"/>
    </w:pPr>
    <w:rPr>
      <w:rFonts w:ascii="Century Gothic" w:hAnsi="Century Gothic" w:cs="Century Gothic"/>
      <w:color w:val="000000"/>
      <w:sz w:val="24"/>
      <w:szCs w:val="24"/>
    </w:rPr>
  </w:style>
  <w:style w:type="paragraph" w:styleId="PargrafodaLista">
    <w:name w:val="List Paragraph"/>
    <w:basedOn w:val="Normal"/>
    <w:uiPriority w:val="34"/>
    <w:qFormat/>
    <w:rsid w:val="00DA10CC"/>
    <w:pPr>
      <w:ind w:left="720"/>
      <w:contextualSpacing/>
    </w:pPr>
  </w:style>
  <w:style w:type="paragraph" w:styleId="Cabealho">
    <w:name w:val="header"/>
    <w:basedOn w:val="Normal"/>
    <w:link w:val="CabealhoChar"/>
    <w:uiPriority w:val="99"/>
    <w:unhideWhenUsed/>
    <w:rsid w:val="005614A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614A5"/>
  </w:style>
  <w:style w:type="paragraph" w:styleId="Rodap">
    <w:name w:val="footer"/>
    <w:basedOn w:val="Normal"/>
    <w:link w:val="RodapChar"/>
    <w:uiPriority w:val="99"/>
    <w:unhideWhenUsed/>
    <w:rsid w:val="005614A5"/>
    <w:pPr>
      <w:tabs>
        <w:tab w:val="center" w:pos="4252"/>
        <w:tab w:val="right" w:pos="8504"/>
      </w:tabs>
      <w:spacing w:after="0" w:line="240" w:lineRule="auto"/>
    </w:pPr>
  </w:style>
  <w:style w:type="character" w:customStyle="1" w:styleId="RodapChar">
    <w:name w:val="Rodapé Char"/>
    <w:basedOn w:val="Fontepargpadro"/>
    <w:link w:val="Rodap"/>
    <w:uiPriority w:val="99"/>
    <w:rsid w:val="005614A5"/>
  </w:style>
  <w:style w:type="paragraph" w:styleId="NormalWeb">
    <w:name w:val="Normal (Web)"/>
    <w:basedOn w:val="Normal"/>
    <w:uiPriority w:val="99"/>
    <w:semiHidden/>
    <w:unhideWhenUsed/>
    <w:rsid w:val="0084523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Módulo">
  <a:themeElements>
    <a:clrScheme name="Módulo">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ódulo">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ódul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88FAE-585E-4F7E-AF95-B6A8E90C4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6</Pages>
  <Words>809</Words>
  <Characters>4372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dc:creator>
  <cp:lastModifiedBy>jair</cp:lastModifiedBy>
  <cp:revision>10</cp:revision>
  <dcterms:created xsi:type="dcterms:W3CDTF">2015-04-24T01:32:00Z</dcterms:created>
  <dcterms:modified xsi:type="dcterms:W3CDTF">2015-08-18T17:20:00Z</dcterms:modified>
</cp:coreProperties>
</file>