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4"/>
          <w:szCs w:val="24"/>
        </w:rPr>
      </w:pPr>
      <w:r>
        <w:rPr>
          <w:b/>
          <w:i/>
          <w:sz w:val="24"/>
          <w:szCs w:val="24"/>
        </w:rPr>
        <w:t>The Lion, the Witch and the Wardrobe</w:t>
      </w:r>
      <w:r>
        <w:rPr>
          <w:b/>
          <w:sz w:val="24"/>
          <w:szCs w:val="24"/>
        </w:rPr>
        <w:t xml:space="preserve"> by C. S. Lewis</w:t>
      </w:r>
    </w:p>
    <w:p>
      <w:pPr>
        <w:jc w:val="center"/>
        <w:rPr>
          <w:b/>
          <w:sz w:val="24"/>
          <w:szCs w:val="24"/>
        </w:rPr>
      </w:pPr>
      <w:r>
        <w:rPr>
          <w:b/>
          <w:sz w:val="24"/>
          <w:szCs w:val="24"/>
        </w:rPr>
        <w:t>Reading Guide Chapters 1-5</w:t>
      </w:r>
    </w:p>
    <w:p>
      <w:pPr>
        <w:rPr>
          <w:b/>
          <w:sz w:val="24"/>
          <w:szCs w:val="24"/>
        </w:rPr>
      </w:pPr>
      <w:r>
        <w:rPr>
          <w:b/>
          <w:sz w:val="24"/>
          <w:szCs w:val="24"/>
        </w:rPr>
        <w:t>Vocabulary and Comprehension</w:t>
      </w:r>
    </w:p>
    <w:p>
      <w:pPr>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432" w:footer="432" w:gutter="0"/>
          <w:cols w:space="720" w:num="1"/>
          <w:docGrid w:linePitch="360" w:charSpace="0"/>
        </w:sectPr>
      </w:pPr>
      <w:r>
        <w:rPr>
          <w:i/>
          <w:color w:val="0070C0"/>
        </w:rPr>
        <w:t xml:space="preserve">Before you read, find the definitions of the following words that you’ll come across in the story.   You will see these on the quiz. </w:t>
      </w:r>
    </w:p>
    <w:p>
      <w:pPr>
        <w:autoSpaceDE w:val="0"/>
        <w:autoSpaceDN w:val="0"/>
        <w:adjustRightInd w:val="0"/>
        <w:spacing w:after="0" w:line="360" w:lineRule="auto"/>
        <w:rPr>
          <w:rFonts w:cs="Arial"/>
        </w:rPr>
      </w:pPr>
      <w:r>
        <w:rPr>
          <w:rFonts w:cs="Arial"/>
        </w:rPr>
        <w:t>Courtiers</w:t>
      </w:r>
    </w:p>
    <w:p>
      <w:pPr>
        <w:autoSpaceDE w:val="0"/>
        <w:autoSpaceDN w:val="0"/>
        <w:adjustRightInd w:val="0"/>
        <w:spacing w:after="0" w:line="360" w:lineRule="auto"/>
        <w:rPr>
          <w:rFonts w:cs="Arial"/>
        </w:rPr>
      </w:pPr>
      <w:r>
        <w:rPr>
          <w:rFonts w:cs="Arial"/>
        </w:rPr>
        <w:t>Dominion</w:t>
      </w:r>
    </w:p>
    <w:p>
      <w:pPr>
        <w:autoSpaceDE w:val="0"/>
        <w:autoSpaceDN w:val="0"/>
        <w:adjustRightInd w:val="0"/>
        <w:spacing w:after="0" w:line="360" w:lineRule="auto"/>
        <w:rPr>
          <w:rFonts w:cs="Arial"/>
        </w:rPr>
      </w:pPr>
      <w:r>
        <w:rPr>
          <w:rFonts w:cs="Arial"/>
        </w:rPr>
        <w:t>Hoax</w:t>
      </w:r>
    </w:p>
    <w:p>
      <w:pPr>
        <w:autoSpaceDE w:val="0"/>
        <w:autoSpaceDN w:val="0"/>
        <w:adjustRightInd w:val="0"/>
        <w:spacing w:after="0" w:line="360" w:lineRule="auto"/>
        <w:rPr>
          <w:rFonts w:cs="Arial"/>
        </w:rPr>
      </w:pPr>
      <w:r>
        <w:rPr>
          <w:rFonts w:cs="Arial"/>
        </w:rPr>
        <w:t>Sledge</w:t>
      </w:r>
    </w:p>
    <w:p>
      <w:pPr>
        <w:autoSpaceDE w:val="0"/>
        <w:autoSpaceDN w:val="0"/>
        <w:adjustRightInd w:val="0"/>
        <w:spacing w:after="0" w:line="360" w:lineRule="auto"/>
        <w:rPr>
          <w:rFonts w:cs="Arial"/>
        </w:rPr>
      </w:pPr>
      <w:r>
        <w:rPr>
          <w:rFonts w:cs="Arial"/>
        </w:rPr>
        <w:t>Wireless</w:t>
      </w:r>
    </w:p>
    <w:p>
      <w:pPr>
        <w:autoSpaceDE w:val="0"/>
        <w:autoSpaceDN w:val="0"/>
        <w:adjustRightInd w:val="0"/>
        <w:spacing w:after="0" w:line="360" w:lineRule="auto"/>
        <w:rPr>
          <w:rFonts w:cs="Arial"/>
          <w:b/>
          <w:bCs/>
        </w:rPr>
      </w:pPr>
    </w:p>
    <w:p>
      <w:pPr>
        <w:autoSpaceDE w:val="0"/>
        <w:autoSpaceDN w:val="0"/>
        <w:adjustRightInd w:val="0"/>
        <w:spacing w:after="0" w:line="360" w:lineRule="auto"/>
        <w:rPr>
          <w:rFonts w:cs="Arial"/>
          <w:b/>
          <w:bCs/>
        </w:rPr>
      </w:pPr>
    </w:p>
    <w:p>
      <w:pPr>
        <w:autoSpaceDE w:val="0"/>
        <w:autoSpaceDN w:val="0"/>
        <w:adjustRightInd w:val="0"/>
        <w:spacing w:after="0" w:line="360" w:lineRule="auto"/>
        <w:rPr>
          <w:rFonts w:cs="Arial"/>
          <w:b/>
          <w:bCs/>
        </w:rPr>
      </w:pPr>
    </w:p>
    <w:p>
      <w:pPr>
        <w:autoSpaceDE w:val="0"/>
        <w:autoSpaceDN w:val="0"/>
        <w:adjustRightInd w:val="0"/>
        <w:spacing w:after="0" w:line="360" w:lineRule="auto"/>
        <w:rPr>
          <w:rFonts w:cs="Arial"/>
          <w:b/>
          <w:bCs/>
        </w:rPr>
      </w:pPr>
    </w:p>
    <w:p>
      <w:pPr>
        <w:autoSpaceDE w:val="0"/>
        <w:autoSpaceDN w:val="0"/>
        <w:adjustRightInd w:val="0"/>
        <w:spacing w:after="0" w:line="360" w:lineRule="auto"/>
        <w:rPr>
          <w:rFonts w:cs="Arial"/>
          <w:b/>
          <w:bCs/>
        </w:rPr>
      </w:pPr>
    </w:p>
    <w:p>
      <w:pPr>
        <w:autoSpaceDE w:val="0"/>
        <w:autoSpaceDN w:val="0"/>
        <w:adjustRightInd w:val="0"/>
        <w:spacing w:after="0" w:line="360" w:lineRule="auto"/>
        <w:rPr>
          <w:rFonts w:cs="Arial"/>
          <w:b/>
          <w:bCs/>
        </w:rPr>
      </w:pPr>
    </w:p>
    <w:p>
      <w:pPr>
        <w:autoSpaceDE w:val="0"/>
        <w:autoSpaceDN w:val="0"/>
        <w:adjustRightInd w:val="0"/>
        <w:spacing w:after="0" w:line="360" w:lineRule="auto"/>
        <w:rPr>
          <w:rFonts w:cs="Arial"/>
          <w:b/>
          <w:bCs/>
        </w:rPr>
      </w:pPr>
    </w:p>
    <w:p>
      <w:pPr>
        <w:autoSpaceDE w:val="0"/>
        <w:autoSpaceDN w:val="0"/>
        <w:adjustRightInd w:val="0"/>
        <w:spacing w:after="0" w:line="360" w:lineRule="auto"/>
        <w:rPr>
          <w:rFonts w:cs="Arial"/>
          <w:b/>
          <w:bCs/>
        </w:rPr>
      </w:pPr>
    </w:p>
    <w:p>
      <w:pPr>
        <w:rPr>
          <w:b/>
        </w:rPr>
      </w:pPr>
    </w:p>
    <w:p>
      <w:pPr>
        <w:rPr>
          <w:b/>
        </w:rPr>
        <w:sectPr>
          <w:type w:val="continuous"/>
          <w:pgSz w:w="12240" w:h="15840"/>
          <w:pgMar w:top="1440" w:right="1440" w:bottom="1440" w:left="1440" w:header="720" w:footer="720" w:gutter="0"/>
          <w:cols w:space="720" w:num="3"/>
          <w:docGrid w:linePitch="360" w:charSpace="0"/>
        </w:sectPr>
      </w:pPr>
    </w:p>
    <w:p>
      <w:pPr>
        <w:rPr>
          <w:i/>
          <w:smallCaps/>
          <w:color w:val="0070C0"/>
        </w:rPr>
      </w:pPr>
    </w:p>
    <w:p>
      <w:pPr>
        <w:rPr>
          <w:i/>
          <w:color w:val="0070C0"/>
        </w:rPr>
      </w:pPr>
      <w:r>
        <w:rPr>
          <w:i/>
          <w:color w:val="0070C0"/>
        </w:rPr>
        <w:t xml:space="preserve">Next, before you read, also review the questions below.  Keep an eye out for the answers as you go through the chapters the first time; these will also be the some of the questions you see on the quiz. We will also be discussing some of these in class. Make sure to be ready to give an answer so that you can receive your participation points. </w:t>
      </w:r>
    </w:p>
    <w:p>
      <w:pPr>
        <w:numPr>
          <w:ilvl w:val="0"/>
          <w:numId w:val="1"/>
        </w:numPr>
        <w:autoSpaceDE w:val="0"/>
        <w:autoSpaceDN w:val="0"/>
        <w:spacing w:after="0" w:line="240" w:lineRule="auto"/>
        <w:rPr>
          <w:sz w:val="24"/>
          <w:szCs w:val="24"/>
        </w:rPr>
      </w:pPr>
      <w:r>
        <w:rPr>
          <w:bCs/>
          <w:sz w:val="24"/>
          <w:szCs w:val="24"/>
        </w:rPr>
        <w:t>What is the setting of the story? (See literary connections below.)  The setting includes geographical location, historical period, and anything that helps us explain the characters’ actions and thoughts. (Hint: there are two settings, be sure to include both.)</w:t>
      </w:r>
    </w:p>
    <w:p>
      <w:pPr>
        <w:numPr>
          <w:numId w:val="0"/>
        </w:numPr>
        <w:autoSpaceDE w:val="0"/>
        <w:autoSpaceDN w:val="0"/>
        <w:spacing w:after="0" w:line="240" w:lineRule="auto"/>
        <w:ind w:leftChars="0"/>
        <w:rPr>
          <w:rFonts w:hint="default"/>
          <w:color w:val="C00000"/>
          <w:sz w:val="24"/>
          <w:szCs w:val="24"/>
          <w:lang w:val="en-US"/>
        </w:rPr>
      </w:pPr>
      <w:r>
        <w:rPr>
          <w:rFonts w:hint="default"/>
          <w:bCs/>
          <w:sz w:val="24"/>
          <w:szCs w:val="24"/>
          <w:lang w:val="en-US"/>
        </w:rPr>
        <w:tab/>
      </w:r>
      <w:r>
        <w:rPr>
          <w:rFonts w:hint="default"/>
          <w:bCs/>
          <w:color w:val="C00000"/>
          <w:sz w:val="24"/>
          <w:szCs w:val="24"/>
          <w:lang w:val="en-US"/>
        </w:rPr>
        <w:t>During WW2</w:t>
      </w:r>
    </w:p>
    <w:p>
      <w:pPr>
        <w:numPr>
          <w:ilvl w:val="0"/>
          <w:numId w:val="1"/>
        </w:numPr>
        <w:autoSpaceDE w:val="0"/>
        <w:autoSpaceDN w:val="0"/>
        <w:spacing w:after="0" w:line="240" w:lineRule="auto"/>
        <w:rPr>
          <w:sz w:val="24"/>
          <w:szCs w:val="24"/>
        </w:rPr>
      </w:pPr>
      <w:r>
        <w:rPr>
          <w:bCs/>
          <w:sz w:val="24"/>
          <w:szCs w:val="24"/>
        </w:rPr>
        <w:t>Who are the main characters? Briefly describe each.</w:t>
      </w:r>
    </w:p>
    <w:p>
      <w:pPr>
        <w:numPr>
          <w:numId w:val="0"/>
        </w:numPr>
        <w:autoSpaceDE w:val="0"/>
        <w:autoSpaceDN w:val="0"/>
        <w:spacing w:after="0" w:line="240" w:lineRule="auto"/>
        <w:ind w:leftChars="0"/>
        <w:rPr>
          <w:rFonts w:hint="default"/>
          <w:color w:val="C00000"/>
          <w:sz w:val="24"/>
          <w:szCs w:val="24"/>
          <w:lang w:val="en-US"/>
        </w:rPr>
      </w:pPr>
      <w:r>
        <w:rPr>
          <w:rFonts w:hint="default"/>
          <w:bCs/>
          <w:sz w:val="24"/>
          <w:szCs w:val="24"/>
          <w:lang w:val="en-US"/>
        </w:rPr>
        <w:tab/>
      </w:r>
      <w:r>
        <w:rPr>
          <w:rFonts w:hint="default"/>
          <w:bCs/>
          <w:color w:val="C00000"/>
          <w:sz w:val="24"/>
          <w:szCs w:val="24"/>
          <w:lang w:val="en-US"/>
        </w:rPr>
        <w:t>Edmund, Lucy, Susan, Peter</w:t>
      </w:r>
    </w:p>
    <w:p>
      <w:pPr>
        <w:pStyle w:val="4"/>
        <w:numPr>
          <w:ilvl w:val="0"/>
          <w:numId w:val="1"/>
        </w:numPr>
        <w:rPr>
          <w:rFonts w:asciiTheme="minorHAnsi" w:hAnsiTheme="minorHAnsi" w:cstheme="minorHAnsi"/>
        </w:rPr>
      </w:pPr>
      <w:r>
        <w:rPr>
          <w:rFonts w:asciiTheme="minorHAnsi" w:hAnsiTheme="minorHAnsi" w:cstheme="minorHAnsi"/>
        </w:rPr>
        <w:t>From the time Edmund followed Lucy into Narnia in Chapter 3 and met the White Witch, to the time Lucy found him, we saw a lot of things going through his head. What does his thinking tell you about his personality, character, and goals for the future? Don’t forget to address all these areas.</w:t>
      </w:r>
    </w:p>
    <w:p>
      <w:pPr>
        <w:pStyle w:val="4"/>
        <w:numPr>
          <w:numId w:val="0"/>
        </w:numPr>
        <w:ind w:leftChars="0"/>
        <w:rPr>
          <w:rFonts w:hint="default" w:asciiTheme="minorHAnsi" w:hAnsiTheme="minorHAnsi" w:cstheme="minorHAnsi"/>
          <w:lang w:val="en-US"/>
        </w:rPr>
      </w:pPr>
      <w:r>
        <w:rPr>
          <w:rFonts w:hint="default" w:asciiTheme="minorHAnsi" w:hAnsiTheme="minorHAnsi" w:cstheme="minorHAnsi"/>
          <w:lang w:val="en-US"/>
        </w:rPr>
        <w:tab/>
      </w:r>
      <w:r>
        <w:rPr>
          <w:rFonts w:hint="default" w:asciiTheme="minorHAnsi" w:hAnsiTheme="minorHAnsi" w:cstheme="minorHAnsi"/>
          <w:color w:val="C00000"/>
          <w:lang w:val="en-US"/>
        </w:rPr>
        <w:t>He is mean, and would eat Turkish delight better then anything!</w:t>
      </w:r>
    </w:p>
    <w:p>
      <w:pPr>
        <w:numPr>
          <w:ilvl w:val="0"/>
          <w:numId w:val="1"/>
        </w:numPr>
        <w:autoSpaceDE w:val="0"/>
        <w:autoSpaceDN w:val="0"/>
        <w:spacing w:after="0" w:line="240" w:lineRule="auto"/>
        <w:rPr>
          <w:sz w:val="24"/>
          <w:szCs w:val="24"/>
        </w:rPr>
      </w:pPr>
      <w:r>
        <w:rPr>
          <w:bCs/>
          <w:sz w:val="24"/>
          <w:szCs w:val="24"/>
        </w:rPr>
        <w:t>Use descriptive words in a short paragraph (5-7 sentences) to describe the meal Mr. Tumnus made for Lucy. Describe the food given to Edmund by the White Witch. Compare and contrast the two meals; in other words, how were the meals similar, how were they different? Be sure to give me at least one good paragraph.</w:t>
      </w:r>
      <w:r>
        <w:rPr>
          <w:bCs/>
          <w:color w:val="FF0000"/>
          <w:sz w:val="24"/>
          <w:szCs w:val="24"/>
        </w:rPr>
        <w:t xml:space="preserve"> </w:t>
      </w:r>
    </w:p>
    <w:p>
      <w:pPr>
        <w:numPr>
          <w:numId w:val="0"/>
        </w:numPr>
        <w:autoSpaceDE w:val="0"/>
        <w:autoSpaceDN w:val="0"/>
        <w:spacing w:after="0" w:line="240" w:lineRule="auto"/>
        <w:ind w:leftChars="0"/>
        <w:rPr>
          <w:rFonts w:hint="default"/>
          <w:sz w:val="24"/>
          <w:szCs w:val="24"/>
          <w:lang w:val="en-US"/>
        </w:rPr>
      </w:pPr>
      <w:r>
        <w:rPr>
          <w:rFonts w:hint="default"/>
          <w:bCs/>
          <w:color w:val="FF0000"/>
          <w:sz w:val="24"/>
          <w:szCs w:val="24"/>
          <w:lang w:val="en-US"/>
        </w:rPr>
        <w:tab/>
        <w:t>Mr.Tumnus’s meal was hot and delicious. It had sardines on toast, boiled egg, sugar cake.</w:t>
      </w:r>
    </w:p>
    <w:p>
      <w:pPr>
        <w:numPr>
          <w:ilvl w:val="0"/>
          <w:numId w:val="1"/>
        </w:numPr>
        <w:autoSpaceDE w:val="0"/>
        <w:autoSpaceDN w:val="0"/>
        <w:spacing w:after="0" w:line="240" w:lineRule="auto"/>
        <w:rPr>
          <w:sz w:val="24"/>
          <w:szCs w:val="24"/>
        </w:rPr>
      </w:pPr>
      <w:r>
        <w:rPr>
          <w:bCs/>
          <w:sz w:val="24"/>
          <w:szCs w:val="24"/>
        </w:rPr>
        <w:t>What terrible thing did Edmund do to Lucy in Chapter 5? Why is it terrible?</w:t>
      </w:r>
    </w:p>
    <w:p>
      <w:pPr>
        <w:numPr>
          <w:numId w:val="0"/>
        </w:numPr>
        <w:autoSpaceDE w:val="0"/>
        <w:autoSpaceDN w:val="0"/>
        <w:spacing w:after="0" w:line="240" w:lineRule="auto"/>
        <w:ind w:leftChars="0"/>
        <w:rPr>
          <w:rFonts w:hint="default"/>
          <w:color w:val="C00000"/>
          <w:sz w:val="24"/>
          <w:szCs w:val="24"/>
          <w:lang w:val="en-US"/>
        </w:rPr>
      </w:pPr>
      <w:r>
        <w:rPr>
          <w:rFonts w:hint="default"/>
          <w:bCs/>
          <w:sz w:val="24"/>
          <w:szCs w:val="24"/>
          <w:lang w:val="en-US"/>
        </w:rPr>
        <w:tab/>
      </w:r>
      <w:r>
        <w:rPr>
          <w:rFonts w:hint="default"/>
          <w:bCs/>
          <w:color w:val="C00000"/>
          <w:sz w:val="24"/>
          <w:szCs w:val="24"/>
          <w:lang w:val="en-US"/>
        </w:rPr>
        <w:t>He said that he was only pretending to play with Lucy but actually he was there.</w:t>
      </w:r>
    </w:p>
    <w:p>
      <w:pPr>
        <w:autoSpaceDE w:val="0"/>
        <w:autoSpaceDN w:val="0"/>
        <w:spacing w:after="0" w:line="240" w:lineRule="auto"/>
        <w:ind w:left="360"/>
        <w:rPr>
          <w:sz w:val="24"/>
          <w:szCs w:val="24"/>
        </w:rPr>
      </w:pPr>
    </w:p>
    <w:p>
      <w:pPr>
        <w:pStyle w:val="5"/>
        <w:rPr>
          <w:b w:val="0"/>
        </w:rPr>
      </w:pPr>
    </w:p>
    <w:p>
      <w:pPr>
        <w:spacing w:after="0" w:line="240" w:lineRule="auto"/>
        <w:rPr>
          <w:rFonts w:eastAsia="Times New Roman"/>
          <w:b/>
        </w:rPr>
      </w:pPr>
      <w:r>
        <w:rPr>
          <w:rFonts w:eastAsia="Times New Roman"/>
          <w:b/>
        </w:rPr>
        <w:t>Literary Connections</w:t>
      </w:r>
    </w:p>
    <w:p>
      <w:pPr>
        <w:spacing w:after="0" w:line="240" w:lineRule="auto"/>
        <w:rPr>
          <w:rFonts w:eastAsia="Times New Roman"/>
        </w:rPr>
      </w:pPr>
    </w:p>
    <w:p>
      <w:pPr>
        <w:spacing w:after="0" w:line="240" w:lineRule="auto"/>
        <w:rPr>
          <w:rFonts w:eastAsia="Times New Roman"/>
          <w:i/>
        </w:rPr>
      </w:pPr>
      <w:r>
        <w:rPr>
          <w:rFonts w:eastAsia="Times New Roman"/>
          <w:i/>
          <w:color w:val="0070C0"/>
        </w:rPr>
        <w:t xml:space="preserve">As you read, begin thinking about your possible </w:t>
      </w:r>
      <w:r>
        <w:rPr>
          <w:i/>
          <w:color w:val="0070C0"/>
        </w:rPr>
        <w:t>answers and jot down your ideas.</w:t>
      </w:r>
      <w:r>
        <w:rPr>
          <w:rFonts w:eastAsia="Times New Roman"/>
          <w:i/>
        </w:rPr>
        <w:t xml:space="preserve"> </w:t>
      </w:r>
      <w:r>
        <w:rPr>
          <w:rFonts w:eastAsia="Times New Roman"/>
          <w:i/>
          <w:color w:val="0070C0"/>
        </w:rPr>
        <w:t>Y</w:t>
      </w:r>
      <w:r>
        <w:rPr>
          <w:i/>
          <w:color w:val="0070C0"/>
        </w:rPr>
        <w:t>ou’ll see these as topics of discussion in class, and your answers here will prepare you for that conversation.</w:t>
      </w:r>
    </w:p>
    <w:p>
      <w:pPr>
        <w:spacing w:after="0" w:line="240" w:lineRule="auto"/>
        <w:ind w:left="720"/>
        <w:rPr>
          <w:color w:val="FF0000"/>
        </w:rPr>
      </w:pPr>
    </w:p>
    <w:p>
      <w:pPr>
        <w:numPr>
          <w:ilvl w:val="0"/>
          <w:numId w:val="2"/>
        </w:numPr>
        <w:spacing w:after="0" w:line="240" w:lineRule="auto"/>
      </w:pPr>
      <w:r>
        <w:rPr>
          <w:b/>
        </w:rPr>
        <w:t>Setting</w:t>
      </w:r>
      <w:r>
        <w:t xml:space="preserve"> is a literary device that simply explains where and when. Authors deliberately put the readers into a time and place. Think about a story set in the 1800s in California during the Gold Rush versus a story set on Mars in the year 3000. How does the setting affect the Pevensies? </w:t>
      </w:r>
    </w:p>
    <w:p>
      <w:pPr>
        <w:spacing w:after="0" w:line="240" w:lineRule="auto"/>
        <w:ind w:left="1080"/>
      </w:pPr>
    </w:p>
    <w:p>
      <w:pPr>
        <w:numPr>
          <w:ilvl w:val="0"/>
          <w:numId w:val="2"/>
        </w:numPr>
        <w:spacing w:after="0" w:line="240" w:lineRule="auto"/>
      </w:pPr>
      <w:r>
        <w:rPr>
          <w:b/>
        </w:rPr>
        <w:t xml:space="preserve">Setting </w:t>
      </w:r>
      <w:r>
        <w:rPr>
          <w:bCs/>
        </w:rPr>
        <w:t xml:space="preserve">also affects the characters. Think about that as you read. Why are they with the professor at his home? Why do the children end up in the room with the wardrobe? </w:t>
      </w:r>
    </w:p>
    <w:p>
      <w:pPr>
        <w:spacing w:after="80" w:line="240" w:lineRule="auto"/>
      </w:pPr>
    </w:p>
    <w:p>
      <w:pPr>
        <w:spacing w:after="80" w:line="240" w:lineRule="auto"/>
        <w:rPr>
          <w:b/>
        </w:rPr>
      </w:pPr>
      <w:r>
        <w:rPr>
          <w:b/>
        </w:rPr>
        <w:t>Sharing What You Think</w:t>
      </w:r>
    </w:p>
    <w:p>
      <w:pPr>
        <w:pStyle w:val="5"/>
        <w:rPr>
          <w:rFonts w:asciiTheme="minorHAnsi" w:hAnsiTheme="minorHAnsi" w:cstheme="minorHAnsi"/>
          <w:b w:val="0"/>
        </w:rPr>
      </w:pPr>
      <w:r>
        <w:rPr>
          <w:rFonts w:asciiTheme="minorHAnsi" w:hAnsiTheme="minorHAnsi" w:cstheme="minorHAnsi"/>
          <w:b w:val="0"/>
        </w:rPr>
        <w:t xml:space="preserve">When Mr. Tumnus confessed his intentions to Lucy, was he truly repentant? Write a paragraph of a 100-125 words to explain why you think he was </w:t>
      </w:r>
      <w:r>
        <w:rPr>
          <w:rFonts w:asciiTheme="minorHAnsi" w:hAnsiTheme="minorHAnsi" w:cstheme="minorHAnsi"/>
          <w:bCs w:val="0"/>
          <w:i/>
          <w:iCs/>
        </w:rPr>
        <w:t>or</w:t>
      </w:r>
      <w:r>
        <w:rPr>
          <w:rFonts w:asciiTheme="minorHAnsi" w:hAnsiTheme="minorHAnsi" w:cstheme="minorHAnsi"/>
          <w:b w:val="0"/>
        </w:rPr>
        <w:t xml:space="preserve"> was not. Feel free to use verses from the Bible to help you explain your opinion. Write a paragraph of a 100-125 words. </w:t>
      </w:r>
    </w:p>
    <w:p/>
    <w:p>
      <w:pPr>
        <w:rPr>
          <w:rFonts w:hint="default"/>
          <w:lang w:val="en-US"/>
        </w:rPr>
      </w:pPr>
      <w:r>
        <w:rPr>
          <w:rFonts w:hint="default"/>
          <w:lang w:val="en-US"/>
        </w:rPr>
        <w:t>Yes, Mr.Tumnus really was sad. He did not want to be a bad Faun. He didn’t know humans were like this.</w:t>
      </w:r>
    </w:p>
    <w:p>
      <w:pPr>
        <w:rPr>
          <w:rFonts w:hint="default"/>
          <w:lang w:val="en-US"/>
        </w:rPr>
      </w:pPr>
      <w:r>
        <w:rPr>
          <w:rFonts w:hint="default"/>
          <w:lang w:val="en-US"/>
        </w:rPr>
        <w:t>I think he probably thought humans were mean and different.</w:t>
      </w:r>
      <w:bookmarkStart w:id="0" w:name="_GoBack"/>
      <w:bookmarkEnd w:id="0"/>
    </w:p>
    <w:p>
      <w:pPr>
        <w:spacing w:after="0" w:line="240" w:lineRule="auto"/>
        <w:rPr>
          <w:rFonts w:eastAsia="Times New Roman"/>
          <w:i/>
          <w:color w:val="0070C0"/>
        </w:rPr>
      </w:pPr>
      <w:r>
        <w:rPr>
          <w:rFonts w:eastAsia="Times New Roman"/>
          <w:i/>
          <w:color w:val="0070C0"/>
        </w:rPr>
        <w:t>You may use this document to help you with the quiz questions.</w:t>
      </w:r>
    </w:p>
    <w:p>
      <w:pPr>
        <w:spacing w:after="0" w:line="240" w:lineRule="auto"/>
        <w:rPr>
          <w:color w:val="A6A6A6"/>
          <w:sz w:val="16"/>
          <w:szCs w:val="16"/>
        </w:rPr>
      </w:pPr>
    </w:p>
    <w:p>
      <w:pPr>
        <w:spacing w:after="0" w:line="240" w:lineRule="auto"/>
        <w:rPr>
          <w:color w:val="A6A6A6"/>
          <w:sz w:val="16"/>
          <w:szCs w:val="16"/>
        </w:rPr>
      </w:pPr>
    </w:p>
    <w:sectPr>
      <w:type w:val="continuous"/>
      <w:pgSz w:w="12240" w:h="15840"/>
      <w:pgMar w:top="1440" w:right="1080" w:bottom="1440" w:left="108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rPr>
        <w:sz w:val="20"/>
        <w:szCs w:val="20"/>
      </w:rPr>
    </w:pPr>
    <w:r>
      <w:rPr>
        <w:sz w:val="20"/>
        <w:szCs w:val="20"/>
      </w:rPr>
      <w:t>© 2019 Lori Talbert, adapted from Dr. Bridwell, Drue Porter, and Kathryn Richards.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sz w:val="18"/>
        <w:szCs w:val="18"/>
      </w:rPr>
    </w:pPr>
    <w:r>
      <w:rPr>
        <w:i/>
        <w:sz w:val="18"/>
        <w:szCs w:val="18"/>
      </w:rPr>
      <w:t xml:space="preserve">The Lion, the Witch and the Wardrobe </w:t>
    </w:r>
    <w:r>
      <w:rPr>
        <w:sz w:val="18"/>
        <w:szCs w:val="18"/>
      </w:rPr>
      <w:t>Reading Guide</w:t>
    </w:r>
    <w:r>
      <w:rPr>
        <w:sz w:val="18"/>
        <w:szCs w:val="18"/>
      </w:rPr>
      <w:tab/>
    </w:r>
    <w:r>
      <w:rPr>
        <w:sz w:val="18"/>
        <w:szCs w:val="18"/>
      </w:rPr>
      <w:tab/>
    </w:r>
    <w:r>
      <w:rPr>
        <w:sz w:val="18"/>
        <w:szCs w:val="18"/>
      </w:rPr>
      <w:fldChar w:fldCharType="begin"/>
    </w:r>
    <w:r>
      <w:rPr>
        <w:sz w:val="18"/>
        <w:szCs w:val="18"/>
      </w:rPr>
      <w:instrText xml:space="preserve"> PAGE   \* MERGEFORMAT </w:instrText>
    </w:r>
    <w:r>
      <w:rPr>
        <w:sz w:val="18"/>
        <w:szCs w:val="18"/>
      </w:rPr>
      <w:fldChar w:fldCharType="separate"/>
    </w:r>
    <w:r>
      <w:rPr>
        <w:sz w:val="18"/>
        <w:szCs w:val="18"/>
      </w:rPr>
      <w:t>4</w:t>
    </w:r>
    <w:r>
      <w:rPr>
        <w:sz w:val="18"/>
        <w:szCs w:val="18"/>
      </w:rPr>
      <w:fldChar w:fldCharType="end"/>
    </w:r>
  </w:p>
  <w:p>
    <w:pPr>
      <w:pStyle w:val="7"/>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035782"/>
    <w:multiLevelType w:val="multilevel"/>
    <w:tmpl w:val="66035782"/>
    <w:lvl w:ilvl="0" w:tentative="0">
      <w:start w:val="1"/>
      <w:numFmt w:val="decimal"/>
      <w:lvlText w:val="%1."/>
      <w:lvlJc w:val="left"/>
      <w:pPr>
        <w:ind w:left="1080" w:hanging="360"/>
      </w:pPr>
      <w:rPr>
        <w:rFonts w:hint="default"/>
        <w:b w:val="0"/>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7FC75CD9"/>
    <w:multiLevelType w:val="singleLevel"/>
    <w:tmpl w:val="7FC75CD9"/>
    <w:lvl w:ilvl="0" w:tentative="0">
      <w:start w:val="1"/>
      <w:numFmt w:val="decimal"/>
      <w:lvlText w:val="%1."/>
      <w:lvlJc w:val="left"/>
      <w:pPr>
        <w:tabs>
          <w:tab w:val="left" w:pos="360"/>
        </w:tabs>
        <w:ind w:left="360" w:hanging="3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A96"/>
    <w:rsid w:val="0001631E"/>
    <w:rsid w:val="001050D4"/>
    <w:rsid w:val="00137619"/>
    <w:rsid w:val="001E5605"/>
    <w:rsid w:val="003353DB"/>
    <w:rsid w:val="00337278"/>
    <w:rsid w:val="00341A96"/>
    <w:rsid w:val="003D14AE"/>
    <w:rsid w:val="004300E1"/>
    <w:rsid w:val="00493477"/>
    <w:rsid w:val="004E4CB7"/>
    <w:rsid w:val="005C7F0C"/>
    <w:rsid w:val="005F17BD"/>
    <w:rsid w:val="00665412"/>
    <w:rsid w:val="006907E0"/>
    <w:rsid w:val="006D4A8B"/>
    <w:rsid w:val="00716243"/>
    <w:rsid w:val="007B0C55"/>
    <w:rsid w:val="00800B47"/>
    <w:rsid w:val="009A5B71"/>
    <w:rsid w:val="009F2F8D"/>
    <w:rsid w:val="00AB1952"/>
    <w:rsid w:val="00AB5275"/>
    <w:rsid w:val="00B368B8"/>
    <w:rsid w:val="00B553B9"/>
    <w:rsid w:val="00B706B2"/>
    <w:rsid w:val="00C02607"/>
    <w:rsid w:val="00C405C6"/>
    <w:rsid w:val="00E22C75"/>
    <w:rsid w:val="00E86F4D"/>
    <w:rsid w:val="00E959CA"/>
    <w:rsid w:val="00F021FE"/>
    <w:rsid w:val="00FB48C7"/>
    <w:rsid w:val="0D724F53"/>
    <w:rsid w:val="3A5624B4"/>
    <w:rsid w:val="3E7C043F"/>
    <w:rsid w:val="4F8D79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link w:val="12"/>
    <w:uiPriority w:val="0"/>
    <w:pPr>
      <w:autoSpaceDE w:val="0"/>
      <w:autoSpaceDN w:val="0"/>
      <w:spacing w:after="0" w:line="240" w:lineRule="auto"/>
    </w:pPr>
    <w:rPr>
      <w:rFonts w:ascii="Times New Roman" w:hAnsi="Times New Roman" w:eastAsia="Times New Roman"/>
      <w:sz w:val="24"/>
      <w:szCs w:val="24"/>
    </w:rPr>
  </w:style>
  <w:style w:type="paragraph" w:styleId="5">
    <w:name w:val="Body Text Indent"/>
    <w:basedOn w:val="1"/>
    <w:link w:val="13"/>
    <w:uiPriority w:val="0"/>
    <w:pPr>
      <w:autoSpaceDE w:val="0"/>
      <w:autoSpaceDN w:val="0"/>
      <w:spacing w:after="0" w:line="240" w:lineRule="auto"/>
    </w:pPr>
    <w:rPr>
      <w:rFonts w:ascii="Times New Roman" w:hAnsi="Times New Roman" w:eastAsia="Times New Roman"/>
      <w:b/>
      <w:bCs/>
      <w:sz w:val="24"/>
      <w:szCs w:val="24"/>
    </w:rPr>
  </w:style>
  <w:style w:type="paragraph" w:styleId="6">
    <w:name w:val="footer"/>
    <w:basedOn w:val="1"/>
    <w:link w:val="11"/>
    <w:unhideWhenUsed/>
    <w:uiPriority w:val="99"/>
    <w:pPr>
      <w:tabs>
        <w:tab w:val="center" w:pos="4680"/>
        <w:tab w:val="right" w:pos="9360"/>
      </w:tabs>
    </w:pPr>
  </w:style>
  <w:style w:type="paragraph" w:styleId="7">
    <w:name w:val="header"/>
    <w:basedOn w:val="1"/>
    <w:link w:val="10"/>
    <w:unhideWhenUsed/>
    <w:qFormat/>
    <w:uiPriority w:val="99"/>
    <w:pPr>
      <w:tabs>
        <w:tab w:val="center" w:pos="4680"/>
        <w:tab w:val="right" w:pos="9360"/>
      </w:tabs>
    </w:pPr>
  </w:style>
  <w:style w:type="character" w:styleId="8">
    <w:name w:val="Hyperlink"/>
    <w:unhideWhenUsed/>
    <w:uiPriority w:val="99"/>
    <w:rPr>
      <w:color w:val="0000FF"/>
      <w:u w:val="single"/>
    </w:rPr>
  </w:style>
  <w:style w:type="paragraph" w:styleId="9">
    <w:name w:val="List Paragraph"/>
    <w:basedOn w:val="1"/>
    <w:qFormat/>
    <w:uiPriority w:val="34"/>
    <w:pPr>
      <w:ind w:left="720"/>
      <w:contextualSpacing/>
    </w:pPr>
  </w:style>
  <w:style w:type="character" w:customStyle="1" w:styleId="10">
    <w:name w:val="Header Char"/>
    <w:basedOn w:val="2"/>
    <w:link w:val="7"/>
    <w:uiPriority w:val="99"/>
    <w:rPr>
      <w:rFonts w:ascii="Calibri" w:hAnsi="Calibri" w:eastAsia="Calibri" w:cs="Times New Roman"/>
      <w:sz w:val="22"/>
      <w:szCs w:val="22"/>
    </w:rPr>
  </w:style>
  <w:style w:type="character" w:customStyle="1" w:styleId="11">
    <w:name w:val="Footer Char"/>
    <w:basedOn w:val="2"/>
    <w:link w:val="6"/>
    <w:uiPriority w:val="99"/>
    <w:rPr>
      <w:rFonts w:ascii="Calibri" w:hAnsi="Calibri" w:eastAsia="Calibri" w:cs="Times New Roman"/>
      <w:sz w:val="22"/>
      <w:szCs w:val="22"/>
    </w:rPr>
  </w:style>
  <w:style w:type="character" w:customStyle="1" w:styleId="12">
    <w:name w:val="Body Text Char"/>
    <w:basedOn w:val="2"/>
    <w:link w:val="4"/>
    <w:uiPriority w:val="0"/>
    <w:rPr>
      <w:rFonts w:ascii="Times New Roman" w:hAnsi="Times New Roman" w:eastAsia="Times New Roman" w:cs="Times New Roman"/>
    </w:rPr>
  </w:style>
  <w:style w:type="character" w:customStyle="1" w:styleId="13">
    <w:name w:val="Body Text Indent Char"/>
    <w:basedOn w:val="2"/>
    <w:link w:val="5"/>
    <w:uiPriority w:val="0"/>
    <w:rPr>
      <w:rFonts w:ascii="Times New Roman" w:hAnsi="Times New Roman" w:eastAsia="Times New Roman" w:cs="Times New Roman"/>
      <w:b/>
      <w:bCs/>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398</Words>
  <Characters>2272</Characters>
  <Lines>18</Lines>
  <Paragraphs>5</Paragraphs>
  <TotalTime>10</TotalTime>
  <ScaleCrop>false</ScaleCrop>
  <LinksUpToDate>false</LinksUpToDate>
  <CharactersWithSpaces>2665</CharactersWithSpaces>
  <Application>WPS Office_11.2.0.10233_F1E327BC-269C-435d-A152-05C5408002CA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2021-07-08T15:44:00Z</dcterms:created>
  <dc:creator>Lori Talbert</dc:creator>
  <cp:lastModifiedBy>alexh</cp:lastModifiedBy>
  <dcterms:modified xsi:type="dcterms:W3CDTF">2021-08-27T18:00:59Z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1033-11.2.0.10233</vt:lpwstr>
  </property>
</Properties>
</file>