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5B9E" w:rsidRDefault="00685B9E" w:rsidP="00685B9E">
      <w:pPr>
        <w:rPr>
          <w:rStyle w:val="StrongEmphasis"/>
          <w:iCs/>
        </w:rPr>
      </w:pPr>
      <w:r>
        <w:rPr>
          <w:rStyle w:val="StrongEmphasis"/>
          <w:iCs/>
        </w:rPr>
        <w:t xml:space="preserve">CAN OBJECTIVE QUESTIONS SET </w:t>
      </w:r>
      <w:proofErr w:type="gramStart"/>
      <w:r>
        <w:rPr>
          <w:rStyle w:val="StrongEmphasis"/>
          <w:iCs/>
        </w:rPr>
        <w:t>6</w:t>
      </w:r>
      <w:proofErr w:type="gramEnd"/>
    </w:p>
    <w:p w:rsidR="00685B9E" w:rsidRDefault="00685B9E" w:rsidP="00685B9E">
      <w:pPr>
        <w:pStyle w:val="BodyText"/>
        <w:numPr>
          <w:ilvl w:val="0"/>
          <w:numId w:val="1"/>
        </w:numPr>
      </w:pPr>
      <w:r>
        <w:rPr>
          <w:rStyle w:val="StrongEmphasis"/>
          <w:iCs/>
        </w:rPr>
        <w:t>Any CAN node switches from Bus-Off state to Active-Error state if______________.</w:t>
      </w:r>
    </w:p>
    <w:p w:rsidR="00685B9E" w:rsidRDefault="00685B9E" w:rsidP="00685B9E">
      <w:pPr>
        <w:pStyle w:val="BodyText"/>
        <w:ind w:left="360"/>
      </w:pPr>
      <w:r>
        <w:rPr>
          <w:rStyle w:val="StrongEmphasis"/>
          <w:iCs/>
        </w:rPr>
        <w:t xml:space="preserve">a)  </w:t>
      </w:r>
      <w:proofErr w:type="gramStart"/>
      <w:r>
        <w:rPr>
          <w:rStyle w:val="StrongEmphasis"/>
          <w:iCs/>
        </w:rPr>
        <w:t>it</w:t>
      </w:r>
      <w:proofErr w:type="gramEnd"/>
      <w:r>
        <w:rPr>
          <w:rStyle w:val="StrongEmphasis"/>
          <w:iCs/>
        </w:rPr>
        <w:t xml:space="preserve"> is RESET</w:t>
      </w:r>
      <w:r>
        <w:rPr>
          <w:rStyle w:val="StrongEmphasis"/>
          <w:iCs/>
        </w:rPr>
        <w:tab/>
      </w:r>
      <w:r>
        <w:rPr>
          <w:rStyle w:val="StrongEmphasis"/>
          <w:iCs/>
        </w:rPr>
        <w:tab/>
        <w:t>b)  128 occurrences of 11 consecutive “recessive” bits on bus</w:t>
      </w:r>
    </w:p>
    <w:p w:rsidR="00685B9E" w:rsidRDefault="00685B9E" w:rsidP="00685B9E">
      <w:pPr>
        <w:pStyle w:val="BodyText"/>
        <w:ind w:left="360"/>
      </w:pPr>
      <w:r>
        <w:rPr>
          <w:rStyle w:val="StrongEmphasis"/>
          <w:iCs/>
        </w:rPr>
        <w:t xml:space="preserve">c)  </w:t>
      </w:r>
      <w:proofErr w:type="gramStart"/>
      <w:r>
        <w:rPr>
          <w:rStyle w:val="StrongEmphasis"/>
          <w:iCs/>
        </w:rPr>
        <w:t>a</w:t>
      </w:r>
      <w:proofErr w:type="gramEnd"/>
      <w:r>
        <w:rPr>
          <w:rStyle w:val="StrongEmphasis"/>
          <w:iCs/>
        </w:rPr>
        <w:t xml:space="preserve"> or b options</w:t>
      </w:r>
      <w:r>
        <w:rPr>
          <w:rStyle w:val="StrongEmphasis"/>
          <w:iCs/>
        </w:rPr>
        <w:tab/>
      </w:r>
      <w:r>
        <w:rPr>
          <w:rStyle w:val="StrongEmphasis"/>
          <w:iCs/>
        </w:rPr>
        <w:tab/>
        <w:t>d) a &amp; b options</w:t>
      </w:r>
    </w:p>
    <w:p w:rsidR="00685B9E" w:rsidRDefault="00685B9E" w:rsidP="00685B9E">
      <w:pPr>
        <w:pStyle w:val="BodyText"/>
        <w:numPr>
          <w:ilvl w:val="0"/>
          <w:numId w:val="1"/>
        </w:numPr>
      </w:pPr>
      <w:r>
        <w:rPr>
          <w:rStyle w:val="StrongEmphasis"/>
          <w:iCs/>
        </w:rPr>
        <w:t xml:space="preserve">If a CAN node is alone on the bus and tries to transmit </w:t>
      </w:r>
      <w:proofErr w:type="gramStart"/>
      <w:r>
        <w:rPr>
          <w:rStyle w:val="StrongEmphasis"/>
          <w:iCs/>
        </w:rPr>
        <w:t>then  _</w:t>
      </w:r>
      <w:proofErr w:type="gramEnd"/>
      <w:r>
        <w:rPr>
          <w:rStyle w:val="StrongEmphasis"/>
          <w:iCs/>
        </w:rPr>
        <w:t>___ is/are true.</w:t>
      </w:r>
    </w:p>
    <w:p w:rsidR="00685B9E" w:rsidRDefault="00685B9E" w:rsidP="00685B9E">
      <w:pPr>
        <w:pStyle w:val="BodyText"/>
        <w:ind w:left="360"/>
        <w:rPr>
          <w:rStyle w:val="StrongEmphasis"/>
          <w:b w:val="0"/>
          <w:bCs w:val="0"/>
          <w:iCs/>
        </w:rPr>
      </w:pPr>
      <w:r>
        <w:rPr>
          <w:rStyle w:val="StrongEmphasis"/>
          <w:iCs/>
        </w:rPr>
        <w:t>a)  The node will win the arbitration and proceed with the message transmission.</w:t>
      </w:r>
    </w:p>
    <w:p w:rsidR="00685B9E" w:rsidRDefault="00685B9E" w:rsidP="00685B9E">
      <w:pPr>
        <w:pStyle w:val="BodyText"/>
        <w:ind w:left="360"/>
      </w:pPr>
      <w:r>
        <w:rPr>
          <w:rStyle w:val="StrongEmphasis"/>
          <w:iCs/>
        </w:rPr>
        <w:t xml:space="preserve">b)  During the ACK </w:t>
      </w:r>
      <w:proofErr w:type="spellStart"/>
      <w:r>
        <w:rPr>
          <w:rStyle w:val="StrongEmphasis"/>
          <w:iCs/>
        </w:rPr>
        <w:t>slot</w:t>
      </w:r>
      <w:proofErr w:type="gramStart"/>
      <w:r>
        <w:rPr>
          <w:rStyle w:val="StrongEmphasis"/>
          <w:iCs/>
        </w:rPr>
        <w:t>,no</w:t>
      </w:r>
      <w:proofErr w:type="spellEnd"/>
      <w:proofErr w:type="gramEnd"/>
      <w:r>
        <w:rPr>
          <w:rStyle w:val="StrongEmphasis"/>
          <w:iCs/>
        </w:rPr>
        <w:t xml:space="preserve"> node will send a dominant bit so the transmitter will sense an ACK  </w:t>
      </w:r>
      <w:r>
        <w:rPr>
          <w:rStyle w:val="StrongEmphasis"/>
          <w:iCs/>
        </w:rPr>
        <w:tab/>
        <w:t>error.</w:t>
      </w:r>
    </w:p>
    <w:p w:rsidR="00685B9E" w:rsidRDefault="00685B9E" w:rsidP="00685B9E">
      <w:pPr>
        <w:pStyle w:val="BodyText"/>
        <w:ind w:left="360"/>
        <w:rPr>
          <w:rStyle w:val="StrongEmphasis"/>
          <w:b w:val="0"/>
          <w:bCs w:val="0"/>
          <w:iCs/>
        </w:rPr>
      </w:pPr>
      <w:r>
        <w:rPr>
          <w:rStyle w:val="StrongEmphasis"/>
          <w:iCs/>
        </w:rPr>
        <w:t xml:space="preserve">c)  </w:t>
      </w:r>
      <w:proofErr w:type="gramStart"/>
      <w:r>
        <w:rPr>
          <w:rStyle w:val="StrongEmphasis"/>
          <w:iCs/>
        </w:rPr>
        <w:t>a</w:t>
      </w:r>
      <w:proofErr w:type="gramEnd"/>
      <w:r>
        <w:rPr>
          <w:rStyle w:val="StrongEmphasis"/>
          <w:iCs/>
        </w:rPr>
        <w:t xml:space="preserve"> &amp; b options</w:t>
      </w:r>
      <w:r>
        <w:rPr>
          <w:rStyle w:val="StrongEmphasis"/>
          <w:iCs/>
        </w:rPr>
        <w:tab/>
      </w:r>
      <w:r>
        <w:rPr>
          <w:rStyle w:val="StrongEmphasis"/>
          <w:iCs/>
        </w:rPr>
        <w:tab/>
      </w:r>
    </w:p>
    <w:p w:rsidR="00685B9E" w:rsidRDefault="00685B9E" w:rsidP="00685B9E">
      <w:pPr>
        <w:pStyle w:val="BodyText"/>
        <w:ind w:left="360"/>
        <w:rPr>
          <w:rStyle w:val="StrongEmphasis"/>
          <w:b w:val="0"/>
          <w:bCs w:val="0"/>
          <w:iCs/>
        </w:rPr>
      </w:pPr>
      <w:r>
        <w:rPr>
          <w:rStyle w:val="StrongEmphasis"/>
          <w:iCs/>
        </w:rPr>
        <w:t xml:space="preserve">d) </w:t>
      </w:r>
      <w:proofErr w:type="gramStart"/>
      <w:r>
        <w:rPr>
          <w:rStyle w:val="StrongEmphasis"/>
          <w:iCs/>
        </w:rPr>
        <w:t>no</w:t>
      </w:r>
      <w:proofErr w:type="gramEnd"/>
      <w:r>
        <w:rPr>
          <w:rStyle w:val="StrongEmphasis"/>
          <w:iCs/>
        </w:rPr>
        <w:t xml:space="preserve"> options</w:t>
      </w:r>
    </w:p>
    <w:p w:rsidR="00685B9E" w:rsidRDefault="00685B9E" w:rsidP="00685B9E">
      <w:pPr>
        <w:pStyle w:val="BodyText"/>
        <w:numPr>
          <w:ilvl w:val="0"/>
          <w:numId w:val="1"/>
        </w:numPr>
      </w:pPr>
      <w:proofErr w:type="gramStart"/>
      <w:r>
        <w:rPr>
          <w:rStyle w:val="StrongEmphasis"/>
          <w:iCs/>
        </w:rPr>
        <w:t>Which among the following is a CAN transceiver ______________.</w:t>
      </w:r>
      <w:proofErr w:type="gramEnd"/>
    </w:p>
    <w:p w:rsidR="00685B9E" w:rsidRDefault="00685B9E" w:rsidP="00685B9E">
      <w:pPr>
        <w:pStyle w:val="BodyText"/>
        <w:ind w:left="360"/>
      </w:pPr>
      <w:r>
        <w:rPr>
          <w:rStyle w:val="StrongEmphasis"/>
          <w:iCs/>
        </w:rPr>
        <w:t>a)  AT89S52</w:t>
      </w:r>
      <w:r>
        <w:rPr>
          <w:rStyle w:val="StrongEmphasis"/>
          <w:iCs/>
        </w:rPr>
        <w:tab/>
        <w:t>b</w:t>
      </w:r>
      <w:proofErr w:type="gramStart"/>
      <w:r>
        <w:rPr>
          <w:rStyle w:val="StrongEmphasis"/>
          <w:iCs/>
        </w:rPr>
        <w:t>)  MCP2551</w:t>
      </w:r>
      <w:proofErr w:type="gramEnd"/>
      <w:r>
        <w:rPr>
          <w:rStyle w:val="StrongEmphasis"/>
          <w:iCs/>
        </w:rPr>
        <w:tab/>
      </w:r>
      <w:r>
        <w:rPr>
          <w:rStyle w:val="StrongEmphasis"/>
          <w:iCs/>
        </w:rPr>
        <w:tab/>
        <w:t>c)  P89V51RD2</w:t>
      </w:r>
      <w:r>
        <w:rPr>
          <w:rStyle w:val="StrongEmphasis"/>
          <w:iCs/>
        </w:rPr>
        <w:tab/>
        <w:t>d) MCP2515</w:t>
      </w:r>
    </w:p>
    <w:p w:rsidR="00685B9E" w:rsidRDefault="00685B9E" w:rsidP="00685B9E">
      <w:pPr>
        <w:pStyle w:val="BodyText"/>
        <w:numPr>
          <w:ilvl w:val="0"/>
          <w:numId w:val="1"/>
        </w:numPr>
      </w:pPr>
      <w:r>
        <w:rPr>
          <w:rStyle w:val="StrongEmphasis"/>
          <w:iCs/>
        </w:rPr>
        <w:t>MCP2515 CAN controller implements ______ at 1Mb/</w:t>
      </w:r>
      <w:proofErr w:type="gramStart"/>
      <w:r>
        <w:rPr>
          <w:rStyle w:val="StrongEmphasis"/>
          <w:iCs/>
        </w:rPr>
        <w:t>s .</w:t>
      </w:r>
      <w:proofErr w:type="gramEnd"/>
    </w:p>
    <w:p w:rsidR="00685B9E" w:rsidRDefault="00685B9E" w:rsidP="00685B9E">
      <w:pPr>
        <w:pStyle w:val="BodyText"/>
        <w:ind w:left="360"/>
        <w:rPr>
          <w:rStyle w:val="StrongEmphasis"/>
          <w:b w:val="0"/>
          <w:bCs w:val="0"/>
          <w:iCs/>
        </w:rPr>
      </w:pPr>
      <w:r>
        <w:rPr>
          <w:rStyle w:val="StrongEmphasis"/>
          <w:iCs/>
        </w:rPr>
        <w:t>a)  CAN2.0A</w:t>
      </w:r>
      <w:r>
        <w:rPr>
          <w:rStyle w:val="StrongEmphasis"/>
          <w:iCs/>
        </w:rPr>
        <w:tab/>
        <w:t>b</w:t>
      </w:r>
      <w:proofErr w:type="gramStart"/>
      <w:r>
        <w:rPr>
          <w:rStyle w:val="StrongEmphasis"/>
          <w:iCs/>
        </w:rPr>
        <w:t>)  CAN2.0B</w:t>
      </w:r>
      <w:proofErr w:type="gramEnd"/>
      <w:r>
        <w:rPr>
          <w:rStyle w:val="StrongEmphasis"/>
          <w:iCs/>
        </w:rPr>
        <w:tab/>
      </w:r>
      <w:r>
        <w:rPr>
          <w:rStyle w:val="StrongEmphasis"/>
          <w:iCs/>
        </w:rPr>
        <w:tab/>
        <w:t>c)  CAN FD</w:t>
      </w:r>
      <w:r>
        <w:rPr>
          <w:rStyle w:val="StrongEmphasis"/>
          <w:iCs/>
        </w:rPr>
        <w:tab/>
        <w:t>d) all of the mentioned</w:t>
      </w:r>
    </w:p>
    <w:p w:rsidR="00685B9E" w:rsidRDefault="00685B9E" w:rsidP="00685B9E">
      <w:pPr>
        <w:pStyle w:val="BodyText"/>
        <w:numPr>
          <w:ilvl w:val="0"/>
          <w:numId w:val="1"/>
        </w:numPr>
      </w:pPr>
      <w:r>
        <w:rPr>
          <w:rStyle w:val="StrongEmphasis"/>
          <w:iCs/>
        </w:rPr>
        <w:t xml:space="preserve">MCP2515 CAN controller </w:t>
      </w:r>
      <w:proofErr w:type="gramStart"/>
      <w:r>
        <w:rPr>
          <w:rStyle w:val="StrongEmphasis"/>
          <w:iCs/>
        </w:rPr>
        <w:t>support  SPI</w:t>
      </w:r>
      <w:proofErr w:type="gramEnd"/>
      <w:r>
        <w:rPr>
          <w:rStyle w:val="StrongEmphasis"/>
          <w:iCs/>
        </w:rPr>
        <w:t xml:space="preserve"> modes ______________ at ______ MHz max.</w:t>
      </w:r>
    </w:p>
    <w:p w:rsidR="00685B9E" w:rsidRDefault="00685B9E" w:rsidP="00685B9E">
      <w:pPr>
        <w:pStyle w:val="BodyText"/>
        <w:ind w:left="360"/>
      </w:pPr>
      <w:r>
        <w:rPr>
          <w:rStyle w:val="StrongEmphasis"/>
          <w:iCs/>
        </w:rPr>
        <w:t>a)  0,3,10</w:t>
      </w:r>
      <w:r>
        <w:rPr>
          <w:rStyle w:val="StrongEmphasis"/>
          <w:iCs/>
        </w:rPr>
        <w:tab/>
      </w:r>
      <w:r>
        <w:rPr>
          <w:rStyle w:val="StrongEmphasis"/>
          <w:iCs/>
        </w:rPr>
        <w:tab/>
        <w:t>b</w:t>
      </w:r>
      <w:proofErr w:type="gramStart"/>
      <w:r>
        <w:rPr>
          <w:rStyle w:val="StrongEmphasis"/>
          <w:iCs/>
        </w:rPr>
        <w:t>)  1,2,10</w:t>
      </w:r>
      <w:proofErr w:type="gramEnd"/>
      <w:r>
        <w:rPr>
          <w:rStyle w:val="StrongEmphasis"/>
          <w:iCs/>
        </w:rPr>
        <w:tab/>
      </w:r>
      <w:r>
        <w:rPr>
          <w:rStyle w:val="StrongEmphasis"/>
          <w:iCs/>
        </w:rPr>
        <w:tab/>
        <w:t>c)  0,3,5</w:t>
      </w:r>
      <w:r>
        <w:rPr>
          <w:rStyle w:val="StrongEmphasis"/>
          <w:iCs/>
        </w:rPr>
        <w:tab/>
        <w:t>d) 1,2,5</w:t>
      </w:r>
    </w:p>
    <w:p w:rsidR="00685B9E" w:rsidRDefault="00685B9E" w:rsidP="00685B9E">
      <w:pPr>
        <w:pStyle w:val="BodyText"/>
        <w:numPr>
          <w:ilvl w:val="0"/>
          <w:numId w:val="1"/>
        </w:numPr>
      </w:pPr>
      <w:r>
        <w:rPr>
          <w:rStyle w:val="StrongEmphasis"/>
          <w:iCs/>
        </w:rPr>
        <w:t>The Bit Timing Configuration registers in MCP2515 CAN controller are _______.</w:t>
      </w:r>
    </w:p>
    <w:p w:rsidR="00685B9E" w:rsidRDefault="00685B9E" w:rsidP="00685B9E">
      <w:pPr>
        <w:pStyle w:val="BodyText"/>
        <w:ind w:left="360"/>
      </w:pPr>
      <w:r>
        <w:rPr>
          <w:rStyle w:val="StrongEmphasis"/>
          <w:iCs/>
        </w:rPr>
        <w:t>a)  CNF1</w:t>
      </w:r>
      <w:r>
        <w:rPr>
          <w:rStyle w:val="StrongEmphasis"/>
          <w:iCs/>
        </w:rPr>
        <w:tab/>
      </w:r>
      <w:r>
        <w:rPr>
          <w:rStyle w:val="StrongEmphasis"/>
          <w:iCs/>
        </w:rPr>
        <w:tab/>
        <w:t>b</w:t>
      </w:r>
      <w:proofErr w:type="gramStart"/>
      <w:r>
        <w:rPr>
          <w:rStyle w:val="StrongEmphasis"/>
          <w:iCs/>
        </w:rPr>
        <w:t>)  CNF2</w:t>
      </w:r>
      <w:proofErr w:type="gramEnd"/>
      <w:r>
        <w:rPr>
          <w:rStyle w:val="StrongEmphasis"/>
          <w:iCs/>
        </w:rPr>
        <w:tab/>
      </w:r>
      <w:r>
        <w:rPr>
          <w:rStyle w:val="StrongEmphasis"/>
          <w:iCs/>
        </w:rPr>
        <w:tab/>
        <w:t>c)  a &amp; b</w:t>
      </w:r>
      <w:r>
        <w:rPr>
          <w:rStyle w:val="StrongEmphasis"/>
          <w:iCs/>
        </w:rPr>
        <w:tab/>
        <w:t>d) c &amp; more</w:t>
      </w:r>
    </w:p>
    <w:p w:rsidR="00685B9E" w:rsidRDefault="00685B9E" w:rsidP="00685B9E">
      <w:pPr>
        <w:pStyle w:val="ListParagraph"/>
        <w:numPr>
          <w:ilvl w:val="0"/>
          <w:numId w:val="1"/>
        </w:numPr>
      </w:pPr>
      <w:r>
        <w:rPr>
          <w:rStyle w:val="StrongEmphasis"/>
          <w:iCs/>
          <w:szCs w:val="24"/>
        </w:rPr>
        <w:t xml:space="preserve">When using MCP2515 CAN </w:t>
      </w:r>
      <w:proofErr w:type="gramStart"/>
      <w:r>
        <w:rPr>
          <w:rStyle w:val="StrongEmphasis"/>
          <w:iCs/>
          <w:szCs w:val="24"/>
        </w:rPr>
        <w:t>controller(</w:t>
      </w:r>
      <w:proofErr w:type="gramEnd"/>
      <w:r>
        <w:rPr>
          <w:rFonts w:cs="Times New Roman"/>
          <w:b/>
          <w:bCs/>
          <w:i/>
          <w:iCs/>
          <w:szCs w:val="24"/>
          <w:lang w:val="en-US" w:bidi="ar-SA"/>
        </w:rPr>
        <w:t>TQ= 2 .</w:t>
      </w:r>
      <w:r>
        <w:rPr>
          <w:rFonts w:eastAsia="SymbolMT" w:cs="SymbolMT"/>
          <w:b/>
          <w:bCs/>
          <w:szCs w:val="24"/>
          <w:lang w:val="en-US" w:bidi="ar-SA"/>
        </w:rPr>
        <w:t xml:space="preserve"> </w:t>
      </w:r>
      <w:r>
        <w:rPr>
          <w:rFonts w:cs="Times New Roman"/>
          <w:b/>
          <w:bCs/>
          <w:i/>
          <w:iCs/>
          <w:szCs w:val="24"/>
          <w:lang w:val="en-US" w:bidi="ar-SA"/>
        </w:rPr>
        <w:t>BRP.</w:t>
      </w:r>
      <w:r>
        <w:rPr>
          <w:rFonts w:eastAsia="SymbolMT" w:cs="SymbolMT"/>
          <w:b/>
          <w:bCs/>
          <w:szCs w:val="24"/>
          <w:lang w:val="en-US" w:bidi="ar-SA"/>
        </w:rPr>
        <w:t xml:space="preserve"> </w:t>
      </w:r>
      <w:r>
        <w:rPr>
          <w:rFonts w:cs="Times New Roman"/>
          <w:b/>
          <w:bCs/>
          <w:i/>
          <w:iCs/>
          <w:szCs w:val="24"/>
          <w:lang w:val="en-US" w:bidi="ar-SA"/>
        </w:rPr>
        <w:t>TOSC</w:t>
      </w:r>
      <w:r>
        <w:rPr>
          <w:rStyle w:val="StrongEmphasis"/>
          <w:iCs/>
          <w:szCs w:val="24"/>
        </w:rPr>
        <w:t>)</w:t>
      </w:r>
      <w:proofErr w:type="gramStart"/>
      <w:r>
        <w:rPr>
          <w:rStyle w:val="StrongEmphasis"/>
          <w:iCs/>
          <w:szCs w:val="24"/>
        </w:rPr>
        <w:t>,assuming</w:t>
      </w:r>
      <w:proofErr w:type="gramEnd"/>
      <w:r>
        <w:rPr>
          <w:rStyle w:val="StrongEmphasis"/>
          <w:iCs/>
          <w:szCs w:val="24"/>
        </w:rPr>
        <w:t xml:space="preserve"> that 125kHz CAN baud rate with </w:t>
      </w:r>
      <w:proofErr w:type="spellStart"/>
      <w:r>
        <w:rPr>
          <w:rStyle w:val="StrongEmphasis"/>
          <w:iCs/>
          <w:szCs w:val="24"/>
        </w:rPr>
        <w:t>Fosc</w:t>
      </w:r>
      <w:proofErr w:type="spellEnd"/>
      <w:r>
        <w:rPr>
          <w:rStyle w:val="StrongEmphasis"/>
          <w:iCs/>
          <w:szCs w:val="24"/>
        </w:rPr>
        <w:t>=20MHz is desired.</w:t>
      </w:r>
      <w:r>
        <w:rPr>
          <w:rFonts w:cs="Arial"/>
          <w:b/>
          <w:bCs/>
          <w:szCs w:val="24"/>
          <w:lang w:val="en-US" w:bidi="ar-SA"/>
        </w:rPr>
        <w:t xml:space="preserve"> TOSC = 50 ns, choose BRP =5, then TQ = 500 ns. To obtain 125 kHz, the bit time must </w:t>
      </w:r>
      <w:proofErr w:type="gramStart"/>
      <w:r>
        <w:rPr>
          <w:rFonts w:cs="Arial"/>
          <w:b/>
          <w:bCs/>
          <w:szCs w:val="24"/>
          <w:lang w:val="en-US" w:bidi="ar-SA"/>
        </w:rPr>
        <w:t>be  _</w:t>
      </w:r>
      <w:proofErr w:type="gramEnd"/>
      <w:r>
        <w:rPr>
          <w:rFonts w:cs="Arial"/>
          <w:b/>
          <w:bCs/>
          <w:szCs w:val="24"/>
          <w:lang w:val="en-US" w:bidi="ar-SA"/>
        </w:rPr>
        <w:t>___  TQ.</w:t>
      </w:r>
    </w:p>
    <w:p w:rsidR="00685B9E" w:rsidRDefault="00685B9E" w:rsidP="00685B9E">
      <w:pPr>
        <w:pStyle w:val="BodyText"/>
        <w:ind w:left="360"/>
        <w:rPr>
          <w:rStyle w:val="StrongEmphasis"/>
          <w:b w:val="0"/>
          <w:bCs w:val="0"/>
          <w:iCs/>
        </w:rPr>
      </w:pPr>
      <w:r>
        <w:rPr>
          <w:rStyle w:val="StrongEmphasis"/>
          <w:iCs/>
        </w:rPr>
        <w:t>a)  5</w:t>
      </w:r>
      <w:r>
        <w:rPr>
          <w:rStyle w:val="StrongEmphasis"/>
          <w:iCs/>
        </w:rPr>
        <w:tab/>
      </w:r>
      <w:r>
        <w:rPr>
          <w:rStyle w:val="StrongEmphasis"/>
          <w:iCs/>
        </w:rPr>
        <w:tab/>
        <w:t>b</w:t>
      </w:r>
      <w:proofErr w:type="gramStart"/>
      <w:r>
        <w:rPr>
          <w:rStyle w:val="StrongEmphasis"/>
          <w:iCs/>
        </w:rPr>
        <w:t>)  10</w:t>
      </w:r>
      <w:proofErr w:type="gramEnd"/>
      <w:r>
        <w:rPr>
          <w:rStyle w:val="StrongEmphasis"/>
          <w:iCs/>
        </w:rPr>
        <w:tab/>
      </w:r>
      <w:r>
        <w:rPr>
          <w:rStyle w:val="StrongEmphasis"/>
          <w:iCs/>
        </w:rPr>
        <w:tab/>
        <w:t>c)  16</w:t>
      </w:r>
      <w:r>
        <w:rPr>
          <w:rStyle w:val="StrongEmphasis"/>
          <w:iCs/>
        </w:rPr>
        <w:tab/>
      </w:r>
      <w:r>
        <w:rPr>
          <w:rStyle w:val="StrongEmphasis"/>
          <w:iCs/>
        </w:rPr>
        <w:tab/>
        <w:t>d) 18</w:t>
      </w:r>
    </w:p>
    <w:p w:rsidR="00685B9E" w:rsidRDefault="00685B9E" w:rsidP="00685B9E">
      <w:pPr>
        <w:pStyle w:val="ListParagraph"/>
        <w:numPr>
          <w:ilvl w:val="0"/>
          <w:numId w:val="1"/>
        </w:numPr>
        <w:rPr>
          <w:rFonts w:ascii="Arial" w:hAnsi="Arial" w:cs="Arial"/>
          <w:sz w:val="18"/>
          <w:szCs w:val="18"/>
          <w:lang w:val="en-US" w:bidi="ar-SA"/>
        </w:rPr>
      </w:pPr>
      <w:r>
        <w:rPr>
          <w:rFonts w:cs="Arial"/>
          <w:b/>
          <w:bCs/>
          <w:szCs w:val="24"/>
          <w:lang w:val="en-US" w:bidi="ar-SA"/>
        </w:rPr>
        <w:t>The MCP2515 has _____modes of operation. And in ________ mode ONLY which transmit / receive frames.</w:t>
      </w:r>
    </w:p>
    <w:p w:rsidR="00685B9E" w:rsidRDefault="00685B9E" w:rsidP="00685B9E">
      <w:pPr>
        <w:pStyle w:val="ListParagraph"/>
        <w:ind w:left="360"/>
        <w:rPr>
          <w:rStyle w:val="StrongEmphasis"/>
          <w:b w:val="0"/>
          <w:bCs w:val="0"/>
          <w:iCs/>
        </w:rPr>
      </w:pPr>
      <w:r>
        <w:rPr>
          <w:rStyle w:val="StrongEmphasis"/>
          <w:iCs/>
        </w:rPr>
        <w:t>a)  5</w:t>
      </w:r>
      <w:proofErr w:type="gramStart"/>
      <w:r>
        <w:rPr>
          <w:rStyle w:val="StrongEmphasis"/>
          <w:iCs/>
        </w:rPr>
        <w:t>,Configuration</w:t>
      </w:r>
      <w:proofErr w:type="gramEnd"/>
      <w:r>
        <w:rPr>
          <w:rStyle w:val="StrongEmphasis"/>
          <w:iCs/>
        </w:rPr>
        <w:tab/>
        <w:t>b)  5,Normal</w:t>
      </w:r>
      <w:r>
        <w:rPr>
          <w:rStyle w:val="StrongEmphasis"/>
          <w:iCs/>
        </w:rPr>
        <w:tab/>
      </w:r>
      <w:r>
        <w:rPr>
          <w:rStyle w:val="StrongEmphasis"/>
          <w:iCs/>
        </w:rPr>
        <w:tab/>
        <w:t>c)  5,Loop back</w:t>
      </w:r>
      <w:r>
        <w:rPr>
          <w:rStyle w:val="StrongEmphasis"/>
          <w:iCs/>
        </w:rPr>
        <w:tab/>
        <w:t>d) 3,Normal</w:t>
      </w:r>
    </w:p>
    <w:p w:rsidR="00685B9E" w:rsidRDefault="00685B9E" w:rsidP="00685B9E">
      <w:pPr>
        <w:pStyle w:val="BodyText"/>
        <w:ind w:left="360"/>
        <w:rPr>
          <w:b/>
          <w:bCs/>
        </w:rPr>
      </w:pPr>
    </w:p>
    <w:p w:rsidR="00685B9E" w:rsidRDefault="00685B9E" w:rsidP="00685B9E">
      <w:pPr>
        <w:pStyle w:val="BodyText"/>
        <w:numPr>
          <w:ilvl w:val="0"/>
          <w:numId w:val="1"/>
        </w:numPr>
      </w:pPr>
      <w:r>
        <w:rPr>
          <w:rStyle w:val="StrongEmphasis"/>
          <w:iCs/>
        </w:rPr>
        <w:t xml:space="preserve">When using MCP2515 CAN controller's SPI </w:t>
      </w:r>
      <w:proofErr w:type="gramStart"/>
      <w:r>
        <w:rPr>
          <w:rStyle w:val="StrongEmphasis"/>
          <w:iCs/>
        </w:rPr>
        <w:t>Interface  _</w:t>
      </w:r>
      <w:proofErr w:type="gramEnd"/>
      <w:r>
        <w:rPr>
          <w:rStyle w:val="StrongEmphasis"/>
          <w:iCs/>
        </w:rPr>
        <w:t>______  instruction,</w:t>
      </w:r>
      <w:r>
        <w:rPr>
          <w:rFonts w:cs="Arial"/>
          <w:b/>
          <w:bCs/>
          <w:lang w:val="en-US" w:bidi="ar-SA"/>
        </w:rPr>
        <w:t>provides a means   for setting or clearing individual bits in specific status and control registers.</w:t>
      </w:r>
    </w:p>
    <w:p w:rsidR="00685B9E" w:rsidRDefault="00685B9E" w:rsidP="00685B9E">
      <w:pPr>
        <w:pStyle w:val="BodyText"/>
        <w:ind w:left="360"/>
        <w:rPr>
          <w:rStyle w:val="StrongEmphasis"/>
          <w:b w:val="0"/>
          <w:bCs w:val="0"/>
          <w:iCs/>
        </w:rPr>
      </w:pPr>
      <w:r>
        <w:rPr>
          <w:rStyle w:val="StrongEmphasis"/>
          <w:iCs/>
        </w:rPr>
        <w:t>a)  Bit Modify</w:t>
      </w:r>
      <w:r>
        <w:rPr>
          <w:rStyle w:val="StrongEmphasis"/>
          <w:iCs/>
        </w:rPr>
        <w:tab/>
      </w:r>
      <w:r>
        <w:rPr>
          <w:rStyle w:val="StrongEmphasis"/>
          <w:iCs/>
        </w:rPr>
        <w:tab/>
        <w:t>b</w:t>
      </w:r>
      <w:proofErr w:type="gramStart"/>
      <w:r>
        <w:rPr>
          <w:rStyle w:val="StrongEmphasis"/>
          <w:iCs/>
        </w:rPr>
        <w:t>)  Reset</w:t>
      </w:r>
      <w:proofErr w:type="gramEnd"/>
      <w:r>
        <w:rPr>
          <w:rStyle w:val="StrongEmphasis"/>
          <w:iCs/>
        </w:rPr>
        <w:tab/>
      </w:r>
      <w:r>
        <w:rPr>
          <w:rStyle w:val="StrongEmphasis"/>
          <w:iCs/>
        </w:rPr>
        <w:tab/>
        <w:t>c)  Read</w:t>
      </w:r>
      <w:r>
        <w:rPr>
          <w:rStyle w:val="StrongEmphasis"/>
          <w:iCs/>
        </w:rPr>
        <w:tab/>
        <w:t>d) Write</w:t>
      </w:r>
    </w:p>
    <w:p w:rsidR="00685B9E" w:rsidRDefault="00685B9E" w:rsidP="00685B9E">
      <w:pPr>
        <w:pStyle w:val="BodyText"/>
        <w:numPr>
          <w:ilvl w:val="0"/>
          <w:numId w:val="1"/>
        </w:numPr>
        <w:rPr>
          <w:rStyle w:val="StrongEmphasis"/>
          <w:b w:val="0"/>
          <w:bCs w:val="0"/>
          <w:iCs/>
        </w:rPr>
      </w:pPr>
      <w:r>
        <w:rPr>
          <w:rStyle w:val="StrongEmphasis"/>
          <w:iCs/>
        </w:rPr>
        <w:t xml:space="preserve">When using MCP2515 CAN controller's SPI </w:t>
      </w:r>
      <w:proofErr w:type="gramStart"/>
      <w:r>
        <w:rPr>
          <w:rStyle w:val="StrongEmphasis"/>
          <w:iCs/>
        </w:rPr>
        <w:t>Interface  _</w:t>
      </w:r>
      <w:proofErr w:type="gramEnd"/>
      <w:r>
        <w:rPr>
          <w:rStyle w:val="StrongEmphasis"/>
          <w:iCs/>
        </w:rPr>
        <w:t>______  waveform</w:t>
      </w:r>
      <w:r>
        <w:rPr>
          <w:rFonts w:cs="Arial"/>
          <w:b/>
          <w:bCs/>
          <w:lang w:val="en-US" w:bidi="ar-SA"/>
        </w:rPr>
        <w:t xml:space="preserve"> is used for setting or clearing individual bits in specific status and control registers.</w:t>
      </w:r>
    </w:p>
    <w:p w:rsidR="00685B9E" w:rsidRDefault="00685B9E" w:rsidP="00685B9E">
      <w:pPr>
        <w:pStyle w:val="BodyText"/>
        <w:ind w:left="360"/>
      </w:pPr>
      <w:r>
        <w:rPr>
          <w:rStyle w:val="StrongEmphasis"/>
          <w:iCs/>
        </w:rPr>
        <w:lastRenderedPageBreak/>
        <w:t>a)</w:t>
      </w:r>
      <w:r>
        <w:rPr>
          <w:rStyle w:val="StrongEmphasis"/>
          <w:iCs/>
          <w:noProof/>
          <w:lang w:val="en-US" w:eastAsia="en-US" w:bidi="ar-SA"/>
        </w:rPr>
        <w:drawing>
          <wp:inline distT="0" distB="0" distL="0" distR="0">
            <wp:extent cx="6120130" cy="19183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B9E" w:rsidRDefault="00685B9E" w:rsidP="00685B9E">
      <w:pPr>
        <w:pStyle w:val="BodyText"/>
        <w:ind w:left="360"/>
        <w:rPr>
          <w:b/>
          <w:bCs/>
        </w:rPr>
      </w:pPr>
      <w:r>
        <w:rPr>
          <w:b/>
          <w:bCs/>
        </w:rPr>
        <w:t>b)</w:t>
      </w:r>
      <w:r>
        <w:rPr>
          <w:b/>
          <w:bCs/>
          <w:noProof/>
          <w:lang w:val="en-US" w:eastAsia="en-US" w:bidi="ar-SA"/>
        </w:rPr>
        <w:drawing>
          <wp:inline distT="0" distB="0" distL="0" distR="0">
            <wp:extent cx="6120130" cy="1911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B9E" w:rsidRDefault="00685B9E" w:rsidP="00685B9E">
      <w:pPr>
        <w:pStyle w:val="BodyText"/>
        <w:ind w:left="360"/>
        <w:rPr>
          <w:b/>
          <w:bCs/>
        </w:rPr>
      </w:pPr>
      <w:r>
        <w:rPr>
          <w:b/>
          <w:bCs/>
        </w:rPr>
        <w:t>c)</w:t>
      </w:r>
      <w:r>
        <w:rPr>
          <w:b/>
          <w:bCs/>
          <w:noProof/>
          <w:lang w:val="en-US" w:eastAsia="en-US" w:bidi="ar-SA"/>
        </w:rPr>
        <w:drawing>
          <wp:inline distT="0" distB="0" distL="0" distR="0">
            <wp:extent cx="6120130" cy="18141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B9E" w:rsidRDefault="00685B9E" w:rsidP="00685B9E">
      <w:pPr>
        <w:pStyle w:val="BodyText"/>
        <w:ind w:left="360"/>
        <w:rPr>
          <w:b/>
          <w:bCs/>
        </w:rPr>
      </w:pPr>
      <w:r>
        <w:rPr>
          <w:b/>
          <w:bCs/>
        </w:rPr>
        <w:t>d) None of the above.</w:t>
      </w:r>
    </w:p>
    <w:p w:rsidR="00685B9E" w:rsidRDefault="00685B9E" w:rsidP="00685B9E">
      <w:pPr>
        <w:pStyle w:val="BodyText"/>
        <w:numPr>
          <w:ilvl w:val="0"/>
          <w:numId w:val="1"/>
        </w:numPr>
        <w:ind w:firstLine="0"/>
      </w:pPr>
      <w:r>
        <w:rPr>
          <w:rStyle w:val="StrongEmphasis"/>
          <w:iCs/>
        </w:rPr>
        <w:t xml:space="preserve">When using MCP2515 CAN controller's SPI </w:t>
      </w:r>
      <w:proofErr w:type="gramStart"/>
      <w:r>
        <w:rPr>
          <w:rStyle w:val="StrongEmphasis"/>
          <w:iCs/>
        </w:rPr>
        <w:t>Interface  _</w:t>
      </w:r>
      <w:proofErr w:type="gramEnd"/>
      <w:r>
        <w:rPr>
          <w:rStyle w:val="StrongEmphasis"/>
          <w:iCs/>
        </w:rPr>
        <w:t>______  waveform given in options of question 69</w:t>
      </w:r>
      <w:r>
        <w:rPr>
          <w:rFonts w:cs="Arial"/>
          <w:b/>
          <w:bCs/>
          <w:lang w:val="en-US" w:bidi="ar-SA"/>
        </w:rPr>
        <w:t xml:space="preserve"> is used for  “Byte Write Instruction”.</w:t>
      </w:r>
    </w:p>
    <w:p w:rsidR="00685B9E" w:rsidRDefault="00685B9E" w:rsidP="00685B9E">
      <w:pPr>
        <w:pStyle w:val="BodyText"/>
        <w:ind w:left="360"/>
        <w:rPr>
          <w:b/>
          <w:bCs/>
        </w:rPr>
      </w:pPr>
    </w:p>
    <w:p w:rsidR="00685B9E" w:rsidRDefault="00685B9E" w:rsidP="00685B9E">
      <w:pPr>
        <w:pStyle w:val="BodyText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 xml:space="preserve">Given below are two CAN nodes. Identify &amp; Complete the </w:t>
      </w:r>
      <w:proofErr w:type="gramStart"/>
      <w:r>
        <w:rPr>
          <w:b/>
          <w:bCs/>
        </w:rPr>
        <w:t>connectivity  between</w:t>
      </w:r>
      <w:proofErr w:type="gramEnd"/>
      <w:r>
        <w:rPr>
          <w:b/>
          <w:bCs/>
        </w:rPr>
        <w:t xml:space="preserve"> CAN controller &amp; CAN Transceiver of each node and also between the two CAN nodes ,by drawing directed lines. </w:t>
      </w:r>
    </w:p>
    <w:p w:rsidR="00685B9E" w:rsidRDefault="00685B9E" w:rsidP="00685B9E">
      <w:pPr>
        <w:ind w:left="360"/>
        <w:rPr>
          <w:b/>
          <w:bCs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17110" cy="2221865"/>
            <wp:effectExtent l="0" t="0" r="0" b="0"/>
            <wp:wrapSquare wrapText="largest"/>
            <wp:docPr id="4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11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br/>
      </w:r>
    </w:p>
    <w:p w:rsidR="00685B9E" w:rsidRDefault="00685B9E" w:rsidP="00685B9E">
      <w:pPr>
        <w:pStyle w:val="BodyText"/>
        <w:ind w:left="360"/>
        <w:rPr>
          <w:b/>
          <w:bCs/>
        </w:rPr>
      </w:pPr>
    </w:p>
    <w:p w:rsidR="00685B9E" w:rsidRDefault="00685B9E" w:rsidP="00685B9E">
      <w:pPr>
        <w:pStyle w:val="BodyText"/>
        <w:ind w:left="360"/>
        <w:rPr>
          <w:b/>
          <w:bCs/>
        </w:rPr>
      </w:pPr>
    </w:p>
    <w:p w:rsidR="00685B9E" w:rsidRDefault="00685B9E" w:rsidP="00685B9E">
      <w:pPr>
        <w:pStyle w:val="BodyText"/>
        <w:ind w:left="360"/>
        <w:rPr>
          <w:b/>
          <w:bCs/>
        </w:rPr>
      </w:pPr>
    </w:p>
    <w:p w:rsidR="00685B9E" w:rsidRDefault="00685B9E" w:rsidP="00685B9E">
      <w:pPr>
        <w:pStyle w:val="BodyText"/>
        <w:ind w:left="360"/>
        <w:rPr>
          <w:b/>
          <w:bCs/>
        </w:rPr>
      </w:pPr>
    </w:p>
    <w:p w:rsidR="00685B9E" w:rsidRDefault="00685B9E" w:rsidP="00685B9E">
      <w:pPr>
        <w:pStyle w:val="BodyText"/>
        <w:ind w:left="360"/>
        <w:rPr>
          <w:b/>
          <w:bCs/>
        </w:rPr>
      </w:pPr>
    </w:p>
    <w:p w:rsidR="00685B9E" w:rsidRDefault="00685B9E" w:rsidP="00685B9E">
      <w:pPr>
        <w:pStyle w:val="BodyText"/>
        <w:ind w:left="360"/>
        <w:rPr>
          <w:b/>
          <w:bCs/>
        </w:rPr>
      </w:pPr>
    </w:p>
    <w:p w:rsidR="00685B9E" w:rsidRDefault="00685B9E" w:rsidP="00685B9E">
      <w:pPr>
        <w:pStyle w:val="BodyText"/>
        <w:ind w:left="360"/>
        <w:rPr>
          <w:b/>
          <w:bCs/>
        </w:rPr>
      </w:pPr>
      <w:r>
        <w:rPr>
          <w:b/>
          <w:bCs/>
          <w:noProof/>
          <w:lang w:val="en-US" w:eastAsia="en-US" w:bidi="ar-SA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1087755</wp:posOffset>
            </wp:positionH>
            <wp:positionV relativeFrom="paragraph">
              <wp:posOffset>41910</wp:posOffset>
            </wp:positionV>
            <wp:extent cx="2259330" cy="1854835"/>
            <wp:effectExtent l="0" t="0" r="0" b="0"/>
            <wp:wrapSquare wrapText="largest"/>
            <wp:docPr id="5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933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lang w:val="en-US" w:eastAsia="en-US" w:bidi="ar-SA"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3695700</wp:posOffset>
            </wp:positionH>
            <wp:positionV relativeFrom="paragraph">
              <wp:posOffset>147955</wp:posOffset>
            </wp:positionV>
            <wp:extent cx="1812925" cy="1163955"/>
            <wp:effectExtent l="0" t="0" r="0" b="0"/>
            <wp:wrapSquare wrapText="largest"/>
            <wp:docPr id="6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2925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5B9E" w:rsidRDefault="00685B9E" w:rsidP="00685B9E">
      <w:pPr>
        <w:pStyle w:val="BodyText"/>
        <w:ind w:left="360"/>
        <w:rPr>
          <w:b/>
          <w:bCs/>
        </w:rPr>
      </w:pPr>
    </w:p>
    <w:p w:rsidR="00685B9E" w:rsidRDefault="00685B9E" w:rsidP="00685B9E">
      <w:pPr>
        <w:pStyle w:val="BodyText"/>
        <w:ind w:left="360"/>
        <w:rPr>
          <w:b/>
          <w:bCs/>
        </w:rPr>
      </w:pPr>
    </w:p>
    <w:p w:rsidR="00685B9E" w:rsidRDefault="00685B9E" w:rsidP="00685B9E">
      <w:pPr>
        <w:pStyle w:val="BodyText"/>
        <w:ind w:left="360"/>
        <w:rPr>
          <w:b/>
          <w:bCs/>
        </w:rPr>
      </w:pPr>
    </w:p>
    <w:p w:rsidR="00685B9E" w:rsidRDefault="00685B9E" w:rsidP="00685B9E">
      <w:pPr>
        <w:pStyle w:val="BodyText"/>
        <w:ind w:left="360"/>
        <w:rPr>
          <w:b/>
          <w:bCs/>
        </w:rPr>
      </w:pPr>
    </w:p>
    <w:p w:rsidR="00685B9E" w:rsidRDefault="00685B9E" w:rsidP="00685B9E">
      <w:pPr>
        <w:pStyle w:val="BodyText"/>
        <w:ind w:left="360"/>
        <w:rPr>
          <w:b/>
          <w:bCs/>
        </w:rPr>
      </w:pPr>
    </w:p>
    <w:p w:rsidR="00685B9E" w:rsidRDefault="00685B9E" w:rsidP="00685B9E">
      <w:pPr>
        <w:pStyle w:val="BodyText"/>
        <w:ind w:left="360"/>
        <w:rPr>
          <w:b/>
          <w:bCs/>
        </w:rPr>
      </w:pPr>
    </w:p>
    <w:p w:rsidR="00685B9E" w:rsidRDefault="00685B9E" w:rsidP="00685B9E">
      <w:pPr>
        <w:pStyle w:val="BodyText"/>
        <w:ind w:left="360"/>
        <w:rPr>
          <w:b/>
          <w:bCs/>
        </w:rPr>
      </w:pPr>
      <w:r>
        <w:rPr>
          <w:b/>
          <w:bCs/>
          <w:noProof/>
          <w:lang w:val="en-US" w:eastAsia="en-US" w:bidi="ar-SA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1003935</wp:posOffset>
            </wp:positionH>
            <wp:positionV relativeFrom="paragraph">
              <wp:posOffset>-54610</wp:posOffset>
            </wp:positionV>
            <wp:extent cx="2383790" cy="1956435"/>
            <wp:effectExtent l="0" t="0" r="0" b="0"/>
            <wp:wrapSquare wrapText="largest"/>
            <wp:docPr id="7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79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lang w:val="en-US" w:eastAsia="en-US" w:bidi="ar-SA"/>
        </w:rP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3573145</wp:posOffset>
            </wp:positionH>
            <wp:positionV relativeFrom="paragraph">
              <wp:posOffset>117475</wp:posOffset>
            </wp:positionV>
            <wp:extent cx="1967865" cy="1263015"/>
            <wp:effectExtent l="0" t="0" r="0" b="0"/>
            <wp:wrapSquare wrapText="largest"/>
            <wp:docPr id="8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7865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5B9E" w:rsidRDefault="00685B9E" w:rsidP="00685B9E">
      <w:pPr>
        <w:pStyle w:val="BodyText"/>
        <w:ind w:left="360"/>
        <w:rPr>
          <w:b/>
          <w:bCs/>
        </w:rPr>
      </w:pPr>
    </w:p>
    <w:p w:rsidR="00685B9E" w:rsidRDefault="00685B9E" w:rsidP="00685B9E">
      <w:pPr>
        <w:pStyle w:val="BodyText"/>
        <w:ind w:left="360"/>
        <w:rPr>
          <w:b/>
          <w:bCs/>
        </w:rPr>
      </w:pPr>
      <w:r>
        <w:rPr>
          <w:b/>
          <w:bCs/>
          <w:noProof/>
          <w:lang w:val="en-US" w:eastAsia="en-US" w:bidi="ar-SA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734060</wp:posOffset>
            </wp:positionH>
            <wp:positionV relativeFrom="paragraph">
              <wp:posOffset>635</wp:posOffset>
            </wp:positionV>
            <wp:extent cx="4879975" cy="2250440"/>
            <wp:effectExtent l="0" t="0" r="0" b="0"/>
            <wp:wrapSquare wrapText="largest"/>
            <wp:docPr id="9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975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5B9E" w:rsidRDefault="00685B9E" w:rsidP="00685B9E">
      <w:pPr>
        <w:pStyle w:val="BodyText"/>
        <w:ind w:left="360"/>
        <w:rPr>
          <w:b/>
          <w:bCs/>
        </w:rPr>
      </w:pPr>
    </w:p>
    <w:p w:rsidR="00685B9E" w:rsidRDefault="00685B9E" w:rsidP="00685B9E">
      <w:pPr>
        <w:pStyle w:val="BodyText"/>
        <w:ind w:left="360"/>
        <w:rPr>
          <w:b/>
          <w:bCs/>
        </w:rPr>
      </w:pPr>
    </w:p>
    <w:sectPr w:rsidR="00685B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iberation Serif">
    <w:altName w:val="Times New Roman"/>
    <w:charset w:val="01"/>
    <w:family w:val="roman"/>
    <w:pitch w:val="variable"/>
    <w:sig w:usb0="00000000" w:usb1="00000000" w:usb2="00000000" w:usb3="00000000" w:csb0="00000000" w:csb1="00000000"/>
  </w:font>
  <w:font w:name="Noto Sans CJK SC Regular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Free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M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427EF2"/>
    <w:multiLevelType w:val="multilevel"/>
    <w:tmpl w:val="7DB4C266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%4)"/>
      <w:lvlJc w:val="left"/>
      <w:pPr>
        <w:tabs>
          <w:tab w:val="num" w:pos="1440"/>
        </w:tabs>
        <w:ind w:left="1440" w:hanging="360"/>
      </w:pPr>
    </w:lvl>
    <w:lvl w:ilvl="4">
      <w:start w:val="1"/>
      <w:numFmt w:val="decimal"/>
      <w:lvlText w:val="%5)"/>
      <w:lvlJc w:val="left"/>
      <w:pPr>
        <w:tabs>
          <w:tab w:val="num" w:pos="1800"/>
        </w:tabs>
        <w:ind w:left="1800" w:hanging="360"/>
      </w:pPr>
    </w:lvl>
    <w:lvl w:ilvl="5">
      <w:start w:val="1"/>
      <w:numFmt w:val="decimal"/>
      <w:lvlText w:val="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)"/>
      <w:lvlJc w:val="left"/>
      <w:pPr>
        <w:tabs>
          <w:tab w:val="num" w:pos="2520"/>
        </w:tabs>
        <w:ind w:left="2520" w:hanging="360"/>
      </w:pPr>
    </w:lvl>
    <w:lvl w:ilvl="7">
      <w:start w:val="1"/>
      <w:numFmt w:val="decimal"/>
      <w:lvlText w:val="%8)"/>
      <w:lvlJc w:val="left"/>
      <w:pPr>
        <w:tabs>
          <w:tab w:val="num" w:pos="2880"/>
        </w:tabs>
        <w:ind w:left="2880" w:hanging="360"/>
      </w:pPr>
    </w:lvl>
    <w:lvl w:ilvl="8">
      <w:start w:val="1"/>
      <w:numFmt w:val="decimal"/>
      <w:lvlText w:val="%9)"/>
      <w:lvlJc w:val="left"/>
      <w:pPr>
        <w:tabs>
          <w:tab w:val="num" w:pos="3240"/>
        </w:tabs>
        <w:ind w:left="324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85B9E"/>
    <w:rsid w:val="00685B9E"/>
    <w:rsid w:val="009515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Emphasis">
    <w:name w:val="Strong Emphasis"/>
    <w:qFormat/>
    <w:rsid w:val="00685B9E"/>
    <w:rPr>
      <w:b/>
      <w:bCs/>
    </w:rPr>
  </w:style>
  <w:style w:type="paragraph" w:styleId="BodyText">
    <w:name w:val="Body Text"/>
    <w:basedOn w:val="Normal"/>
    <w:link w:val="BodyTextChar"/>
    <w:rsid w:val="00685B9E"/>
    <w:pPr>
      <w:spacing w:after="140" w:line="288" w:lineRule="auto"/>
    </w:pPr>
    <w:rPr>
      <w:rFonts w:ascii="Liberation Serif" w:eastAsia="Noto Sans CJK SC Regular" w:hAnsi="Liberation Serif" w:cs="FreeSans"/>
      <w:color w:val="00000A"/>
      <w:sz w:val="24"/>
      <w:szCs w:val="24"/>
      <w:lang w:val="en-IN" w:eastAsia="zh-CN" w:bidi="hi-IN"/>
    </w:rPr>
  </w:style>
  <w:style w:type="character" w:customStyle="1" w:styleId="BodyTextChar">
    <w:name w:val="Body Text Char"/>
    <w:basedOn w:val="DefaultParagraphFont"/>
    <w:link w:val="BodyText"/>
    <w:rsid w:val="00685B9E"/>
    <w:rPr>
      <w:rFonts w:ascii="Liberation Serif" w:eastAsia="Noto Sans CJK SC Regular" w:hAnsi="Liberation Serif" w:cs="FreeSans"/>
      <w:color w:val="00000A"/>
      <w:sz w:val="24"/>
      <w:szCs w:val="24"/>
      <w:lang w:val="en-IN" w:eastAsia="zh-CN" w:bidi="hi-IN"/>
    </w:rPr>
  </w:style>
  <w:style w:type="paragraph" w:styleId="ListParagraph">
    <w:name w:val="List Paragraph"/>
    <w:basedOn w:val="Normal"/>
    <w:uiPriority w:val="34"/>
    <w:qFormat/>
    <w:rsid w:val="00685B9E"/>
    <w:pPr>
      <w:spacing w:after="0" w:line="240" w:lineRule="auto"/>
      <w:ind w:left="720"/>
      <w:contextualSpacing/>
    </w:pPr>
    <w:rPr>
      <w:rFonts w:ascii="Liberation Serif" w:eastAsia="Noto Sans CJK SC Regular" w:hAnsi="Liberation Serif" w:cs="Mangal"/>
      <w:color w:val="00000A"/>
      <w:sz w:val="24"/>
      <w:szCs w:val="21"/>
      <w:lang w:val="en-IN"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5B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5B9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322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</dc:creator>
  <cp:keywords/>
  <dc:description/>
  <cp:lastModifiedBy>shashank</cp:lastModifiedBy>
  <cp:revision>3</cp:revision>
  <dcterms:created xsi:type="dcterms:W3CDTF">2020-07-01T10:24:00Z</dcterms:created>
  <dcterms:modified xsi:type="dcterms:W3CDTF">2020-07-01T10:26:00Z</dcterms:modified>
</cp:coreProperties>
</file>