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E64" w:rsidRDefault="005D257F">
      <w:pPr>
        <w:pStyle w:val="BodyText"/>
      </w:pPr>
      <w:r>
        <w:rPr>
          <w:rStyle w:val="StrongEmphasis"/>
          <w:iCs/>
          <w:u w:val="single"/>
        </w:rPr>
        <w:t>OBJECTIVE &amp;</w:t>
      </w:r>
      <w:r w:rsidR="000B7184">
        <w:rPr>
          <w:rStyle w:val="StrongEmphasis"/>
          <w:iCs/>
          <w:u w:val="single"/>
        </w:rPr>
        <w:t xml:space="preserve"> SHORT ANSWERS QUESTIONS  ON CAN BUS PROTOCOL</w:t>
      </w:r>
    </w:p>
    <w:p w:rsidR="00703E64" w:rsidRDefault="000B7184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CAN bus is ______wire ____________ pair, ____________bus,and support ONLY ________________</w:t>
      </w:r>
      <w:r w:rsidR="009E7BCB">
        <w:rPr>
          <w:b/>
          <w:bCs/>
        </w:rPr>
        <w:t xml:space="preserve"> serial</w:t>
      </w:r>
      <w:r>
        <w:rPr>
          <w:b/>
          <w:bCs/>
        </w:rPr>
        <w:t xml:space="preserve"> communication. </w:t>
      </w:r>
    </w:p>
    <w:p w:rsidR="00703E64" w:rsidRDefault="000B7184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Map the following LHS with RHS .</w:t>
      </w:r>
    </w:p>
    <w:p w:rsidR="00703E64" w:rsidRDefault="000B7184" w:rsidP="00B00ECB">
      <w:pPr>
        <w:pStyle w:val="BodyText"/>
        <w:ind w:left="3545" w:hanging="3180"/>
        <w:rPr>
          <w:b/>
          <w:bCs/>
        </w:rPr>
      </w:pPr>
      <w:r>
        <w:rPr>
          <w:b/>
          <w:bCs/>
        </w:rPr>
        <w:t>a)</w:t>
      </w:r>
      <w:r w:rsidR="00B00ECB">
        <w:rPr>
          <w:b/>
          <w:bCs/>
        </w:rPr>
        <w:t xml:space="preserve"> DATA FRAME</w:t>
      </w:r>
      <w:r w:rsidR="00B00ECB">
        <w:rPr>
          <w:b/>
          <w:bCs/>
        </w:rPr>
        <w:tab/>
      </w:r>
      <w:r>
        <w:rPr>
          <w:b/>
          <w:bCs/>
        </w:rPr>
        <w:t>i)  “Hello everyone,can somebody pleas</w:t>
      </w:r>
      <w:r w:rsidR="002E7463">
        <w:rPr>
          <w:b/>
          <w:bCs/>
        </w:rPr>
        <w:t xml:space="preserve">e produce the data </w:t>
      </w:r>
      <w:r w:rsidR="00B00ECB">
        <w:rPr>
          <w:b/>
          <w:bCs/>
        </w:rPr>
        <w:t xml:space="preserve"> </w:t>
      </w:r>
      <w:r w:rsidR="002E7463">
        <w:rPr>
          <w:b/>
          <w:bCs/>
        </w:rPr>
        <w:t xml:space="preserve">labelled  </w:t>
      </w:r>
      <w:r>
        <w:rPr>
          <w:b/>
          <w:bCs/>
        </w:rPr>
        <w:t>X ?”</w:t>
      </w:r>
    </w:p>
    <w:p w:rsidR="00703E64" w:rsidRDefault="005D257F" w:rsidP="00B00ECB">
      <w:pPr>
        <w:pStyle w:val="BodyText"/>
        <w:ind w:firstLine="365"/>
        <w:rPr>
          <w:b/>
          <w:bCs/>
        </w:rPr>
      </w:pPr>
      <w:r>
        <w:rPr>
          <w:b/>
          <w:bCs/>
        </w:rPr>
        <w:t xml:space="preserve">b) REMOTE FRAME         </w:t>
      </w:r>
      <w:r w:rsidR="00B00ECB">
        <w:rPr>
          <w:b/>
          <w:bCs/>
        </w:rPr>
        <w:tab/>
      </w:r>
      <w:r w:rsidR="000B7184">
        <w:rPr>
          <w:b/>
          <w:bCs/>
        </w:rPr>
        <w:t>ii)  “OH DEAR, LET’S TRY AGAIN”</w:t>
      </w:r>
    </w:p>
    <w:p w:rsidR="00703E64" w:rsidRDefault="000B7184" w:rsidP="00B00ECB">
      <w:pPr>
        <w:pStyle w:val="BodyText"/>
        <w:ind w:left="3545" w:hanging="3180"/>
        <w:rPr>
          <w:b/>
          <w:bCs/>
        </w:rPr>
      </w:pPr>
      <w:r>
        <w:rPr>
          <w:b/>
          <w:bCs/>
        </w:rPr>
        <w:t xml:space="preserve">c) ERROR FRAME             </w:t>
      </w:r>
      <w:r w:rsidR="00B00ECB">
        <w:rPr>
          <w:b/>
          <w:bCs/>
        </w:rPr>
        <w:tab/>
      </w:r>
      <w:r>
        <w:rPr>
          <w:b/>
          <w:bCs/>
        </w:rPr>
        <w:t>iii) “I’m a very busy node</w:t>
      </w:r>
      <w:r w:rsidR="005D257F">
        <w:rPr>
          <w:b/>
          <w:bCs/>
        </w:rPr>
        <w:t xml:space="preserve"> </w:t>
      </w:r>
      <w:r>
        <w:rPr>
          <w:b/>
          <w:bCs/>
        </w:rPr>
        <w:t>,</w:t>
      </w:r>
      <w:r w:rsidR="005D257F">
        <w:rPr>
          <w:b/>
          <w:bCs/>
        </w:rPr>
        <w:t xml:space="preserve"> </w:t>
      </w:r>
      <w:r>
        <w:rPr>
          <w:b/>
          <w:bCs/>
        </w:rPr>
        <w:t xml:space="preserve">could you please wait for a </w:t>
      </w:r>
      <w:r w:rsidR="00B00ECB">
        <w:rPr>
          <w:b/>
          <w:bCs/>
        </w:rPr>
        <w:t xml:space="preserve">  </w:t>
      </w:r>
      <w:r>
        <w:rPr>
          <w:b/>
          <w:bCs/>
        </w:rPr>
        <w:t>moment”</w:t>
      </w:r>
    </w:p>
    <w:p w:rsidR="00703E64" w:rsidRDefault="000B7184" w:rsidP="00B00ECB">
      <w:pPr>
        <w:pStyle w:val="BodyText"/>
        <w:ind w:left="3545" w:hanging="3185"/>
        <w:rPr>
          <w:b/>
          <w:bCs/>
        </w:rPr>
      </w:pPr>
      <w:r>
        <w:rPr>
          <w:b/>
          <w:bCs/>
        </w:rPr>
        <w:t>d) OVERLOAD FRAME</w:t>
      </w:r>
      <w:r>
        <w:rPr>
          <w:b/>
          <w:bCs/>
        </w:rPr>
        <w:tab/>
        <w:t xml:space="preserve"> iv) “Hello everyone,here’s some data labelled X,hope U like it”</w:t>
      </w:r>
    </w:p>
    <w:p w:rsidR="00703E64" w:rsidRDefault="000B7184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There are  _______ different message types( or “frames”) on a CAN bus.They are ______________, _______________, _______________,&amp; ________________.</w:t>
      </w:r>
    </w:p>
    <w:p w:rsidR="00703E64" w:rsidRDefault="000B7184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_____________ &amp; ____________ frames violates the framing rules of a CAN message.</w:t>
      </w:r>
    </w:p>
    <w:p w:rsidR="00703E64" w:rsidRDefault="000B7184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_____________ frame is transmitted when a node detects a fault and will cause all other nodes to detect a fault – so they will send __________ frame, too.</w:t>
      </w:r>
    </w:p>
    <w:p w:rsidR="00703E64" w:rsidRDefault="000B7184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Map the recommended maximum cable lengths with CAN bus speeds.</w:t>
      </w:r>
    </w:p>
    <w:p w:rsidR="00703E64" w:rsidRDefault="000B7184" w:rsidP="00C445D3">
      <w:pPr>
        <w:pStyle w:val="BodyText"/>
        <w:ind w:firstLine="360"/>
        <w:rPr>
          <w:b/>
          <w:bCs/>
        </w:rPr>
      </w:pPr>
      <w:r>
        <w:rPr>
          <w:b/>
          <w:bCs/>
        </w:rPr>
        <w:t>a) 40m</w:t>
      </w:r>
      <w:r>
        <w:rPr>
          <w:b/>
          <w:bCs/>
        </w:rPr>
        <w:tab/>
        <w:t xml:space="preserve">                 i)  10 kbits/s</w:t>
      </w:r>
    </w:p>
    <w:p w:rsidR="00703E64" w:rsidRDefault="000B7184" w:rsidP="00C445D3">
      <w:pPr>
        <w:pStyle w:val="BodyText"/>
        <w:ind w:firstLine="360"/>
        <w:rPr>
          <w:b/>
          <w:bCs/>
        </w:rPr>
      </w:pPr>
      <w:r>
        <w:rPr>
          <w:b/>
          <w:bCs/>
        </w:rPr>
        <w:t xml:space="preserve">b)  100m            </w:t>
      </w:r>
      <w:r w:rsidR="00C445D3">
        <w:rPr>
          <w:b/>
          <w:bCs/>
        </w:rPr>
        <w:t xml:space="preserve">      </w:t>
      </w:r>
      <w:r>
        <w:rPr>
          <w:b/>
          <w:bCs/>
        </w:rPr>
        <w:t xml:space="preserve"> ii)  125 kbits/s</w:t>
      </w:r>
    </w:p>
    <w:p w:rsidR="00703E64" w:rsidRDefault="000B7184" w:rsidP="00C445D3">
      <w:pPr>
        <w:pStyle w:val="BodyText"/>
        <w:ind w:firstLine="360"/>
        <w:rPr>
          <w:b/>
          <w:bCs/>
        </w:rPr>
      </w:pPr>
      <w:r>
        <w:rPr>
          <w:b/>
          <w:bCs/>
        </w:rPr>
        <w:t xml:space="preserve">c) 200m               </w:t>
      </w:r>
      <w:r w:rsidR="00C445D3">
        <w:rPr>
          <w:b/>
          <w:bCs/>
        </w:rPr>
        <w:t xml:space="preserve">     </w:t>
      </w:r>
      <w:r>
        <w:rPr>
          <w:b/>
          <w:bCs/>
        </w:rPr>
        <w:t>iii) 500 kbits/s</w:t>
      </w:r>
    </w:p>
    <w:p w:rsidR="00703E64" w:rsidRDefault="000B7184" w:rsidP="00C445D3">
      <w:pPr>
        <w:pStyle w:val="BodyText"/>
        <w:ind w:firstLine="360"/>
        <w:rPr>
          <w:b/>
          <w:bCs/>
        </w:rPr>
      </w:pPr>
      <w:r>
        <w:rPr>
          <w:b/>
          <w:bCs/>
        </w:rPr>
        <w:t>d) 500m</w:t>
      </w:r>
      <w:r>
        <w:rPr>
          <w:b/>
          <w:bCs/>
        </w:rPr>
        <w:tab/>
        <w:t xml:space="preserve">     </w:t>
      </w:r>
      <w:r w:rsidR="00C445D3">
        <w:rPr>
          <w:b/>
          <w:bCs/>
        </w:rPr>
        <w:t xml:space="preserve">           </w:t>
      </w:r>
      <w:r>
        <w:rPr>
          <w:b/>
          <w:bCs/>
        </w:rPr>
        <w:t xml:space="preserve">iv) 250 kbits/s </w:t>
      </w:r>
    </w:p>
    <w:p w:rsidR="00703E64" w:rsidRDefault="000B7184" w:rsidP="00C445D3">
      <w:pPr>
        <w:pStyle w:val="BodyText"/>
        <w:ind w:firstLine="360"/>
        <w:rPr>
          <w:b/>
          <w:bCs/>
        </w:rPr>
      </w:pPr>
      <w:r>
        <w:rPr>
          <w:b/>
          <w:bCs/>
        </w:rPr>
        <w:t>e) 6km</w:t>
      </w:r>
      <w:r>
        <w:rPr>
          <w:b/>
          <w:bCs/>
        </w:rPr>
        <w:tab/>
      </w:r>
      <w:r>
        <w:rPr>
          <w:b/>
          <w:bCs/>
        </w:rPr>
        <w:tab/>
        <w:t xml:space="preserve">    v) 1Mbs/s </w:t>
      </w:r>
    </w:p>
    <w:p w:rsidR="00703E64" w:rsidRPr="005D257F" w:rsidRDefault="000B7184" w:rsidP="005D257F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CAN protocol defines ______ different ways of detecting error. _______ of these works at the bit level, and the other  _______ at the message level.</w:t>
      </w:r>
    </w:p>
    <w:p w:rsidR="00703E64" w:rsidRDefault="00703E64">
      <w:pPr>
        <w:pStyle w:val="BodyText"/>
        <w:numPr>
          <w:ilvl w:val="0"/>
          <w:numId w:val="1"/>
        </w:numPr>
        <w:rPr>
          <w:b/>
          <w:bCs/>
        </w:rPr>
      </w:pPr>
    </w:p>
    <w:sectPr w:rsidR="00703E64" w:rsidSect="00703E64">
      <w:headerReference w:type="default" r:id="rId8"/>
      <w:footerReference w:type="default" r:id="rId9"/>
      <w:pgSz w:w="11906" w:h="16838"/>
      <w:pgMar w:top="1050" w:right="1134" w:bottom="630" w:left="1134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1B7" w:rsidRDefault="00D221B7" w:rsidP="00703E64">
      <w:r>
        <w:separator/>
      </w:r>
    </w:p>
  </w:endnote>
  <w:endnote w:type="continuationSeparator" w:id="1">
    <w:p w:rsidR="00D221B7" w:rsidRDefault="00D221B7" w:rsidP="00703E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929" w:rsidRDefault="005E7929">
    <w:pPr>
      <w:pStyle w:val="Footer"/>
    </w:pPr>
  </w:p>
  <w:p w:rsidR="005E7929" w:rsidRDefault="005E792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1B7" w:rsidRDefault="00D221B7" w:rsidP="00703E64">
      <w:r>
        <w:separator/>
      </w:r>
    </w:p>
  </w:footnote>
  <w:footnote w:type="continuationSeparator" w:id="1">
    <w:p w:rsidR="00D221B7" w:rsidRDefault="00D221B7" w:rsidP="00703E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72139572"/>
      <w:docPartObj>
        <w:docPartGallery w:val="Page Numbers (Top of Page)"/>
        <w:docPartUnique/>
      </w:docPartObj>
    </w:sdtPr>
    <w:sdtContent>
      <w:p w:rsidR="005E7929" w:rsidRDefault="005E7929">
        <w:pPr>
          <w:pStyle w:val="Header"/>
          <w:jc w:val="center"/>
        </w:pPr>
      </w:p>
      <w:p w:rsidR="005E7929" w:rsidRDefault="005E7929">
        <w:pPr>
          <w:pStyle w:val="Header"/>
          <w:jc w:val="center"/>
        </w:pPr>
        <w:fldSimple w:instr="PAGE">
          <w:r w:rsidR="00B00ECB">
            <w:rPr>
              <w:noProof/>
            </w:rPr>
            <w:t>1</w:t>
          </w:r>
        </w:fldSimple>
      </w:p>
    </w:sdtContent>
  </w:sdt>
  <w:p w:rsidR="005E7929" w:rsidRDefault="005E792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27EF2"/>
    <w:multiLevelType w:val="multilevel"/>
    <w:tmpl w:val="7DB4C2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abstractNum w:abstractNumId="1">
    <w:nsid w:val="2AD16098"/>
    <w:multiLevelType w:val="multilevel"/>
    <w:tmpl w:val="EFDA1C5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3E64"/>
    <w:rsid w:val="000B7184"/>
    <w:rsid w:val="002E7463"/>
    <w:rsid w:val="005D257F"/>
    <w:rsid w:val="005E7929"/>
    <w:rsid w:val="006640A5"/>
    <w:rsid w:val="00703E64"/>
    <w:rsid w:val="009E7BCB"/>
    <w:rsid w:val="00B00ECB"/>
    <w:rsid w:val="00B208B1"/>
    <w:rsid w:val="00C445D3"/>
    <w:rsid w:val="00CF6542"/>
    <w:rsid w:val="00D221B7"/>
    <w:rsid w:val="00E61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E24"/>
    <w:rPr>
      <w:color w:val="00000A"/>
      <w:sz w:val="24"/>
    </w:rPr>
  </w:style>
  <w:style w:type="paragraph" w:styleId="Heading1">
    <w:name w:val="heading 1"/>
    <w:basedOn w:val="Heading"/>
    <w:qFormat/>
    <w:rsid w:val="00A97E24"/>
    <w:pPr>
      <w:outlineLvl w:val="0"/>
    </w:pPr>
    <w:rPr>
      <w:rFonts w:ascii="Liberation Serif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sid w:val="00A97E24"/>
    <w:rPr>
      <w:b/>
      <w:bCs/>
    </w:rPr>
  </w:style>
  <w:style w:type="character" w:customStyle="1" w:styleId="InternetLink">
    <w:name w:val="Internet Link"/>
    <w:rsid w:val="00A97E24"/>
    <w:rPr>
      <w:color w:val="000080"/>
      <w:u w:val="single"/>
    </w:rPr>
  </w:style>
  <w:style w:type="character" w:customStyle="1" w:styleId="Bullets">
    <w:name w:val="Bullets"/>
    <w:qFormat/>
    <w:rsid w:val="00A97E24"/>
    <w:rPr>
      <w:rFonts w:ascii="OpenSymbol" w:eastAsia="OpenSymbol" w:hAnsi="OpenSymbol" w:cs="OpenSymbol"/>
    </w:rPr>
  </w:style>
  <w:style w:type="character" w:styleId="Emphasis">
    <w:name w:val="Emphasis"/>
    <w:qFormat/>
    <w:rsid w:val="00A97E24"/>
    <w:rPr>
      <w:i/>
      <w:i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D4F7F"/>
    <w:rPr>
      <w:rFonts w:ascii="Tahoma" w:hAnsi="Tahoma" w:cs="Mangal"/>
      <w:color w:val="00000A"/>
      <w:sz w:val="16"/>
      <w:szCs w:val="1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211D"/>
    <w:rPr>
      <w:rFonts w:cs="Mangal"/>
      <w:color w:val="00000A"/>
      <w:sz w:val="24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E6211D"/>
    <w:rPr>
      <w:rFonts w:cs="Mangal"/>
      <w:color w:val="00000A"/>
      <w:sz w:val="24"/>
      <w:szCs w:val="21"/>
    </w:rPr>
  </w:style>
  <w:style w:type="paragraph" w:customStyle="1" w:styleId="Heading">
    <w:name w:val="Heading"/>
    <w:basedOn w:val="Normal"/>
    <w:next w:val="BodyText"/>
    <w:qFormat/>
    <w:rsid w:val="00A97E2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A97E24"/>
    <w:pPr>
      <w:spacing w:after="140" w:line="288" w:lineRule="auto"/>
    </w:pPr>
  </w:style>
  <w:style w:type="paragraph" w:styleId="List">
    <w:name w:val="List"/>
    <w:basedOn w:val="BodyText"/>
    <w:rsid w:val="00A97E24"/>
  </w:style>
  <w:style w:type="paragraph" w:styleId="Caption">
    <w:name w:val="caption"/>
    <w:basedOn w:val="Normal"/>
    <w:qFormat/>
    <w:rsid w:val="00A97E2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A97E24"/>
    <w:pPr>
      <w:suppressLineNumbers/>
    </w:pPr>
  </w:style>
  <w:style w:type="paragraph" w:customStyle="1" w:styleId="PreformattedText">
    <w:name w:val="Preformatted Text"/>
    <w:basedOn w:val="Normal"/>
    <w:qFormat/>
    <w:rsid w:val="00A97E24"/>
    <w:rPr>
      <w:rFonts w:ascii="Liberation Mono" w:eastAsia="Courier New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rsid w:val="00A97E24"/>
    <w:pPr>
      <w:suppressLineNumbers/>
    </w:pPr>
  </w:style>
  <w:style w:type="paragraph" w:customStyle="1" w:styleId="TableHeading">
    <w:name w:val="Table Heading"/>
    <w:basedOn w:val="TableContents"/>
    <w:qFormat/>
    <w:rsid w:val="00A97E24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4F7F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E6211D"/>
    <w:pPr>
      <w:tabs>
        <w:tab w:val="center" w:pos="4680"/>
        <w:tab w:val="right" w:pos="9360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semiHidden/>
    <w:unhideWhenUsed/>
    <w:rsid w:val="00E6211D"/>
    <w:pPr>
      <w:tabs>
        <w:tab w:val="center" w:pos="4680"/>
        <w:tab w:val="right" w:pos="9360"/>
      </w:tabs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BA25A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E0808-3789-44D9-86D6-C97F42998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2606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shashank</cp:lastModifiedBy>
  <cp:revision>509</cp:revision>
  <cp:lastPrinted>2019-09-19T11:03:00Z</cp:lastPrinted>
  <dcterms:created xsi:type="dcterms:W3CDTF">2018-07-30T14:32:00Z</dcterms:created>
  <dcterms:modified xsi:type="dcterms:W3CDTF">2020-07-01T10:35:00Z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