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D9C2" w14:textId="2AF6E657" w:rsidR="00136D2F" w:rsidRDefault="00DB3CC0">
      <w:pPr>
        <w:rPr>
          <w:rFonts w:ascii="MyriadPro-Semibold" w:hAnsi="MyriadPro-Semibold" w:cs="MyriadPro-Semibold"/>
          <w:color w:val="28288D"/>
          <w:sz w:val="30"/>
          <w:szCs w:val="30"/>
        </w:rPr>
      </w:pPr>
      <w:r>
        <w:rPr>
          <w:rFonts w:ascii="MyriadPro-Semibold" w:hAnsi="MyriadPro-Semibold" w:cs="MyriadPro-Semibold"/>
          <w:color w:val="28288D"/>
          <w:sz w:val="30"/>
          <w:szCs w:val="30"/>
        </w:rPr>
        <w:t xml:space="preserve">ASR Document </w:t>
      </w:r>
    </w:p>
    <w:p w14:paraId="3C64567A" w14:textId="3312EB3D" w:rsidR="00DB3CC0" w:rsidRDefault="00DB3CC0" w:rsidP="00DB3CC0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23"/>
          <w:szCs w:val="23"/>
        </w:rPr>
      </w:pPr>
      <w:r w:rsidRPr="00DB3CC0">
        <w:rPr>
          <w:rFonts w:ascii="BookmanStd-Light" w:hAnsi="BookmanStd-Light" w:cs="BookmanStd-Light"/>
          <w:sz w:val="23"/>
          <w:szCs w:val="23"/>
        </w:rPr>
        <w:t xml:space="preserve">Once your team identified requirements with architectural significance, record them in an </w:t>
      </w:r>
      <w:r w:rsidRPr="00DB3CC0">
        <w:rPr>
          <w:rFonts w:ascii="BookmanStd-LightItalic" w:hAnsi="BookmanStd-LightItalic" w:cs="BookmanStd-LightItalic"/>
          <w:i/>
          <w:iCs/>
          <w:sz w:val="23"/>
          <w:szCs w:val="23"/>
        </w:rPr>
        <w:t xml:space="preserve">ASR Document. </w:t>
      </w:r>
      <w:r w:rsidRPr="00DB3CC0">
        <w:rPr>
          <w:rFonts w:ascii="BookmanStd-Light" w:hAnsi="BookmanStd-Light" w:cs="BookmanStd-Light"/>
          <w:sz w:val="23"/>
          <w:szCs w:val="23"/>
        </w:rPr>
        <w:t xml:space="preserve">The </w:t>
      </w:r>
      <w:r>
        <w:rPr>
          <w:rFonts w:ascii="BookmanStd-Light" w:hAnsi="BookmanStd-Light" w:cs="BookmanStd-Light"/>
          <w:sz w:val="23"/>
          <w:szCs w:val="23"/>
        </w:rPr>
        <w:t>ASR</w:t>
      </w:r>
      <w:r w:rsidRPr="00DB3CC0">
        <w:rPr>
          <w:rFonts w:ascii="BookmanStd-Light" w:hAnsi="BookmanStd-Light" w:cs="BookmanStd-Light"/>
          <w:sz w:val="23"/>
          <w:szCs w:val="23"/>
        </w:rPr>
        <w:t xml:space="preserve"> Document is a living document and changes rapidly. </w:t>
      </w:r>
      <w:r>
        <w:rPr>
          <w:rFonts w:ascii="BookmanStd-Light" w:hAnsi="BookmanStd-Light" w:cs="BookmanStd-Light"/>
          <w:sz w:val="23"/>
          <w:szCs w:val="23"/>
        </w:rPr>
        <w:t xml:space="preserve"> team will </w:t>
      </w:r>
      <w:r w:rsidRPr="00DB3CC0">
        <w:rPr>
          <w:rFonts w:ascii="BookmanStd-Light" w:hAnsi="BookmanStd-Light" w:cs="BookmanStd-Light"/>
          <w:sz w:val="23"/>
          <w:szCs w:val="23"/>
        </w:rPr>
        <w:t xml:space="preserve">modify the </w:t>
      </w:r>
      <w:r>
        <w:rPr>
          <w:rFonts w:ascii="BookmanStd-Light" w:hAnsi="BookmanStd-Light" w:cs="BookmanStd-Light"/>
          <w:sz w:val="23"/>
          <w:szCs w:val="23"/>
        </w:rPr>
        <w:t xml:space="preserve">document </w:t>
      </w:r>
      <w:r w:rsidRPr="00DB3CC0">
        <w:rPr>
          <w:rFonts w:ascii="BookmanStd-Light" w:hAnsi="BookmanStd-Light" w:cs="BookmanStd-Light"/>
          <w:sz w:val="23"/>
          <w:szCs w:val="23"/>
        </w:rPr>
        <w:t xml:space="preserve">less frequently as the architecture solidifies, but </w:t>
      </w:r>
      <w:r>
        <w:rPr>
          <w:rFonts w:ascii="BookmanStd-Light" w:hAnsi="BookmanStd-Light" w:cs="BookmanStd-Light"/>
          <w:sz w:val="23"/>
          <w:szCs w:val="23"/>
        </w:rPr>
        <w:t xml:space="preserve">team will </w:t>
      </w:r>
      <w:r w:rsidRPr="00DB3CC0">
        <w:rPr>
          <w:rFonts w:ascii="BookmanStd-Light" w:hAnsi="BookmanStd-Light" w:cs="BookmanStd-Light"/>
          <w:sz w:val="23"/>
          <w:szCs w:val="23"/>
        </w:rPr>
        <w:t>refer to it more regularly.</w:t>
      </w:r>
    </w:p>
    <w:p w14:paraId="64376681" w14:textId="2A0631EC" w:rsidR="00DB3CC0" w:rsidRDefault="00DB3CC0">
      <w:pPr>
        <w:rPr>
          <w:rFonts w:ascii="MyriadPro-Semibold" w:hAnsi="MyriadPro-Semibold" w:cs="MyriadPro-Semibold"/>
          <w:color w:val="28288D"/>
          <w:sz w:val="30"/>
          <w:szCs w:val="30"/>
        </w:rPr>
      </w:pPr>
    </w:p>
    <w:p w14:paraId="4AB60519" w14:textId="43373482" w:rsidR="00AA3E21" w:rsidRDefault="00AA3E21" w:rsidP="00AA3E2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23"/>
          <w:szCs w:val="23"/>
        </w:rPr>
      </w:pPr>
      <w:r w:rsidRPr="00AA3E21">
        <w:rPr>
          <w:rFonts w:ascii="BookmanStd-Light" w:hAnsi="BookmanStd-Light" w:cs="BookmanStd-Light"/>
          <w:sz w:val="23"/>
          <w:szCs w:val="23"/>
        </w:rPr>
        <w:t xml:space="preserve">The ASR </w:t>
      </w:r>
      <w:r>
        <w:rPr>
          <w:rFonts w:ascii="BookmanStd-Light" w:hAnsi="BookmanStd-Light" w:cs="BookmanStd-Light"/>
          <w:sz w:val="23"/>
          <w:szCs w:val="23"/>
        </w:rPr>
        <w:t xml:space="preserve">Document </w:t>
      </w:r>
      <w:r w:rsidRPr="00AA3E21">
        <w:rPr>
          <w:rFonts w:ascii="BookmanStd-Light" w:hAnsi="BookmanStd-Light" w:cs="BookmanStd-Light"/>
          <w:sz w:val="23"/>
          <w:szCs w:val="23"/>
        </w:rPr>
        <w:t>provides context and information for</w:t>
      </w:r>
      <w:r>
        <w:rPr>
          <w:rFonts w:ascii="BookmanStd-Light" w:hAnsi="BookmanStd-Light" w:cs="BookmanStd-Light"/>
          <w:sz w:val="23"/>
          <w:szCs w:val="23"/>
        </w:rPr>
        <w:t xml:space="preserve"> </w:t>
      </w:r>
      <w:r w:rsidR="00054D0A">
        <w:rPr>
          <w:rFonts w:ascii="BookmanStd-Light" w:hAnsi="BookmanStd-Light" w:cs="BookmanStd-Light"/>
          <w:sz w:val="23"/>
          <w:szCs w:val="23"/>
        </w:rPr>
        <w:t>Stockholder’s (</w:t>
      </w:r>
      <w:r w:rsidR="00AE3E53" w:rsidRPr="00AA3E21">
        <w:rPr>
          <w:rFonts w:ascii="BookmanStd-Light" w:hAnsi="BookmanStd-Light" w:cs="BookmanStd-Light"/>
          <w:sz w:val="23"/>
          <w:szCs w:val="23"/>
        </w:rPr>
        <w:t>programmers</w:t>
      </w:r>
      <w:r w:rsidRPr="00AA3E21">
        <w:rPr>
          <w:rFonts w:ascii="BookmanStd-Light" w:hAnsi="BookmanStd-Light" w:cs="BookmanStd-Light"/>
          <w:sz w:val="23"/>
          <w:szCs w:val="23"/>
        </w:rPr>
        <w:t>, testers,</w:t>
      </w:r>
      <w:r>
        <w:rPr>
          <w:rFonts w:ascii="BookmanStd-Light" w:hAnsi="BookmanStd-Light" w:cs="BookmanStd-Light"/>
          <w:sz w:val="23"/>
          <w:szCs w:val="23"/>
        </w:rPr>
        <w:t xml:space="preserve"> </w:t>
      </w:r>
      <w:r w:rsidRPr="00AA3E21">
        <w:rPr>
          <w:rFonts w:ascii="BookmanStd-Light" w:hAnsi="BookmanStd-Light" w:cs="BookmanStd-Light"/>
          <w:sz w:val="23"/>
          <w:szCs w:val="23"/>
        </w:rPr>
        <w:t>and of course, architects</w:t>
      </w:r>
      <w:r>
        <w:rPr>
          <w:rFonts w:ascii="BookmanStd-Light" w:hAnsi="BookmanStd-Light" w:cs="BookmanStd-Light"/>
          <w:sz w:val="23"/>
          <w:szCs w:val="23"/>
        </w:rPr>
        <w:t xml:space="preserve">) </w:t>
      </w:r>
      <w:r w:rsidRPr="00AA3E21">
        <w:rPr>
          <w:rFonts w:ascii="BookmanStd-Light" w:hAnsi="BookmanStd-Light" w:cs="BookmanStd-Light"/>
          <w:sz w:val="23"/>
          <w:szCs w:val="23"/>
        </w:rPr>
        <w:t>. The more people who understand the ASRs, the</w:t>
      </w:r>
      <w:r>
        <w:rPr>
          <w:rFonts w:ascii="BookmanStd-Light" w:hAnsi="BookmanStd-Light" w:cs="BookmanStd-Light"/>
          <w:sz w:val="23"/>
          <w:szCs w:val="23"/>
        </w:rPr>
        <w:t xml:space="preserve"> </w:t>
      </w:r>
      <w:r w:rsidRPr="00AA3E21">
        <w:rPr>
          <w:rFonts w:ascii="BookmanStd-Light" w:hAnsi="BookmanStd-Light" w:cs="BookmanStd-Light"/>
          <w:sz w:val="23"/>
          <w:szCs w:val="23"/>
        </w:rPr>
        <w:t>less architectural oversight will be required</w:t>
      </w:r>
    </w:p>
    <w:p w14:paraId="5302F64F" w14:textId="33B014D5" w:rsidR="00AA3E21" w:rsidRDefault="00AA3E21" w:rsidP="00AA3E2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23"/>
          <w:szCs w:val="23"/>
        </w:rPr>
      </w:pPr>
    </w:p>
    <w:p w14:paraId="051C0AF2" w14:textId="1C34591C" w:rsidR="00AA3E21" w:rsidRPr="00AA3E21" w:rsidRDefault="00AA3E21" w:rsidP="00AA3E21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23"/>
          <w:szCs w:val="23"/>
        </w:rPr>
      </w:pPr>
      <w:r>
        <w:rPr>
          <w:noProof/>
        </w:rPr>
        <w:drawing>
          <wp:inline distT="0" distB="0" distL="0" distR="0" wp14:anchorId="1F4B57DF" wp14:editId="42201448">
            <wp:extent cx="5943600" cy="5194935"/>
            <wp:effectExtent l="0" t="0" r="0" b="571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E21" w:rsidRPr="00AA3E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41EE" w14:textId="77777777" w:rsidR="00666603" w:rsidRDefault="00666603" w:rsidP="00054D0A">
      <w:pPr>
        <w:spacing w:after="0" w:line="240" w:lineRule="auto"/>
      </w:pPr>
      <w:r>
        <w:separator/>
      </w:r>
    </w:p>
  </w:endnote>
  <w:endnote w:type="continuationSeparator" w:id="0">
    <w:p w14:paraId="0D77470F" w14:textId="77777777" w:rsidR="00666603" w:rsidRDefault="00666603" w:rsidP="0005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CDB2" w14:textId="77777777" w:rsidR="00666603" w:rsidRDefault="00666603" w:rsidP="00054D0A">
      <w:pPr>
        <w:spacing w:after="0" w:line="240" w:lineRule="auto"/>
      </w:pPr>
      <w:r>
        <w:separator/>
      </w:r>
    </w:p>
  </w:footnote>
  <w:footnote w:type="continuationSeparator" w:id="0">
    <w:p w14:paraId="5A974904" w14:textId="77777777" w:rsidR="00666603" w:rsidRDefault="00666603" w:rsidP="0005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EE7F" w14:textId="0928C422" w:rsidR="00054D0A" w:rsidRDefault="00054D0A">
    <w:pPr>
      <w:pStyle w:val="Header"/>
    </w:pPr>
    <w:r>
      <w:t>Venugopal Shastri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C0"/>
    <w:rsid w:val="00045569"/>
    <w:rsid w:val="00054D0A"/>
    <w:rsid w:val="00136D2F"/>
    <w:rsid w:val="00666603"/>
    <w:rsid w:val="00AA3E21"/>
    <w:rsid w:val="00AE3E53"/>
    <w:rsid w:val="00D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E5D0"/>
  <w15:chartTrackingRefBased/>
  <w15:docId w15:val="{35EB366F-C9D5-41DE-AFDC-477A2A39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0A"/>
  </w:style>
  <w:style w:type="paragraph" w:styleId="Footer">
    <w:name w:val="footer"/>
    <w:basedOn w:val="Normal"/>
    <w:link w:val="FooterChar"/>
    <w:uiPriority w:val="99"/>
    <w:unhideWhenUsed/>
    <w:rsid w:val="0005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5</cp:revision>
  <cp:lastPrinted>2022-01-27T01:36:00Z</cp:lastPrinted>
  <dcterms:created xsi:type="dcterms:W3CDTF">2022-01-26T10:02:00Z</dcterms:created>
  <dcterms:modified xsi:type="dcterms:W3CDTF">2022-01-27T01:36:00Z</dcterms:modified>
</cp:coreProperties>
</file>