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72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610"/>
        <w:gridCol w:w="3375"/>
        <w:gridCol w:w="3375"/>
        <w:tblGridChange w:id="0">
          <w:tblGrid>
            <w:gridCol w:w="2610"/>
            <w:gridCol w:w="3375"/>
            <w:gridCol w:w="3375"/>
          </w:tblGrid>
        </w:tblGridChange>
      </w:tblGrid>
      <w:tr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For Assessment of:&lt;Project Name&gt;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Reviewer Name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Venugopal K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 Reviewed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Project Technical Architect (TA)  Name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&lt;Enter Your Name&gt;</w:t>
            </w:r>
          </w:p>
        </w:tc>
      </w:tr>
      <w:tr>
        <w:trPr>
          <w:trHeight w:val="100" w:hRule="atLeast"/>
        </w:trPr>
        <w:tc>
          <w:tcPr>
            <w:vMerge w:val="restart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System Design Documentation (List all documents that are in focus for this review or provide link to source documentation folder/website)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 Name:</w:t>
            </w:r>
          </w:p>
        </w:tc>
      </w:tr>
      <w:tr>
        <w:trPr>
          <w:trHeight w:val="100" w:hRule="atLeast"/>
        </w:trPr>
        <w:tc>
          <w:tcPr>
            <w:vMerge w:val="continue"/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Revision Date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Instructions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TA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all questions marked as  ‘N/A’ please provide an explanation either under the question or as a general note within this review document.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Reviewer: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all questions you mark as  ‘N’ please provide an explanation either under the question or as a general note or provide a marked up version of the Project System Design documentation with your redlines, comments and/or questions.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General Project TA Notes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General Reviewer Notes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ind w:left="0" w:firstLine="0"/>
        <w:contextualSpacing w:val="0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72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290"/>
        <w:gridCol w:w="1115"/>
        <w:gridCol w:w="955"/>
        <w:tblGridChange w:id="0">
          <w:tblGrid>
            <w:gridCol w:w="7290"/>
            <w:gridCol w:w="1115"/>
            <w:gridCol w:w="955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b40000" w:space="3" w:sz="4" w:val="dotted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Criteria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b40000" w:space="3" w:sz="4" w:val="dotted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Project TA (Y/N,N/A)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b40000" w:space="3" w:sz="4" w:val="dotted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Reviewer (Y/N,N/A)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1.General Architecture Consideration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the software architecture as simple as possible (but no simpler)?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the architecture complete?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the proposed solution realizable?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Are all relevant architectural views documented?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Are cross-cutting issues clearly and generally Identified?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Are all stakeholders identified?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all building vs. buy decisions included and justified?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Are the major system goals clearly stated?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Does architecture take into account current system or environment constraints (that cannot be avoided)?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If possible, are past, successful designs re-used?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Have all appropriate artifacts been generated?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Have known design risks been identified, analyzed, planned for and mitigated?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0"/>
              </w:tabs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Does the design leverage best practices such as design patterns'?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0"/>
              </w:tabs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the relationship to the software requirements clearly explained and motivated?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0"/>
              </w:tabs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the flexibility of the architecture demonstrated?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0"/>
              </w:tabs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0"/>
              </w:tabs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2.High Level Design Consideration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Does the design have conceptual integrity?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 the design be implemented within our technology and environment constraints?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Does the design used standard techniques and avoid exotic, hard-to-understand elements?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the design extensible? (i.e., will it support future changes or expected changes)?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Does the design use existing, shared or shareable, components?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the use of shared resources indicated?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Technical Architecture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— describe the technical direction, overall technical solution in terms of class diagrams, objects and components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the architectural design approach specified?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Does the architectural design approach include the methodology to be used in building the system?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Does the architectural design approach include the techniques to be used in building the system?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Does the System Architecture Description define the design approach include the rationale for the methodology and the techniques used in determining that rationale?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Does the architectural design approach include the decisions about the system’s behavioral design and other decisions affecting the selection and design of system components?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the architecture design depicted using  diagrams (i.e. Class Diagrams, Object Mapping, Component Diagram, Sequence Diagram)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Does the architecture design represent the system component(s), hardware, networks, and any other pertinent major system components (e.g., databases, operating systems) that support the complete system?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the overall system architecture, including all system components, completely described?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Application is partitioned into logical layers.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Layers represent a logical grouping of components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tradeoffs of abstraction and loose coupling are well understood for your design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Every component has a single responsibility.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Components are grouped logically into layers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Are the component descriptions sufficiently precise?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Are the relationships between the components explicitly documented?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Components within each layer are cohesive.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Abstraction is used to design loose coupling between layers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4.Structure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design is based on a common application structure such as Client/Server or N-Tie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Deployment environment security requirements are well understood. For example, many security policies require physical separation of presentation logic from business logic across different sub-nets.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Scalability and reliability requirements are well understood for your application.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Deployment scenarios are well understood for your application.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Exception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design outlines a standardized approach to structured exception handling across the application.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Application exception handling minimizes the information disclosure in case of an exception.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design identifies generic error messages that are returned to the client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Application errors are logged to the error log.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 there a strategy for handling abnormal termination?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 Auditing and Logging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design identifies the level of auditing and logging necessary for the application and identifies the key parameters to be logged and audited.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design considers how to flow caller identity across multiple tiers (at the operating system or application level) for auditing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design identifies the storage, security, and analysis of the application log files.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7.Validation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Trust boundaries are identified, and all the inputs are validated when they cross the trust boundary.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centralized validation approach is used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Client-side validation is used for user experience and server-side validation is used for security.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8.Workflow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Workflow management requirements are well understood.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Service interfaces are used to interact with external workflow providers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080" w:top="1440" w:left="1440" w:right="1440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Arial Bold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widowControl w:val="1"/>
      <w:pBdr>
        <w:top w:color="b40000" w:space="3" w:sz="4" w:val="dotted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pStyle w:val="Title"/>
      <w:contextualSpacing w:val="0"/>
      <w:jc w:val="center"/>
      <w:rPr/>
    </w:pPr>
    <w:r w:rsidDel="00000000" w:rsidR="00000000" w:rsidRPr="00000000">
      <w:rPr>
        <w:rtl w:val="0"/>
      </w:rPr>
      <w:t xml:space="preserve">System Design  Review – Technical for</w:t>
    </w:r>
  </w:p>
  <w:p w:rsidR="00000000" w:rsidDel="00000000" w:rsidP="00000000" w:rsidRDefault="00000000" w:rsidRPr="00000000" w14:paraId="00000101">
    <w:pPr>
      <w:contextualSpacing w:val="0"/>
      <w:rPr/>
    </w:pPr>
    <w:r w:rsidDel="00000000" w:rsidR="00000000" w:rsidRPr="00000000">
      <w:rPr>
        <w:rtl w:val="0"/>
      </w:rPr>
      <w:t xml:space="preserve">&lt;Project Name&gt;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72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0"/>
        <w:tab w:val="left" w:pos="1980"/>
      </w:tabs>
      <w:spacing w:line="400" w:lineRule="auto"/>
      <w:ind w:left="0" w:firstLine="0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720"/>
      </w:tabs>
      <w:spacing w:after="100" w:before="200" w:lineRule="auto"/>
      <w:ind w:left="180" w:firstLine="0"/>
    </w:pPr>
    <w:rPr>
      <w:rFonts w:ascii="Arial Bold" w:cs="Arial Bold" w:eastAsia="Arial Bold" w:hAnsi="Arial Bold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tabs>
        <w:tab w:val="left" w:pos="1440"/>
      </w:tabs>
      <w:spacing w:after="1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ind w:left="0" w:firstLine="0"/>
    </w:pPr>
    <w:rPr/>
  </w:style>
  <w:style w:type="paragraph" w:styleId="Heading5">
    <w:name w:val="heading 5"/>
    <w:basedOn w:val="Normal"/>
    <w:next w:val="Normal"/>
    <w:pPr>
      <w:tabs>
        <w:tab w:val="left" w:pos="360"/>
      </w:tabs>
      <w:ind w:left="0" w:firstLine="0"/>
    </w:pPr>
    <w:rPr/>
  </w:style>
  <w:style w:type="paragraph" w:styleId="Heading6">
    <w:name w:val="heading 6"/>
    <w:basedOn w:val="Normal"/>
    <w:next w:val="Normal"/>
    <w:pPr>
      <w:tabs>
        <w:tab w:val="left" w:pos="360"/>
      </w:tabs>
      <w:ind w:left="0" w:firstLine="0"/>
    </w:pPr>
    <w:rPr/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72.0" w:type="dxa"/>
        <w:bottom w:w="72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