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EC8" w:rsidRDefault="008D4EC8" w:rsidP="008D4EC8">
      <w:r w:rsidRPr="008D4EC8">
        <w:rPr>
          <w:b/>
        </w:rPr>
        <w:t>Business Problem:</w:t>
      </w:r>
      <w:r>
        <w:t xml:space="preserve"> </w:t>
      </w:r>
    </w:p>
    <w:p w:rsidR="005C6BBB" w:rsidRDefault="005C6BBB" w:rsidP="00FC3802">
      <w:r w:rsidRPr="005C6BBB">
        <w:t xml:space="preserve">Whether the client has subscribed a term deposit or not </w:t>
      </w:r>
    </w:p>
    <w:p w:rsidR="008D4EC8" w:rsidRDefault="008D4EC8" w:rsidP="00FC3802">
      <w:pPr>
        <w:rPr>
          <w:b/>
        </w:rPr>
      </w:pPr>
      <w:r w:rsidRPr="008D4EC8">
        <w:rPr>
          <w:b/>
        </w:rPr>
        <w:t>Data:</w:t>
      </w:r>
      <w:r>
        <w:rPr>
          <w:b/>
        </w:rPr>
        <w:t xml:space="preserve"> </w:t>
      </w:r>
    </w:p>
    <w:p w:rsidR="008D4EC8" w:rsidRDefault="005C6BBB" w:rsidP="008D4EC8">
      <w:pPr>
        <w:ind w:firstLine="720"/>
        <w:jc w:val="both"/>
      </w:pPr>
      <w:r>
        <w:t xml:space="preserve">Data is in numerical format, </w:t>
      </w:r>
      <w:r w:rsidR="00A83495">
        <w:t>it</w:t>
      </w:r>
      <w:r>
        <w:t xml:space="preserve"> is combination of continuous and discrete data. Most of features are in the form of factor.</w:t>
      </w:r>
    </w:p>
    <w:p w:rsidR="008D4EC8" w:rsidRPr="008D4EC8" w:rsidRDefault="008D4EC8" w:rsidP="008D4EC8">
      <w:pPr>
        <w:jc w:val="both"/>
        <w:rPr>
          <w:b/>
        </w:rPr>
      </w:pPr>
      <w:r w:rsidRPr="008D4EC8">
        <w:rPr>
          <w:b/>
        </w:rPr>
        <w:t>Pre-processing Data:</w:t>
      </w:r>
    </w:p>
    <w:p w:rsidR="008D4EC8" w:rsidRDefault="00B92EDA" w:rsidP="008D4EC8">
      <w:pPr>
        <w:ind w:firstLine="720"/>
        <w:jc w:val="both"/>
      </w:pPr>
      <w:r>
        <w:t>All</w:t>
      </w:r>
      <w:r w:rsidR="005C6BBB">
        <w:t xml:space="preserve"> the data in the form factors and numeric. </w:t>
      </w:r>
      <w:r>
        <w:t>There</w:t>
      </w:r>
      <w:r w:rsidR="008D4EC8">
        <w:t xml:space="preserve"> was no outlier and NA in the data. </w:t>
      </w:r>
    </w:p>
    <w:p w:rsidR="008D4EC8" w:rsidRDefault="003115BA" w:rsidP="008D4EC8">
      <w:pPr>
        <w:jc w:val="both"/>
        <w:rPr>
          <w:b/>
        </w:rPr>
      </w:pPr>
      <w:r>
        <w:rPr>
          <w:b/>
        </w:rPr>
        <w:t>Model Building</w:t>
      </w:r>
      <w:r w:rsidR="008D4EC8" w:rsidRPr="008D4EC8">
        <w:rPr>
          <w:b/>
        </w:rPr>
        <w:t>:</w:t>
      </w:r>
    </w:p>
    <w:p w:rsidR="00190743" w:rsidRDefault="00190743" w:rsidP="008D4EC8">
      <w:pPr>
        <w:jc w:val="both"/>
      </w:pPr>
      <w:r>
        <w:rPr>
          <w:b/>
        </w:rPr>
        <w:tab/>
      </w:r>
      <w:r w:rsidRPr="00190743">
        <w:t>The data</w:t>
      </w:r>
      <w:r w:rsidR="005C6BBB">
        <w:t>set contains the 31</w:t>
      </w:r>
      <w:r>
        <w:t xml:space="preserve"> features</w:t>
      </w:r>
      <w:r w:rsidR="003115BA">
        <w:t xml:space="preserve">. Our goal is find out </w:t>
      </w:r>
      <w:r w:rsidR="005C6BBB">
        <w:t>whether the client has subscribed term deposit or not.</w:t>
      </w:r>
      <w:r w:rsidR="003115BA">
        <w:t xml:space="preserve"> End result is discrete </w:t>
      </w:r>
      <w:r w:rsidR="009665AC">
        <w:t>and Input data has only two outputs.</w:t>
      </w:r>
      <w:r w:rsidR="005C6BBB">
        <w:t xml:space="preserve"> </w:t>
      </w:r>
      <w:r w:rsidR="009665AC">
        <w:t xml:space="preserve">So I’m proceeding with Binomial Regression. </w:t>
      </w:r>
      <w:proofErr w:type="gramStart"/>
      <w:r w:rsidR="003115BA">
        <w:t>Initially I’, trying with all features and building the model.</w:t>
      </w:r>
      <w:proofErr w:type="gramEnd"/>
      <w:r>
        <w:t xml:space="preserve"> </w:t>
      </w:r>
    </w:p>
    <w:p w:rsidR="00A854F7" w:rsidRPr="00A854F7" w:rsidRDefault="00A854F7" w:rsidP="008D4EC8">
      <w:pPr>
        <w:jc w:val="both"/>
        <w:rPr>
          <w:rFonts w:ascii="Arial" w:hAnsi="Arial" w:cs="Arial"/>
          <w:color w:val="0000CC"/>
          <w:sz w:val="20"/>
          <w:szCs w:val="20"/>
        </w:rPr>
      </w:pPr>
      <w:proofErr w:type="gramStart"/>
      <w:r w:rsidRPr="00A854F7">
        <w:rPr>
          <w:rFonts w:ascii="Arial" w:hAnsi="Arial" w:cs="Arial"/>
          <w:color w:val="0000CC"/>
          <w:sz w:val="20"/>
          <w:szCs w:val="20"/>
        </w:rPr>
        <w:t>Model1  &lt;</w:t>
      </w:r>
      <w:proofErr w:type="gramEnd"/>
      <w:r w:rsidRPr="00A854F7">
        <w:rPr>
          <w:rFonts w:ascii="Arial" w:hAnsi="Arial" w:cs="Arial"/>
          <w:color w:val="0000CC"/>
          <w:sz w:val="20"/>
          <w:szCs w:val="20"/>
        </w:rPr>
        <w:t xml:space="preserve">- </w:t>
      </w:r>
      <w:proofErr w:type="spellStart"/>
      <w:r w:rsidRPr="00A854F7">
        <w:rPr>
          <w:rFonts w:ascii="Arial" w:hAnsi="Arial" w:cs="Arial"/>
          <w:color w:val="0000CC"/>
          <w:sz w:val="20"/>
          <w:szCs w:val="20"/>
        </w:rPr>
        <w:t>glm</w:t>
      </w:r>
      <w:proofErr w:type="spellEnd"/>
      <w:r w:rsidRPr="00A854F7">
        <w:rPr>
          <w:rFonts w:ascii="Arial" w:hAnsi="Arial" w:cs="Arial"/>
          <w:color w:val="0000CC"/>
          <w:sz w:val="20"/>
          <w:szCs w:val="20"/>
        </w:rPr>
        <w:t>(</w:t>
      </w:r>
      <w:proofErr w:type="spellStart"/>
      <w:r w:rsidRPr="00A854F7">
        <w:rPr>
          <w:rFonts w:ascii="Arial" w:hAnsi="Arial" w:cs="Arial"/>
          <w:color w:val="0000CC"/>
          <w:sz w:val="20"/>
          <w:szCs w:val="20"/>
        </w:rPr>
        <w:t>y~.,data</w:t>
      </w:r>
      <w:proofErr w:type="spellEnd"/>
      <w:r w:rsidRPr="00A854F7">
        <w:rPr>
          <w:rFonts w:ascii="Arial" w:hAnsi="Arial" w:cs="Arial"/>
          <w:color w:val="0000CC"/>
          <w:sz w:val="20"/>
          <w:szCs w:val="20"/>
        </w:rPr>
        <w:t>=</w:t>
      </w:r>
      <w:proofErr w:type="spellStart"/>
      <w:r w:rsidRPr="00A854F7">
        <w:rPr>
          <w:rFonts w:ascii="Arial" w:hAnsi="Arial" w:cs="Arial"/>
          <w:color w:val="0000CC"/>
          <w:sz w:val="20"/>
          <w:szCs w:val="20"/>
        </w:rPr>
        <w:t>claimants,family</w:t>
      </w:r>
      <w:proofErr w:type="spellEnd"/>
      <w:r w:rsidRPr="00A854F7">
        <w:rPr>
          <w:rFonts w:ascii="Arial" w:hAnsi="Arial" w:cs="Arial"/>
          <w:color w:val="0000CC"/>
          <w:sz w:val="20"/>
          <w:szCs w:val="20"/>
        </w:rPr>
        <w:t xml:space="preserve"> = "binomial")</w:t>
      </w:r>
    </w:p>
    <w:p w:rsidR="00553613" w:rsidRPr="00553613" w:rsidRDefault="00553613" w:rsidP="005C6BBB">
      <w:pPr>
        <w:jc w:val="both"/>
        <w:rPr>
          <w:rFonts w:ascii="Arial" w:hAnsi="Arial" w:cs="Arial"/>
          <w:b/>
          <w:sz w:val="20"/>
          <w:szCs w:val="20"/>
        </w:rPr>
      </w:pPr>
      <w:r w:rsidRPr="00553613">
        <w:rPr>
          <w:b/>
        </w:rPr>
        <w:t>Summary of the model1</w:t>
      </w:r>
      <w:r w:rsidRPr="00553613">
        <w:rPr>
          <w:rFonts w:ascii="Arial" w:hAnsi="Arial" w:cs="Arial"/>
          <w:b/>
          <w:sz w:val="20"/>
          <w:szCs w:val="20"/>
        </w:rPr>
        <w:t xml:space="preserve">: </w:t>
      </w:r>
    </w:p>
    <w:p w:rsidR="00A854F7" w:rsidRPr="00A854F7" w:rsidRDefault="00A854F7" w:rsidP="00A854F7">
      <w:pPr>
        <w:jc w:val="both"/>
      </w:pPr>
      <w:r w:rsidRPr="00A854F7">
        <w:t xml:space="preserve">Null deviance: </w:t>
      </w:r>
      <w:proofErr w:type="gramStart"/>
      <w:r w:rsidRPr="00A854F7">
        <w:t>32631  on</w:t>
      </w:r>
      <w:proofErr w:type="gramEnd"/>
      <w:r w:rsidRPr="00A854F7">
        <w:t xml:space="preserve"> 45210  degrees of freedom</w:t>
      </w:r>
    </w:p>
    <w:p w:rsidR="00A854F7" w:rsidRPr="00A854F7" w:rsidRDefault="00A854F7" w:rsidP="00A854F7">
      <w:pPr>
        <w:jc w:val="both"/>
      </w:pPr>
      <w:r w:rsidRPr="00A854F7">
        <w:t xml:space="preserve">Residual deviance: </w:t>
      </w:r>
      <w:proofErr w:type="gramStart"/>
      <w:r w:rsidRPr="00A854F7">
        <w:t>22640  on</w:t>
      </w:r>
      <w:proofErr w:type="gramEnd"/>
      <w:r w:rsidRPr="00A854F7">
        <w:t xml:space="preserve"> 45183  degrees of freedom</w:t>
      </w:r>
    </w:p>
    <w:p w:rsidR="005C6BBB" w:rsidRPr="00553613" w:rsidRDefault="00A854F7" w:rsidP="00553613">
      <w:pPr>
        <w:jc w:val="both"/>
      </w:pPr>
      <w:r w:rsidRPr="00A854F7">
        <w:t>AIC: 22696</w:t>
      </w:r>
    </w:p>
    <w:p w:rsidR="00553613" w:rsidRDefault="00553613" w:rsidP="008D4EC8">
      <w:pPr>
        <w:jc w:val="both"/>
      </w:pPr>
      <w:r>
        <w:t>There are few features have probability more than accepted value (0.05). I’m checking t</w:t>
      </w:r>
      <w:r w:rsidR="00A854F7">
        <w:t>he correlation with the y.</w:t>
      </w:r>
    </w:p>
    <w:p w:rsidR="00553613" w:rsidRPr="00A21E6D" w:rsidRDefault="00553613" w:rsidP="008D4EC8">
      <w:pPr>
        <w:jc w:val="both"/>
        <w:rPr>
          <w:b/>
        </w:rPr>
      </w:pPr>
      <w:r w:rsidRPr="00A21E6D">
        <w:rPr>
          <w:b/>
        </w:rPr>
        <w:t xml:space="preserve">Checking the </w:t>
      </w:r>
      <w:r w:rsidR="00A21E6D" w:rsidRPr="00A21E6D">
        <w:rPr>
          <w:b/>
        </w:rPr>
        <w:t xml:space="preserve">correlation: </w:t>
      </w:r>
    </w:p>
    <w:p w:rsidR="00A21E6D" w:rsidRDefault="00A21E6D" w:rsidP="008D4EC8">
      <w:pPr>
        <w:jc w:val="both"/>
      </w:pPr>
      <w:r>
        <w:t xml:space="preserve">Find the correlation between </w:t>
      </w:r>
      <w:proofErr w:type="spellStart"/>
      <w:proofErr w:type="gramStart"/>
      <w:r w:rsidR="00A854F7" w:rsidRPr="00A854F7">
        <w:t>pdays</w:t>
      </w:r>
      <w:proofErr w:type="spellEnd"/>
      <w:r w:rsidR="00A854F7">
        <w:t xml:space="preserve"> ,</w:t>
      </w:r>
      <w:proofErr w:type="gramEnd"/>
      <w:r w:rsidR="00A854F7" w:rsidRPr="00A854F7">
        <w:t xml:space="preserve"> </w:t>
      </w:r>
      <w:proofErr w:type="spellStart"/>
      <w:r w:rsidR="00A854F7">
        <w:t>joblue.collar</w:t>
      </w:r>
      <w:proofErr w:type="spellEnd"/>
      <w:r w:rsidR="00A854F7">
        <w:t xml:space="preserve"> , </w:t>
      </w:r>
      <w:proofErr w:type="spellStart"/>
      <w:r w:rsidR="00A854F7" w:rsidRPr="00A854F7">
        <w:t>joentrepreneu</w:t>
      </w:r>
      <w:proofErr w:type="spellEnd"/>
      <w:r w:rsidR="00A854F7">
        <w:t xml:space="preserve"> ,</w:t>
      </w:r>
      <w:r w:rsidR="00A854F7" w:rsidRPr="00A854F7">
        <w:t xml:space="preserve"> </w:t>
      </w:r>
      <w:proofErr w:type="spellStart"/>
      <w:r w:rsidR="00A854F7" w:rsidRPr="00A854F7">
        <w:t>defaultjo</w:t>
      </w:r>
      <w:r w:rsidR="00A854F7">
        <w:t>housemaid</w:t>
      </w:r>
      <w:proofErr w:type="spellEnd"/>
      <w:r w:rsidR="00A854F7">
        <w:t xml:space="preserve"> , </w:t>
      </w:r>
      <w:proofErr w:type="spellStart"/>
      <w:r w:rsidR="00A854F7">
        <w:t>joself.employed</w:t>
      </w:r>
      <w:proofErr w:type="spellEnd"/>
      <w:r w:rsidR="00A854F7">
        <w:t xml:space="preserve">  , </w:t>
      </w:r>
      <w:proofErr w:type="spellStart"/>
      <w:r w:rsidR="00A854F7" w:rsidRPr="00A854F7">
        <w:t>joservices</w:t>
      </w:r>
      <w:proofErr w:type="spellEnd"/>
      <w:r w:rsidR="00A854F7">
        <w:t xml:space="preserve"> with y.</w:t>
      </w:r>
    </w:p>
    <w:p w:rsidR="00A21E6D" w:rsidRPr="00A854F7" w:rsidRDefault="00A854F7" w:rsidP="00A854F7">
      <w:pPr>
        <w:jc w:val="both"/>
        <w:rPr>
          <w:rFonts w:ascii="Arial" w:hAnsi="Arial" w:cs="Arial"/>
          <w:color w:val="0000CC"/>
          <w:sz w:val="20"/>
          <w:szCs w:val="20"/>
        </w:rPr>
      </w:pPr>
      <w:r>
        <w:rPr>
          <w:rFonts w:ascii="Arial" w:hAnsi="Arial" w:cs="Arial"/>
          <w:color w:val="0000CC"/>
          <w:sz w:val="20"/>
          <w:szCs w:val="20"/>
        </w:rPr>
        <w:t>Model2</w:t>
      </w:r>
      <w:r w:rsidRPr="00A854F7">
        <w:rPr>
          <w:rFonts w:ascii="Arial" w:hAnsi="Arial" w:cs="Arial"/>
          <w:color w:val="0000CC"/>
          <w:sz w:val="20"/>
          <w:szCs w:val="20"/>
        </w:rPr>
        <w:t xml:space="preserve"> &lt;- </w:t>
      </w:r>
      <w:proofErr w:type="spellStart"/>
      <w:r w:rsidRPr="00A854F7">
        <w:rPr>
          <w:rFonts w:ascii="Arial" w:hAnsi="Arial" w:cs="Arial"/>
          <w:color w:val="0000CC"/>
          <w:sz w:val="20"/>
          <w:szCs w:val="20"/>
        </w:rPr>
        <w:t>glm</w:t>
      </w:r>
      <w:proofErr w:type="spellEnd"/>
      <w:proofErr w:type="gramStart"/>
      <w:r w:rsidRPr="00A854F7">
        <w:rPr>
          <w:rFonts w:ascii="Arial" w:hAnsi="Arial" w:cs="Arial"/>
          <w:color w:val="0000CC"/>
          <w:sz w:val="20"/>
          <w:szCs w:val="20"/>
        </w:rPr>
        <w:t>(</w:t>
      </w:r>
      <w:r>
        <w:rPr>
          <w:rFonts w:ascii="Arial" w:hAnsi="Arial" w:cs="Arial"/>
          <w:color w:val="0000CC"/>
          <w:sz w:val="20"/>
          <w:szCs w:val="20"/>
        </w:rPr>
        <w:t xml:space="preserve"> </w:t>
      </w:r>
      <w:r w:rsidRPr="00A854F7">
        <w:rPr>
          <w:rFonts w:ascii="Arial" w:hAnsi="Arial" w:cs="Arial"/>
          <w:color w:val="0000CC"/>
          <w:sz w:val="20"/>
          <w:szCs w:val="20"/>
        </w:rPr>
        <w:t>y</w:t>
      </w:r>
      <w:proofErr w:type="gramEnd"/>
      <w:r w:rsidRPr="00A854F7">
        <w:rPr>
          <w:rFonts w:ascii="Arial" w:hAnsi="Arial" w:cs="Arial"/>
          <w:color w:val="0000CC"/>
          <w:sz w:val="20"/>
          <w:szCs w:val="20"/>
        </w:rPr>
        <w:t>~</w:t>
      </w:r>
      <w:r>
        <w:rPr>
          <w:rFonts w:ascii="Arial" w:hAnsi="Arial" w:cs="Arial"/>
          <w:color w:val="0000CC"/>
          <w:sz w:val="20"/>
          <w:szCs w:val="20"/>
        </w:rPr>
        <w:t xml:space="preserve"> </w:t>
      </w:r>
      <w:r w:rsidRPr="00A854F7">
        <w:rPr>
          <w:rFonts w:ascii="Arial" w:hAnsi="Arial" w:cs="Arial"/>
          <w:color w:val="0000CC"/>
          <w:sz w:val="20"/>
          <w:szCs w:val="20"/>
        </w:rPr>
        <w:t>balance</w:t>
      </w:r>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r w:rsidRPr="00A854F7">
        <w:rPr>
          <w:rFonts w:ascii="Arial" w:hAnsi="Arial" w:cs="Arial"/>
          <w:color w:val="0000CC"/>
          <w:sz w:val="20"/>
          <w:szCs w:val="20"/>
        </w:rPr>
        <w:t>housing</w:t>
      </w:r>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r w:rsidRPr="00A854F7">
        <w:rPr>
          <w:rFonts w:ascii="Arial" w:hAnsi="Arial" w:cs="Arial"/>
          <w:color w:val="0000CC"/>
          <w:sz w:val="20"/>
          <w:szCs w:val="20"/>
        </w:rPr>
        <w:t>loan</w:t>
      </w:r>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r w:rsidRPr="00A854F7">
        <w:rPr>
          <w:rFonts w:ascii="Arial" w:hAnsi="Arial" w:cs="Arial"/>
          <w:color w:val="0000CC"/>
          <w:sz w:val="20"/>
          <w:szCs w:val="20"/>
        </w:rPr>
        <w:t>duration</w:t>
      </w:r>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r w:rsidRPr="00A854F7">
        <w:rPr>
          <w:rFonts w:ascii="Arial" w:hAnsi="Arial" w:cs="Arial"/>
          <w:color w:val="0000CC"/>
          <w:sz w:val="20"/>
          <w:szCs w:val="20"/>
        </w:rPr>
        <w:t>campaign</w:t>
      </w:r>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r w:rsidRPr="00A854F7">
        <w:rPr>
          <w:rFonts w:ascii="Arial" w:hAnsi="Arial" w:cs="Arial"/>
          <w:color w:val="0000CC"/>
          <w:sz w:val="20"/>
          <w:szCs w:val="20"/>
        </w:rPr>
        <w:t>previous</w:t>
      </w:r>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proofErr w:type="spellStart"/>
      <w:r w:rsidRPr="00A854F7">
        <w:rPr>
          <w:rFonts w:ascii="Arial" w:hAnsi="Arial" w:cs="Arial"/>
          <w:color w:val="0000CC"/>
          <w:sz w:val="20"/>
          <w:szCs w:val="20"/>
        </w:rPr>
        <w:t>poutfailure</w:t>
      </w:r>
      <w:proofErr w:type="spellEnd"/>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proofErr w:type="spellStart"/>
      <w:r w:rsidRPr="00A854F7">
        <w:rPr>
          <w:rFonts w:ascii="Arial" w:hAnsi="Arial" w:cs="Arial"/>
          <w:color w:val="0000CC"/>
          <w:sz w:val="20"/>
          <w:szCs w:val="20"/>
        </w:rPr>
        <w:t>poutother</w:t>
      </w:r>
      <w:proofErr w:type="spellEnd"/>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proofErr w:type="spellStart"/>
      <w:r w:rsidRPr="00A854F7">
        <w:rPr>
          <w:rFonts w:ascii="Arial" w:hAnsi="Arial" w:cs="Arial"/>
          <w:color w:val="0000CC"/>
          <w:sz w:val="20"/>
          <w:szCs w:val="20"/>
        </w:rPr>
        <w:t>poutsuccess</w:t>
      </w:r>
      <w:proofErr w:type="spellEnd"/>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proofErr w:type="spellStart"/>
      <w:r w:rsidRPr="00A854F7">
        <w:rPr>
          <w:rFonts w:ascii="Arial" w:hAnsi="Arial" w:cs="Arial"/>
          <w:color w:val="0000CC"/>
          <w:sz w:val="20"/>
          <w:szCs w:val="20"/>
        </w:rPr>
        <w:t>con_cellular</w:t>
      </w:r>
      <w:proofErr w:type="spellEnd"/>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proofErr w:type="spellStart"/>
      <w:r w:rsidRPr="00A854F7">
        <w:rPr>
          <w:rFonts w:ascii="Arial" w:hAnsi="Arial" w:cs="Arial"/>
          <w:color w:val="0000CC"/>
          <w:sz w:val="20"/>
          <w:szCs w:val="20"/>
        </w:rPr>
        <w:t>con_telephone</w:t>
      </w:r>
      <w:proofErr w:type="spellEnd"/>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r w:rsidRPr="00A854F7">
        <w:rPr>
          <w:rFonts w:ascii="Arial" w:hAnsi="Arial" w:cs="Arial"/>
          <w:color w:val="0000CC"/>
          <w:sz w:val="20"/>
          <w:szCs w:val="20"/>
        </w:rPr>
        <w:t>divorced</w:t>
      </w:r>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r w:rsidRPr="00A854F7">
        <w:rPr>
          <w:rFonts w:ascii="Arial" w:hAnsi="Arial" w:cs="Arial"/>
          <w:color w:val="0000CC"/>
          <w:sz w:val="20"/>
          <w:szCs w:val="20"/>
        </w:rPr>
        <w:t>married</w:t>
      </w:r>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proofErr w:type="spellStart"/>
      <w:r w:rsidRPr="00A854F7">
        <w:rPr>
          <w:rFonts w:ascii="Arial" w:hAnsi="Arial" w:cs="Arial"/>
          <w:color w:val="0000CC"/>
          <w:sz w:val="20"/>
          <w:szCs w:val="20"/>
        </w:rPr>
        <w:t>joadmin</w:t>
      </w:r>
      <w:proofErr w:type="spellEnd"/>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proofErr w:type="spellStart"/>
      <w:r w:rsidRPr="00A854F7">
        <w:rPr>
          <w:rFonts w:ascii="Arial" w:hAnsi="Arial" w:cs="Arial"/>
          <w:color w:val="0000CC"/>
          <w:sz w:val="20"/>
          <w:szCs w:val="20"/>
        </w:rPr>
        <w:t>jomanagement</w:t>
      </w:r>
      <w:proofErr w:type="spellEnd"/>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proofErr w:type="spellStart"/>
      <w:r w:rsidRPr="00A854F7">
        <w:rPr>
          <w:rFonts w:ascii="Arial" w:hAnsi="Arial" w:cs="Arial"/>
          <w:color w:val="0000CC"/>
          <w:sz w:val="20"/>
          <w:szCs w:val="20"/>
        </w:rPr>
        <w:t>joretired</w:t>
      </w:r>
      <w:proofErr w:type="spellEnd"/>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proofErr w:type="spellStart"/>
      <w:r w:rsidRPr="00A854F7">
        <w:rPr>
          <w:rFonts w:ascii="Arial" w:hAnsi="Arial" w:cs="Arial"/>
          <w:color w:val="0000CC"/>
          <w:sz w:val="20"/>
          <w:szCs w:val="20"/>
        </w:rPr>
        <w:t>jostudent</w:t>
      </w:r>
      <w:proofErr w:type="spellEnd"/>
      <w:r>
        <w:rPr>
          <w:rFonts w:ascii="Arial" w:hAnsi="Arial" w:cs="Arial"/>
          <w:color w:val="0000CC"/>
          <w:sz w:val="20"/>
          <w:szCs w:val="20"/>
        </w:rPr>
        <w:t xml:space="preserve"> </w:t>
      </w:r>
      <w:r w:rsidRPr="00A854F7">
        <w:rPr>
          <w:rFonts w:ascii="Arial" w:hAnsi="Arial" w:cs="Arial"/>
          <w:color w:val="0000CC"/>
          <w:sz w:val="20"/>
          <w:szCs w:val="20"/>
        </w:rPr>
        <w:t>+</w:t>
      </w:r>
      <w:r>
        <w:rPr>
          <w:rFonts w:ascii="Arial" w:hAnsi="Arial" w:cs="Arial"/>
          <w:color w:val="0000CC"/>
          <w:sz w:val="20"/>
          <w:szCs w:val="20"/>
        </w:rPr>
        <w:t xml:space="preserve"> </w:t>
      </w:r>
      <w:proofErr w:type="spellStart"/>
      <w:r w:rsidRPr="00A854F7">
        <w:rPr>
          <w:rFonts w:ascii="Arial" w:hAnsi="Arial" w:cs="Arial"/>
          <w:color w:val="0000CC"/>
          <w:sz w:val="20"/>
          <w:szCs w:val="20"/>
        </w:rPr>
        <w:t>jotechnician</w:t>
      </w:r>
      <w:proofErr w:type="spellEnd"/>
      <w:r w:rsidRPr="00A854F7">
        <w:rPr>
          <w:rFonts w:ascii="Arial" w:hAnsi="Arial" w:cs="Arial"/>
          <w:color w:val="0000CC"/>
          <w:sz w:val="20"/>
          <w:szCs w:val="20"/>
        </w:rPr>
        <w:t>+</w:t>
      </w:r>
      <w:r>
        <w:rPr>
          <w:rFonts w:ascii="Arial" w:hAnsi="Arial" w:cs="Arial"/>
          <w:color w:val="0000CC"/>
          <w:sz w:val="20"/>
          <w:szCs w:val="20"/>
        </w:rPr>
        <w:t xml:space="preserve"> </w:t>
      </w:r>
      <w:proofErr w:type="spellStart"/>
      <w:r w:rsidRPr="00A854F7">
        <w:rPr>
          <w:rFonts w:ascii="Arial" w:hAnsi="Arial" w:cs="Arial"/>
          <w:color w:val="0000CC"/>
          <w:sz w:val="20"/>
          <w:szCs w:val="20"/>
        </w:rPr>
        <w:t>jounemployed</w:t>
      </w:r>
      <w:proofErr w:type="gramStart"/>
      <w:r w:rsidRPr="00A854F7">
        <w:rPr>
          <w:rFonts w:ascii="Arial" w:hAnsi="Arial" w:cs="Arial"/>
          <w:color w:val="0000CC"/>
          <w:sz w:val="20"/>
          <w:szCs w:val="20"/>
        </w:rPr>
        <w:t>,family</w:t>
      </w:r>
      <w:proofErr w:type="spellEnd"/>
      <w:proofErr w:type="gramEnd"/>
      <w:r w:rsidRPr="00A854F7">
        <w:rPr>
          <w:rFonts w:ascii="Arial" w:hAnsi="Arial" w:cs="Arial"/>
          <w:color w:val="0000CC"/>
          <w:sz w:val="20"/>
          <w:szCs w:val="20"/>
        </w:rPr>
        <w:t xml:space="preserve"> = "binomial")</w:t>
      </w:r>
    </w:p>
    <w:p w:rsidR="00A21E6D" w:rsidRDefault="00A21E6D" w:rsidP="00A21E6D">
      <w:pPr>
        <w:jc w:val="both"/>
        <w:rPr>
          <w:rFonts w:ascii="Arial" w:hAnsi="Arial" w:cs="Arial"/>
          <w:b/>
          <w:sz w:val="20"/>
          <w:szCs w:val="20"/>
        </w:rPr>
      </w:pPr>
      <w:r w:rsidRPr="00553613">
        <w:rPr>
          <w:b/>
        </w:rPr>
        <w:t>Summary of the model</w:t>
      </w:r>
      <w:r>
        <w:rPr>
          <w:b/>
        </w:rPr>
        <w:t>2</w:t>
      </w:r>
      <w:r w:rsidRPr="00553613">
        <w:rPr>
          <w:rFonts w:ascii="Arial" w:hAnsi="Arial" w:cs="Arial"/>
          <w:b/>
          <w:sz w:val="20"/>
          <w:szCs w:val="20"/>
        </w:rPr>
        <w:t xml:space="preserve">: </w:t>
      </w:r>
    </w:p>
    <w:p w:rsidR="00A854F7" w:rsidRPr="00A854F7" w:rsidRDefault="00A854F7" w:rsidP="00A854F7">
      <w:pPr>
        <w:jc w:val="both"/>
      </w:pPr>
      <w:r w:rsidRPr="00A854F7">
        <w:t xml:space="preserve">Null deviance: </w:t>
      </w:r>
      <w:proofErr w:type="gramStart"/>
      <w:r w:rsidRPr="00A854F7">
        <w:t>32631  on</w:t>
      </w:r>
      <w:proofErr w:type="gramEnd"/>
      <w:r w:rsidRPr="00A854F7">
        <w:t xml:space="preserve"> 45210  degrees of freedom</w:t>
      </w:r>
    </w:p>
    <w:p w:rsidR="00A854F7" w:rsidRPr="00A854F7" w:rsidRDefault="00A854F7" w:rsidP="00A854F7">
      <w:pPr>
        <w:jc w:val="both"/>
      </w:pPr>
      <w:r w:rsidRPr="00A854F7">
        <w:t xml:space="preserve">Residual deviance: </w:t>
      </w:r>
      <w:proofErr w:type="gramStart"/>
      <w:r w:rsidRPr="00A854F7">
        <w:t>22648  on</w:t>
      </w:r>
      <w:proofErr w:type="gramEnd"/>
      <w:r w:rsidRPr="00A854F7">
        <w:t xml:space="preserve"> 45191  degrees of freedom</w:t>
      </w:r>
    </w:p>
    <w:p w:rsidR="00A854F7" w:rsidRDefault="00A854F7" w:rsidP="00A21E6D">
      <w:pPr>
        <w:jc w:val="both"/>
      </w:pPr>
      <w:r w:rsidRPr="00A854F7">
        <w:t>AIC: 22688</w:t>
      </w:r>
    </w:p>
    <w:p w:rsidR="00A854F7" w:rsidRDefault="00A854F7" w:rsidP="00A21E6D">
      <w:pPr>
        <w:jc w:val="both"/>
      </w:pPr>
    </w:p>
    <w:p w:rsidR="00A854F7" w:rsidRPr="00A21E6D" w:rsidRDefault="00A854F7" w:rsidP="00A21E6D">
      <w:pPr>
        <w:jc w:val="both"/>
      </w:pPr>
    </w:p>
    <w:p w:rsidR="00A21E6D" w:rsidRDefault="00A21E6D" w:rsidP="008D4EC8">
      <w:pPr>
        <w:jc w:val="both"/>
      </w:pPr>
      <w:r>
        <w:lastRenderedPageBreak/>
        <w:t>Null deviance is increase when we add the more and more features and it increases more and more</w:t>
      </w:r>
      <w:r w:rsidR="00A854F7">
        <w:t>. In the above case it is same when we delete the features which don’t have correlation.</w:t>
      </w:r>
    </w:p>
    <w:p w:rsidR="00E76F6B" w:rsidRDefault="00A21E6D" w:rsidP="00E76F6B">
      <w:pPr>
        <w:jc w:val="both"/>
      </w:pPr>
      <w:r>
        <w:t>Residual deviance is increase when the features have correlation with output variable then only it increases. In the above cases it increases slightly not much and slightly reduces the AIC.</w:t>
      </w:r>
    </w:p>
    <w:p w:rsidR="00F55499" w:rsidRDefault="00F55499" w:rsidP="00E76F6B">
      <w:pPr>
        <w:jc w:val="both"/>
      </w:pPr>
    </w:p>
    <w:p w:rsidR="00E76F6B" w:rsidRDefault="00F55499" w:rsidP="00E76F6B">
      <w:pPr>
        <w:jc w:val="both"/>
      </w:pPr>
      <w:r>
        <w:t>Hence model2</w:t>
      </w:r>
      <w:r w:rsidR="00E76F6B">
        <w:t xml:space="preserve"> is final model and we go for further calculation.</w:t>
      </w:r>
    </w:p>
    <w:p w:rsidR="00E76F6B" w:rsidRPr="00E76F6B" w:rsidRDefault="00E76F6B" w:rsidP="00E76F6B">
      <w:pPr>
        <w:jc w:val="both"/>
        <w:rPr>
          <w:b/>
        </w:rPr>
      </w:pPr>
      <w:r>
        <w:t xml:space="preserve">                    </w:t>
      </w:r>
      <w:r w:rsidR="0039610A">
        <w:t xml:space="preserve">    </w:t>
      </w:r>
      <w:r>
        <w:t xml:space="preserve">      </w:t>
      </w:r>
      <w:r w:rsidRPr="00E76F6B">
        <w:rPr>
          <w:b/>
        </w:rPr>
        <w:t>Reference</w:t>
      </w:r>
    </w:p>
    <w:p w:rsidR="00E76F6B" w:rsidRPr="00E76F6B" w:rsidRDefault="00E76F6B" w:rsidP="00E76F6B">
      <w:pPr>
        <w:jc w:val="both"/>
        <w:rPr>
          <w:b/>
        </w:rPr>
      </w:pPr>
      <w:r>
        <w:t xml:space="preserve">        </w:t>
      </w:r>
      <w:r w:rsidRPr="00E76F6B">
        <w:rPr>
          <w:b/>
        </w:rPr>
        <w:t xml:space="preserve">Prediction  </w:t>
      </w:r>
      <w:r>
        <w:t xml:space="preserve">    </w:t>
      </w:r>
      <w:r w:rsidRPr="00E76F6B">
        <w:rPr>
          <w:b/>
        </w:rPr>
        <w:t>0         1</w:t>
      </w:r>
    </w:p>
    <w:p w:rsidR="00E76F6B" w:rsidRDefault="00E76F6B" w:rsidP="00E76F6B">
      <w:pPr>
        <w:jc w:val="both"/>
      </w:pPr>
      <w:r>
        <w:t xml:space="preserve">                       </w:t>
      </w:r>
      <w:r w:rsidRPr="00E76F6B">
        <w:rPr>
          <w:b/>
        </w:rPr>
        <w:t xml:space="preserve"> </w:t>
      </w:r>
      <w:proofErr w:type="gramStart"/>
      <w:r w:rsidRPr="00E76F6B">
        <w:rPr>
          <w:b/>
        </w:rPr>
        <w:t>0</w:t>
      </w:r>
      <w:r w:rsidR="00F55499">
        <w:t xml:space="preserve">  39485</w:t>
      </w:r>
      <w:proofErr w:type="gramEnd"/>
      <w:r w:rsidR="00F55499">
        <w:t xml:space="preserve">    4339</w:t>
      </w:r>
    </w:p>
    <w:p w:rsidR="00553613" w:rsidRDefault="00E76F6B" w:rsidP="00E76F6B">
      <w:pPr>
        <w:jc w:val="both"/>
      </w:pPr>
      <w:r>
        <w:t xml:space="preserve">                       </w:t>
      </w:r>
      <w:r w:rsidRPr="00E76F6B">
        <w:rPr>
          <w:b/>
        </w:rPr>
        <w:t xml:space="preserve">1 </w:t>
      </w:r>
      <w:r w:rsidR="00F55499">
        <w:t xml:space="preserve">   437       950</w:t>
      </w:r>
    </w:p>
    <w:tbl>
      <w:tblPr>
        <w:tblStyle w:val="TableGrid"/>
        <w:tblW w:w="0" w:type="auto"/>
        <w:tblLook w:val="04A0"/>
      </w:tblPr>
      <w:tblGrid>
        <w:gridCol w:w="2093"/>
        <w:gridCol w:w="1417"/>
      </w:tblGrid>
      <w:tr w:rsidR="00E76F6B" w:rsidTr="00D014D3">
        <w:tc>
          <w:tcPr>
            <w:tcW w:w="2093" w:type="dxa"/>
          </w:tcPr>
          <w:p w:rsidR="00E76F6B" w:rsidRDefault="00E76F6B" w:rsidP="00E76F6B">
            <w:pPr>
              <w:jc w:val="both"/>
            </w:pPr>
            <w:r>
              <w:t>True Positive</w:t>
            </w:r>
          </w:p>
        </w:tc>
        <w:tc>
          <w:tcPr>
            <w:tcW w:w="1417" w:type="dxa"/>
          </w:tcPr>
          <w:p w:rsidR="00E76F6B" w:rsidRDefault="00F55499" w:rsidP="00E76F6B">
            <w:pPr>
              <w:jc w:val="both"/>
            </w:pPr>
            <w:r>
              <w:t>950</w:t>
            </w:r>
          </w:p>
        </w:tc>
      </w:tr>
      <w:tr w:rsidR="00E76F6B" w:rsidTr="00D014D3">
        <w:tc>
          <w:tcPr>
            <w:tcW w:w="2093" w:type="dxa"/>
          </w:tcPr>
          <w:p w:rsidR="00E76F6B" w:rsidRDefault="00E76F6B" w:rsidP="00E76F6B">
            <w:pPr>
              <w:jc w:val="both"/>
            </w:pPr>
            <w:r>
              <w:t>True Negative</w:t>
            </w:r>
          </w:p>
        </w:tc>
        <w:tc>
          <w:tcPr>
            <w:tcW w:w="1417" w:type="dxa"/>
          </w:tcPr>
          <w:p w:rsidR="00E76F6B" w:rsidRDefault="00F55499" w:rsidP="00E76F6B">
            <w:pPr>
              <w:jc w:val="both"/>
            </w:pPr>
            <w:r>
              <w:t>39845</w:t>
            </w:r>
          </w:p>
        </w:tc>
      </w:tr>
      <w:tr w:rsidR="00E76F6B" w:rsidTr="00D014D3">
        <w:tc>
          <w:tcPr>
            <w:tcW w:w="2093" w:type="dxa"/>
          </w:tcPr>
          <w:p w:rsidR="00E76F6B" w:rsidRDefault="00E76F6B" w:rsidP="00E76F6B">
            <w:pPr>
              <w:jc w:val="both"/>
            </w:pPr>
            <w:r>
              <w:t>False Positive</w:t>
            </w:r>
          </w:p>
        </w:tc>
        <w:tc>
          <w:tcPr>
            <w:tcW w:w="1417" w:type="dxa"/>
          </w:tcPr>
          <w:p w:rsidR="00E76F6B" w:rsidRDefault="00F55499" w:rsidP="00E76F6B">
            <w:pPr>
              <w:jc w:val="both"/>
            </w:pPr>
            <w:r>
              <w:t>437</w:t>
            </w:r>
          </w:p>
        </w:tc>
      </w:tr>
      <w:tr w:rsidR="00E76F6B" w:rsidTr="00D014D3">
        <w:tc>
          <w:tcPr>
            <w:tcW w:w="2093" w:type="dxa"/>
          </w:tcPr>
          <w:p w:rsidR="00E76F6B" w:rsidRDefault="00E76F6B" w:rsidP="00E76F6B">
            <w:pPr>
              <w:jc w:val="both"/>
            </w:pPr>
            <w:r>
              <w:t>False negative</w:t>
            </w:r>
          </w:p>
        </w:tc>
        <w:tc>
          <w:tcPr>
            <w:tcW w:w="1417" w:type="dxa"/>
          </w:tcPr>
          <w:p w:rsidR="00E76F6B" w:rsidRDefault="00F55499" w:rsidP="00E76F6B">
            <w:pPr>
              <w:jc w:val="both"/>
            </w:pPr>
            <w:r>
              <w:t>4339</w:t>
            </w:r>
          </w:p>
        </w:tc>
      </w:tr>
      <w:tr w:rsidR="00E76F6B" w:rsidTr="00D014D3">
        <w:tc>
          <w:tcPr>
            <w:tcW w:w="2093" w:type="dxa"/>
          </w:tcPr>
          <w:p w:rsidR="00E76F6B" w:rsidRDefault="00E76F6B" w:rsidP="00E76F6B">
            <w:pPr>
              <w:jc w:val="both"/>
            </w:pPr>
            <w:r>
              <w:t>Accuracy</w:t>
            </w:r>
          </w:p>
        </w:tc>
        <w:tc>
          <w:tcPr>
            <w:tcW w:w="1417" w:type="dxa"/>
          </w:tcPr>
          <w:p w:rsidR="00E76F6B" w:rsidRDefault="00F55499" w:rsidP="00E76F6B">
            <w:pPr>
              <w:jc w:val="both"/>
            </w:pPr>
            <w:r>
              <w:t>89.4%</w:t>
            </w:r>
          </w:p>
        </w:tc>
      </w:tr>
      <w:tr w:rsidR="00D014D3" w:rsidTr="00D014D3">
        <w:tc>
          <w:tcPr>
            <w:tcW w:w="2093" w:type="dxa"/>
          </w:tcPr>
          <w:p w:rsidR="00D014D3" w:rsidRDefault="00D014D3" w:rsidP="00E76F6B">
            <w:pPr>
              <w:jc w:val="both"/>
            </w:pPr>
            <w:r>
              <w:t>Precision</w:t>
            </w:r>
          </w:p>
        </w:tc>
        <w:tc>
          <w:tcPr>
            <w:tcW w:w="1417" w:type="dxa"/>
          </w:tcPr>
          <w:p w:rsidR="00D014D3" w:rsidRDefault="00F55499" w:rsidP="00E76F6B">
            <w:pPr>
              <w:jc w:val="both"/>
            </w:pPr>
            <w:r>
              <w:t>68.4%</w:t>
            </w:r>
          </w:p>
        </w:tc>
      </w:tr>
      <w:tr w:rsidR="00D014D3" w:rsidTr="00D014D3">
        <w:tc>
          <w:tcPr>
            <w:tcW w:w="2093" w:type="dxa"/>
          </w:tcPr>
          <w:p w:rsidR="00D014D3" w:rsidRDefault="00D014D3" w:rsidP="00E76F6B">
            <w:pPr>
              <w:jc w:val="both"/>
            </w:pPr>
            <w:r>
              <w:t>Sensitivity</w:t>
            </w:r>
          </w:p>
        </w:tc>
        <w:tc>
          <w:tcPr>
            <w:tcW w:w="1417" w:type="dxa"/>
          </w:tcPr>
          <w:p w:rsidR="00D014D3" w:rsidRDefault="00F55499" w:rsidP="00E76F6B">
            <w:pPr>
              <w:jc w:val="both"/>
            </w:pPr>
            <w:r>
              <w:t>17.9%</w:t>
            </w:r>
          </w:p>
        </w:tc>
      </w:tr>
      <w:tr w:rsidR="00D014D3" w:rsidTr="00D014D3">
        <w:tc>
          <w:tcPr>
            <w:tcW w:w="2093" w:type="dxa"/>
          </w:tcPr>
          <w:p w:rsidR="00D014D3" w:rsidRDefault="00D014D3" w:rsidP="00E76F6B">
            <w:pPr>
              <w:jc w:val="both"/>
            </w:pPr>
            <w:r>
              <w:t>Specificity</w:t>
            </w:r>
          </w:p>
        </w:tc>
        <w:tc>
          <w:tcPr>
            <w:tcW w:w="1417" w:type="dxa"/>
          </w:tcPr>
          <w:p w:rsidR="00D014D3" w:rsidRDefault="00F55499" w:rsidP="00E76F6B">
            <w:pPr>
              <w:jc w:val="both"/>
            </w:pPr>
            <w:r>
              <w:t>98.9%</w:t>
            </w:r>
          </w:p>
        </w:tc>
      </w:tr>
      <w:tr w:rsidR="00D014D3" w:rsidTr="00D014D3">
        <w:tc>
          <w:tcPr>
            <w:tcW w:w="2093" w:type="dxa"/>
          </w:tcPr>
          <w:p w:rsidR="00D014D3" w:rsidRDefault="00D014D3" w:rsidP="00E76F6B">
            <w:pPr>
              <w:jc w:val="both"/>
            </w:pPr>
            <w:r>
              <w:t>True Positive Rate</w:t>
            </w:r>
          </w:p>
        </w:tc>
        <w:tc>
          <w:tcPr>
            <w:tcW w:w="1417" w:type="dxa"/>
          </w:tcPr>
          <w:p w:rsidR="00D014D3" w:rsidRDefault="00F55499" w:rsidP="00E76F6B">
            <w:pPr>
              <w:jc w:val="both"/>
            </w:pPr>
            <w:r>
              <w:t>82.%</w:t>
            </w:r>
          </w:p>
        </w:tc>
      </w:tr>
      <w:tr w:rsidR="00D014D3" w:rsidTr="00D014D3">
        <w:tc>
          <w:tcPr>
            <w:tcW w:w="2093" w:type="dxa"/>
          </w:tcPr>
          <w:p w:rsidR="00D014D3" w:rsidRDefault="00D014D3" w:rsidP="00E76F6B">
            <w:pPr>
              <w:jc w:val="both"/>
            </w:pPr>
            <w:r>
              <w:t>False Positive Rate</w:t>
            </w:r>
          </w:p>
        </w:tc>
        <w:tc>
          <w:tcPr>
            <w:tcW w:w="1417" w:type="dxa"/>
          </w:tcPr>
          <w:p w:rsidR="00D014D3" w:rsidRDefault="00F55499" w:rsidP="00E76F6B">
            <w:pPr>
              <w:jc w:val="both"/>
            </w:pPr>
            <w:r>
              <w:t>0.01%</w:t>
            </w:r>
          </w:p>
        </w:tc>
      </w:tr>
    </w:tbl>
    <w:p w:rsidR="00EC069A" w:rsidRDefault="00EC069A" w:rsidP="008D4EC8">
      <w:pPr>
        <w:jc w:val="both"/>
      </w:pPr>
    </w:p>
    <w:p w:rsidR="0001401D" w:rsidRPr="009B2D2D" w:rsidRDefault="0001401D" w:rsidP="008D4EC8">
      <w:pPr>
        <w:jc w:val="both"/>
        <w:rPr>
          <w:b/>
        </w:rPr>
      </w:pPr>
      <w:r w:rsidRPr="009B2D2D">
        <w:rPr>
          <w:b/>
        </w:rPr>
        <w:t>Conclusion:</w:t>
      </w:r>
    </w:p>
    <w:p w:rsidR="009B2D2D" w:rsidRDefault="0039610A" w:rsidP="008D4EC8">
      <w:pPr>
        <w:jc w:val="both"/>
      </w:pPr>
      <w:r>
        <w:t xml:space="preserve">I’m not able conclude anything with this data, because I have got false negative cases </w:t>
      </w:r>
      <w:r w:rsidR="007A788A">
        <w:t xml:space="preserve">(4339) </w:t>
      </w:r>
      <w:r>
        <w:t xml:space="preserve">more than true positive </w:t>
      </w:r>
      <w:r w:rsidR="007A788A">
        <w:t xml:space="preserve">(950) </w:t>
      </w:r>
      <w:r>
        <w:t xml:space="preserve">is one thing. In my binomial regression almost </w:t>
      </w:r>
      <w:proofErr w:type="spellStart"/>
      <w:r>
        <w:t>i</w:t>
      </w:r>
      <w:proofErr w:type="spellEnd"/>
      <w:r>
        <w:t xml:space="preserve"> got accepted probability values for which </w:t>
      </w:r>
      <w:proofErr w:type="spellStart"/>
      <w:r>
        <w:t>i</w:t>
      </w:r>
      <w:proofErr w:type="spellEnd"/>
      <w:r>
        <w:t xml:space="preserve"> have used in the regression. So with this </w:t>
      </w:r>
      <w:r w:rsidR="007A788A">
        <w:t xml:space="preserve">data </w:t>
      </w:r>
      <w:r>
        <w:t>I am not able to conclude properly</w:t>
      </w:r>
      <w:r w:rsidR="007A788A">
        <w:t>.</w:t>
      </w:r>
      <w:r>
        <w:t xml:space="preserve">  </w:t>
      </w:r>
      <w:r w:rsidR="007A788A">
        <w:t>It gives the good accuracy and good True positive rate. With this data we can estimate who are not subscribed the term deposit but can’t predict the client who subscribe term deposit.</w:t>
      </w:r>
    </w:p>
    <w:p w:rsidR="00D62772" w:rsidRDefault="00D62772" w:rsidP="008D4EC8">
      <w:pPr>
        <w:jc w:val="both"/>
        <w:rPr>
          <w:b/>
        </w:rPr>
      </w:pPr>
    </w:p>
    <w:p w:rsidR="00D62772" w:rsidRDefault="00D62772" w:rsidP="008D4EC8">
      <w:pPr>
        <w:jc w:val="both"/>
        <w:rPr>
          <w:b/>
        </w:rPr>
      </w:pPr>
    </w:p>
    <w:p w:rsidR="00D62772" w:rsidRDefault="00D62772" w:rsidP="008D4EC8">
      <w:pPr>
        <w:jc w:val="both"/>
        <w:rPr>
          <w:b/>
        </w:rPr>
      </w:pPr>
    </w:p>
    <w:p w:rsidR="00D62772" w:rsidRDefault="00D62772" w:rsidP="008D4EC8">
      <w:pPr>
        <w:jc w:val="both"/>
        <w:rPr>
          <w:b/>
        </w:rPr>
      </w:pPr>
    </w:p>
    <w:p w:rsidR="00D62772" w:rsidRDefault="00D62772" w:rsidP="008D4EC8">
      <w:pPr>
        <w:jc w:val="both"/>
        <w:rPr>
          <w:b/>
        </w:rPr>
      </w:pPr>
    </w:p>
    <w:p w:rsidR="00D62772" w:rsidRDefault="00D62772" w:rsidP="008D4EC8">
      <w:pPr>
        <w:jc w:val="both"/>
        <w:rPr>
          <w:b/>
        </w:rPr>
      </w:pPr>
    </w:p>
    <w:p w:rsidR="00D62772" w:rsidRDefault="00D62772" w:rsidP="008D4EC8">
      <w:pPr>
        <w:jc w:val="both"/>
        <w:rPr>
          <w:b/>
        </w:rPr>
      </w:pPr>
    </w:p>
    <w:p w:rsidR="00B86F86" w:rsidRPr="00B86F86" w:rsidRDefault="00B86F86" w:rsidP="008D4EC8">
      <w:pPr>
        <w:jc w:val="both"/>
        <w:rPr>
          <w:b/>
        </w:rPr>
      </w:pPr>
      <w:r w:rsidRPr="00B86F86">
        <w:rPr>
          <w:b/>
        </w:rPr>
        <w:lastRenderedPageBreak/>
        <w:t>Cut-off Value using ROC curve:</w:t>
      </w:r>
    </w:p>
    <w:p w:rsidR="00B86F86" w:rsidRDefault="00F55499" w:rsidP="008D4EC8">
      <w:pPr>
        <w:jc w:val="both"/>
      </w:pPr>
      <w:r>
        <w:rPr>
          <w:noProof/>
          <w:lang w:eastAsia="en-IN"/>
        </w:rPr>
        <w:drawing>
          <wp:inline distT="0" distB="0" distL="0" distR="0">
            <wp:extent cx="5724138" cy="3710609"/>
            <wp:effectExtent l="19050" t="0" r="0" b="0"/>
            <wp:docPr id="1" name="Picture 0" descr="RoC_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Q2.jpeg"/>
                    <pic:cNvPicPr/>
                  </pic:nvPicPr>
                  <pic:blipFill>
                    <a:blip r:embed="rId4"/>
                    <a:stretch>
                      <a:fillRect/>
                    </a:stretch>
                  </pic:blipFill>
                  <pic:spPr>
                    <a:xfrm>
                      <a:off x="0" y="0"/>
                      <a:ext cx="5731510" cy="3715388"/>
                    </a:xfrm>
                    <a:prstGeom prst="rect">
                      <a:avLst/>
                    </a:prstGeom>
                  </pic:spPr>
                </pic:pic>
              </a:graphicData>
            </a:graphic>
          </wp:inline>
        </w:drawing>
      </w:r>
    </w:p>
    <w:p w:rsidR="00B86F86" w:rsidRDefault="00B86F86" w:rsidP="008D4EC8">
      <w:pPr>
        <w:jc w:val="both"/>
      </w:pPr>
      <w:r>
        <w:t xml:space="preserve">As per the ROC </w:t>
      </w:r>
      <w:proofErr w:type="gramStart"/>
      <w:r>
        <w:t>Curve ,</w:t>
      </w:r>
      <w:proofErr w:type="gramEnd"/>
      <w:r>
        <w:t xml:space="preserve"> more under the true positive rate and less false positive rate is go</w:t>
      </w:r>
      <w:r w:rsidR="00F55499">
        <w:t>od. So am per my understanding 7</w:t>
      </w:r>
      <w:r>
        <w:t>0% is good.</w:t>
      </w:r>
    </w:p>
    <w:p w:rsidR="00B86F86" w:rsidRDefault="00B86F86" w:rsidP="008D4EC8">
      <w:pPr>
        <w:jc w:val="both"/>
      </w:pPr>
    </w:p>
    <w:p w:rsidR="00B86F86" w:rsidRPr="008D4EC8" w:rsidRDefault="00B86F86" w:rsidP="008D4EC8">
      <w:pPr>
        <w:jc w:val="both"/>
      </w:pPr>
    </w:p>
    <w:sectPr w:rsidR="00B86F86" w:rsidRPr="008D4EC8" w:rsidSect="002449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8D4EC8"/>
    <w:rsid w:val="0001401D"/>
    <w:rsid w:val="00030EAC"/>
    <w:rsid w:val="00054368"/>
    <w:rsid w:val="00090FF5"/>
    <w:rsid w:val="000A6A33"/>
    <w:rsid w:val="00190743"/>
    <w:rsid w:val="002449E6"/>
    <w:rsid w:val="00253AE2"/>
    <w:rsid w:val="00300BBF"/>
    <w:rsid w:val="003115BA"/>
    <w:rsid w:val="0039610A"/>
    <w:rsid w:val="004D0897"/>
    <w:rsid w:val="00553613"/>
    <w:rsid w:val="005900AE"/>
    <w:rsid w:val="005C6BBB"/>
    <w:rsid w:val="005D40E0"/>
    <w:rsid w:val="006436E7"/>
    <w:rsid w:val="00780DB1"/>
    <w:rsid w:val="007A788A"/>
    <w:rsid w:val="00801879"/>
    <w:rsid w:val="008523A8"/>
    <w:rsid w:val="008D4EC8"/>
    <w:rsid w:val="00900F1C"/>
    <w:rsid w:val="0090573C"/>
    <w:rsid w:val="009665AC"/>
    <w:rsid w:val="00973EA5"/>
    <w:rsid w:val="00990105"/>
    <w:rsid w:val="00993CD9"/>
    <w:rsid w:val="009B2D2D"/>
    <w:rsid w:val="009C5C49"/>
    <w:rsid w:val="00A00A97"/>
    <w:rsid w:val="00A21E6D"/>
    <w:rsid w:val="00A301B7"/>
    <w:rsid w:val="00A740A8"/>
    <w:rsid w:val="00A83495"/>
    <w:rsid w:val="00A854F7"/>
    <w:rsid w:val="00B86F86"/>
    <w:rsid w:val="00B92EDA"/>
    <w:rsid w:val="00B94D5B"/>
    <w:rsid w:val="00BA2DBB"/>
    <w:rsid w:val="00C0057E"/>
    <w:rsid w:val="00C32305"/>
    <w:rsid w:val="00C8114B"/>
    <w:rsid w:val="00CA683C"/>
    <w:rsid w:val="00D014D3"/>
    <w:rsid w:val="00D62772"/>
    <w:rsid w:val="00DC4C93"/>
    <w:rsid w:val="00DE54A0"/>
    <w:rsid w:val="00E16F03"/>
    <w:rsid w:val="00E33DA1"/>
    <w:rsid w:val="00E76F6B"/>
    <w:rsid w:val="00EC069A"/>
    <w:rsid w:val="00EC3F7C"/>
    <w:rsid w:val="00ED1045"/>
    <w:rsid w:val="00F02EDA"/>
    <w:rsid w:val="00F55499"/>
    <w:rsid w:val="00F63845"/>
    <w:rsid w:val="00FA6DEB"/>
    <w:rsid w:val="00FC38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14B"/>
    <w:rPr>
      <w:rFonts w:ascii="Tahoma" w:hAnsi="Tahoma" w:cs="Tahoma"/>
      <w:sz w:val="16"/>
      <w:szCs w:val="16"/>
    </w:rPr>
  </w:style>
  <w:style w:type="paragraph" w:styleId="HTMLPreformatted">
    <w:name w:val="HTML Preformatted"/>
    <w:basedOn w:val="Normal"/>
    <w:link w:val="HTMLPreformattedChar"/>
    <w:uiPriority w:val="99"/>
    <w:unhideWhenUsed/>
    <w:rsid w:val="00A74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740A8"/>
    <w:rPr>
      <w:rFonts w:ascii="Courier New" w:eastAsia="Times New Roman" w:hAnsi="Courier New" w:cs="Courier New"/>
      <w:sz w:val="20"/>
      <w:szCs w:val="20"/>
      <w:lang w:eastAsia="en-IN"/>
    </w:rPr>
  </w:style>
  <w:style w:type="character" w:customStyle="1" w:styleId="gd15mcfceub">
    <w:name w:val="gd15mcfceub"/>
    <w:basedOn w:val="DefaultParagraphFont"/>
    <w:rsid w:val="00A740A8"/>
  </w:style>
  <w:style w:type="table" w:styleId="TableGrid">
    <w:name w:val="Table Grid"/>
    <w:basedOn w:val="TableNormal"/>
    <w:uiPriority w:val="59"/>
    <w:rsid w:val="00A740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d15mcfcktb">
    <w:name w:val="gd15mcfcktb"/>
    <w:basedOn w:val="DefaultParagraphFont"/>
    <w:rsid w:val="00DE54A0"/>
  </w:style>
</w:styles>
</file>

<file path=word/webSettings.xml><?xml version="1.0" encoding="utf-8"?>
<w:webSettings xmlns:r="http://schemas.openxmlformats.org/officeDocument/2006/relationships" xmlns:w="http://schemas.openxmlformats.org/wordprocessingml/2006/main">
  <w:divs>
    <w:div w:id="86657403">
      <w:bodyDiv w:val="1"/>
      <w:marLeft w:val="0"/>
      <w:marRight w:val="0"/>
      <w:marTop w:val="0"/>
      <w:marBottom w:val="0"/>
      <w:divBdr>
        <w:top w:val="none" w:sz="0" w:space="0" w:color="auto"/>
        <w:left w:val="none" w:sz="0" w:space="0" w:color="auto"/>
        <w:bottom w:val="none" w:sz="0" w:space="0" w:color="auto"/>
        <w:right w:val="none" w:sz="0" w:space="0" w:color="auto"/>
      </w:divBdr>
    </w:div>
    <w:div w:id="130220288">
      <w:bodyDiv w:val="1"/>
      <w:marLeft w:val="0"/>
      <w:marRight w:val="0"/>
      <w:marTop w:val="0"/>
      <w:marBottom w:val="0"/>
      <w:divBdr>
        <w:top w:val="none" w:sz="0" w:space="0" w:color="auto"/>
        <w:left w:val="none" w:sz="0" w:space="0" w:color="auto"/>
        <w:bottom w:val="none" w:sz="0" w:space="0" w:color="auto"/>
        <w:right w:val="none" w:sz="0" w:space="0" w:color="auto"/>
      </w:divBdr>
    </w:div>
    <w:div w:id="175460978">
      <w:bodyDiv w:val="1"/>
      <w:marLeft w:val="0"/>
      <w:marRight w:val="0"/>
      <w:marTop w:val="0"/>
      <w:marBottom w:val="0"/>
      <w:divBdr>
        <w:top w:val="none" w:sz="0" w:space="0" w:color="auto"/>
        <w:left w:val="none" w:sz="0" w:space="0" w:color="auto"/>
        <w:bottom w:val="none" w:sz="0" w:space="0" w:color="auto"/>
        <w:right w:val="none" w:sz="0" w:space="0" w:color="auto"/>
      </w:divBdr>
    </w:div>
    <w:div w:id="208608607">
      <w:bodyDiv w:val="1"/>
      <w:marLeft w:val="0"/>
      <w:marRight w:val="0"/>
      <w:marTop w:val="0"/>
      <w:marBottom w:val="0"/>
      <w:divBdr>
        <w:top w:val="none" w:sz="0" w:space="0" w:color="auto"/>
        <w:left w:val="none" w:sz="0" w:space="0" w:color="auto"/>
        <w:bottom w:val="none" w:sz="0" w:space="0" w:color="auto"/>
        <w:right w:val="none" w:sz="0" w:space="0" w:color="auto"/>
      </w:divBdr>
    </w:div>
    <w:div w:id="239171704">
      <w:bodyDiv w:val="1"/>
      <w:marLeft w:val="0"/>
      <w:marRight w:val="0"/>
      <w:marTop w:val="0"/>
      <w:marBottom w:val="0"/>
      <w:divBdr>
        <w:top w:val="none" w:sz="0" w:space="0" w:color="auto"/>
        <w:left w:val="none" w:sz="0" w:space="0" w:color="auto"/>
        <w:bottom w:val="none" w:sz="0" w:space="0" w:color="auto"/>
        <w:right w:val="none" w:sz="0" w:space="0" w:color="auto"/>
      </w:divBdr>
    </w:div>
    <w:div w:id="244921463">
      <w:bodyDiv w:val="1"/>
      <w:marLeft w:val="0"/>
      <w:marRight w:val="0"/>
      <w:marTop w:val="0"/>
      <w:marBottom w:val="0"/>
      <w:divBdr>
        <w:top w:val="none" w:sz="0" w:space="0" w:color="auto"/>
        <w:left w:val="none" w:sz="0" w:space="0" w:color="auto"/>
        <w:bottom w:val="none" w:sz="0" w:space="0" w:color="auto"/>
        <w:right w:val="none" w:sz="0" w:space="0" w:color="auto"/>
      </w:divBdr>
    </w:div>
    <w:div w:id="416903648">
      <w:bodyDiv w:val="1"/>
      <w:marLeft w:val="0"/>
      <w:marRight w:val="0"/>
      <w:marTop w:val="0"/>
      <w:marBottom w:val="0"/>
      <w:divBdr>
        <w:top w:val="none" w:sz="0" w:space="0" w:color="auto"/>
        <w:left w:val="none" w:sz="0" w:space="0" w:color="auto"/>
        <w:bottom w:val="none" w:sz="0" w:space="0" w:color="auto"/>
        <w:right w:val="none" w:sz="0" w:space="0" w:color="auto"/>
      </w:divBdr>
    </w:div>
    <w:div w:id="564874224">
      <w:bodyDiv w:val="1"/>
      <w:marLeft w:val="0"/>
      <w:marRight w:val="0"/>
      <w:marTop w:val="0"/>
      <w:marBottom w:val="0"/>
      <w:divBdr>
        <w:top w:val="none" w:sz="0" w:space="0" w:color="auto"/>
        <w:left w:val="none" w:sz="0" w:space="0" w:color="auto"/>
        <w:bottom w:val="none" w:sz="0" w:space="0" w:color="auto"/>
        <w:right w:val="none" w:sz="0" w:space="0" w:color="auto"/>
      </w:divBdr>
    </w:div>
    <w:div w:id="680855351">
      <w:bodyDiv w:val="1"/>
      <w:marLeft w:val="0"/>
      <w:marRight w:val="0"/>
      <w:marTop w:val="0"/>
      <w:marBottom w:val="0"/>
      <w:divBdr>
        <w:top w:val="none" w:sz="0" w:space="0" w:color="auto"/>
        <w:left w:val="none" w:sz="0" w:space="0" w:color="auto"/>
        <w:bottom w:val="none" w:sz="0" w:space="0" w:color="auto"/>
        <w:right w:val="none" w:sz="0" w:space="0" w:color="auto"/>
      </w:divBdr>
    </w:div>
    <w:div w:id="878277077">
      <w:bodyDiv w:val="1"/>
      <w:marLeft w:val="0"/>
      <w:marRight w:val="0"/>
      <w:marTop w:val="0"/>
      <w:marBottom w:val="0"/>
      <w:divBdr>
        <w:top w:val="none" w:sz="0" w:space="0" w:color="auto"/>
        <w:left w:val="none" w:sz="0" w:space="0" w:color="auto"/>
        <w:bottom w:val="none" w:sz="0" w:space="0" w:color="auto"/>
        <w:right w:val="none" w:sz="0" w:space="0" w:color="auto"/>
      </w:divBdr>
    </w:div>
    <w:div w:id="906451416">
      <w:bodyDiv w:val="1"/>
      <w:marLeft w:val="0"/>
      <w:marRight w:val="0"/>
      <w:marTop w:val="0"/>
      <w:marBottom w:val="0"/>
      <w:divBdr>
        <w:top w:val="none" w:sz="0" w:space="0" w:color="auto"/>
        <w:left w:val="none" w:sz="0" w:space="0" w:color="auto"/>
        <w:bottom w:val="none" w:sz="0" w:space="0" w:color="auto"/>
        <w:right w:val="none" w:sz="0" w:space="0" w:color="auto"/>
      </w:divBdr>
    </w:div>
    <w:div w:id="951783492">
      <w:bodyDiv w:val="1"/>
      <w:marLeft w:val="0"/>
      <w:marRight w:val="0"/>
      <w:marTop w:val="0"/>
      <w:marBottom w:val="0"/>
      <w:divBdr>
        <w:top w:val="none" w:sz="0" w:space="0" w:color="auto"/>
        <w:left w:val="none" w:sz="0" w:space="0" w:color="auto"/>
        <w:bottom w:val="none" w:sz="0" w:space="0" w:color="auto"/>
        <w:right w:val="none" w:sz="0" w:space="0" w:color="auto"/>
      </w:divBdr>
    </w:div>
    <w:div w:id="966013224">
      <w:bodyDiv w:val="1"/>
      <w:marLeft w:val="0"/>
      <w:marRight w:val="0"/>
      <w:marTop w:val="0"/>
      <w:marBottom w:val="0"/>
      <w:divBdr>
        <w:top w:val="none" w:sz="0" w:space="0" w:color="auto"/>
        <w:left w:val="none" w:sz="0" w:space="0" w:color="auto"/>
        <w:bottom w:val="none" w:sz="0" w:space="0" w:color="auto"/>
        <w:right w:val="none" w:sz="0" w:space="0" w:color="auto"/>
      </w:divBdr>
    </w:div>
    <w:div w:id="1017467073">
      <w:bodyDiv w:val="1"/>
      <w:marLeft w:val="0"/>
      <w:marRight w:val="0"/>
      <w:marTop w:val="0"/>
      <w:marBottom w:val="0"/>
      <w:divBdr>
        <w:top w:val="none" w:sz="0" w:space="0" w:color="auto"/>
        <w:left w:val="none" w:sz="0" w:space="0" w:color="auto"/>
        <w:bottom w:val="none" w:sz="0" w:space="0" w:color="auto"/>
        <w:right w:val="none" w:sz="0" w:space="0" w:color="auto"/>
      </w:divBdr>
    </w:div>
    <w:div w:id="1018048494">
      <w:bodyDiv w:val="1"/>
      <w:marLeft w:val="0"/>
      <w:marRight w:val="0"/>
      <w:marTop w:val="0"/>
      <w:marBottom w:val="0"/>
      <w:divBdr>
        <w:top w:val="none" w:sz="0" w:space="0" w:color="auto"/>
        <w:left w:val="none" w:sz="0" w:space="0" w:color="auto"/>
        <w:bottom w:val="none" w:sz="0" w:space="0" w:color="auto"/>
        <w:right w:val="none" w:sz="0" w:space="0" w:color="auto"/>
      </w:divBdr>
    </w:div>
    <w:div w:id="1162350059">
      <w:bodyDiv w:val="1"/>
      <w:marLeft w:val="0"/>
      <w:marRight w:val="0"/>
      <w:marTop w:val="0"/>
      <w:marBottom w:val="0"/>
      <w:divBdr>
        <w:top w:val="none" w:sz="0" w:space="0" w:color="auto"/>
        <w:left w:val="none" w:sz="0" w:space="0" w:color="auto"/>
        <w:bottom w:val="none" w:sz="0" w:space="0" w:color="auto"/>
        <w:right w:val="none" w:sz="0" w:space="0" w:color="auto"/>
      </w:divBdr>
    </w:div>
    <w:div w:id="1215773202">
      <w:bodyDiv w:val="1"/>
      <w:marLeft w:val="0"/>
      <w:marRight w:val="0"/>
      <w:marTop w:val="0"/>
      <w:marBottom w:val="0"/>
      <w:divBdr>
        <w:top w:val="none" w:sz="0" w:space="0" w:color="auto"/>
        <w:left w:val="none" w:sz="0" w:space="0" w:color="auto"/>
        <w:bottom w:val="none" w:sz="0" w:space="0" w:color="auto"/>
        <w:right w:val="none" w:sz="0" w:space="0" w:color="auto"/>
      </w:divBdr>
    </w:div>
    <w:div w:id="1227186336">
      <w:bodyDiv w:val="1"/>
      <w:marLeft w:val="0"/>
      <w:marRight w:val="0"/>
      <w:marTop w:val="0"/>
      <w:marBottom w:val="0"/>
      <w:divBdr>
        <w:top w:val="none" w:sz="0" w:space="0" w:color="auto"/>
        <w:left w:val="none" w:sz="0" w:space="0" w:color="auto"/>
        <w:bottom w:val="none" w:sz="0" w:space="0" w:color="auto"/>
        <w:right w:val="none" w:sz="0" w:space="0" w:color="auto"/>
      </w:divBdr>
    </w:div>
    <w:div w:id="1248997963">
      <w:bodyDiv w:val="1"/>
      <w:marLeft w:val="0"/>
      <w:marRight w:val="0"/>
      <w:marTop w:val="0"/>
      <w:marBottom w:val="0"/>
      <w:divBdr>
        <w:top w:val="none" w:sz="0" w:space="0" w:color="auto"/>
        <w:left w:val="none" w:sz="0" w:space="0" w:color="auto"/>
        <w:bottom w:val="none" w:sz="0" w:space="0" w:color="auto"/>
        <w:right w:val="none" w:sz="0" w:space="0" w:color="auto"/>
      </w:divBdr>
    </w:div>
    <w:div w:id="1267932434">
      <w:bodyDiv w:val="1"/>
      <w:marLeft w:val="0"/>
      <w:marRight w:val="0"/>
      <w:marTop w:val="0"/>
      <w:marBottom w:val="0"/>
      <w:divBdr>
        <w:top w:val="none" w:sz="0" w:space="0" w:color="auto"/>
        <w:left w:val="none" w:sz="0" w:space="0" w:color="auto"/>
        <w:bottom w:val="none" w:sz="0" w:space="0" w:color="auto"/>
        <w:right w:val="none" w:sz="0" w:space="0" w:color="auto"/>
      </w:divBdr>
    </w:div>
    <w:div w:id="1331368057">
      <w:bodyDiv w:val="1"/>
      <w:marLeft w:val="0"/>
      <w:marRight w:val="0"/>
      <w:marTop w:val="0"/>
      <w:marBottom w:val="0"/>
      <w:divBdr>
        <w:top w:val="none" w:sz="0" w:space="0" w:color="auto"/>
        <w:left w:val="none" w:sz="0" w:space="0" w:color="auto"/>
        <w:bottom w:val="none" w:sz="0" w:space="0" w:color="auto"/>
        <w:right w:val="none" w:sz="0" w:space="0" w:color="auto"/>
      </w:divBdr>
    </w:div>
    <w:div w:id="1339845534">
      <w:bodyDiv w:val="1"/>
      <w:marLeft w:val="0"/>
      <w:marRight w:val="0"/>
      <w:marTop w:val="0"/>
      <w:marBottom w:val="0"/>
      <w:divBdr>
        <w:top w:val="none" w:sz="0" w:space="0" w:color="auto"/>
        <w:left w:val="none" w:sz="0" w:space="0" w:color="auto"/>
        <w:bottom w:val="none" w:sz="0" w:space="0" w:color="auto"/>
        <w:right w:val="none" w:sz="0" w:space="0" w:color="auto"/>
      </w:divBdr>
    </w:div>
    <w:div w:id="1437751447">
      <w:bodyDiv w:val="1"/>
      <w:marLeft w:val="0"/>
      <w:marRight w:val="0"/>
      <w:marTop w:val="0"/>
      <w:marBottom w:val="0"/>
      <w:divBdr>
        <w:top w:val="none" w:sz="0" w:space="0" w:color="auto"/>
        <w:left w:val="none" w:sz="0" w:space="0" w:color="auto"/>
        <w:bottom w:val="none" w:sz="0" w:space="0" w:color="auto"/>
        <w:right w:val="none" w:sz="0" w:space="0" w:color="auto"/>
      </w:divBdr>
    </w:div>
    <w:div w:id="1442531980">
      <w:bodyDiv w:val="1"/>
      <w:marLeft w:val="0"/>
      <w:marRight w:val="0"/>
      <w:marTop w:val="0"/>
      <w:marBottom w:val="0"/>
      <w:divBdr>
        <w:top w:val="none" w:sz="0" w:space="0" w:color="auto"/>
        <w:left w:val="none" w:sz="0" w:space="0" w:color="auto"/>
        <w:bottom w:val="none" w:sz="0" w:space="0" w:color="auto"/>
        <w:right w:val="none" w:sz="0" w:space="0" w:color="auto"/>
      </w:divBdr>
    </w:div>
    <w:div w:id="1483540859">
      <w:bodyDiv w:val="1"/>
      <w:marLeft w:val="0"/>
      <w:marRight w:val="0"/>
      <w:marTop w:val="0"/>
      <w:marBottom w:val="0"/>
      <w:divBdr>
        <w:top w:val="none" w:sz="0" w:space="0" w:color="auto"/>
        <w:left w:val="none" w:sz="0" w:space="0" w:color="auto"/>
        <w:bottom w:val="none" w:sz="0" w:space="0" w:color="auto"/>
        <w:right w:val="none" w:sz="0" w:space="0" w:color="auto"/>
      </w:divBdr>
    </w:div>
    <w:div w:id="1627617980">
      <w:bodyDiv w:val="1"/>
      <w:marLeft w:val="0"/>
      <w:marRight w:val="0"/>
      <w:marTop w:val="0"/>
      <w:marBottom w:val="0"/>
      <w:divBdr>
        <w:top w:val="none" w:sz="0" w:space="0" w:color="auto"/>
        <w:left w:val="none" w:sz="0" w:space="0" w:color="auto"/>
        <w:bottom w:val="none" w:sz="0" w:space="0" w:color="auto"/>
        <w:right w:val="none" w:sz="0" w:space="0" w:color="auto"/>
      </w:divBdr>
    </w:div>
    <w:div w:id="1638487657">
      <w:bodyDiv w:val="1"/>
      <w:marLeft w:val="0"/>
      <w:marRight w:val="0"/>
      <w:marTop w:val="0"/>
      <w:marBottom w:val="0"/>
      <w:divBdr>
        <w:top w:val="none" w:sz="0" w:space="0" w:color="auto"/>
        <w:left w:val="none" w:sz="0" w:space="0" w:color="auto"/>
        <w:bottom w:val="none" w:sz="0" w:space="0" w:color="auto"/>
        <w:right w:val="none" w:sz="0" w:space="0" w:color="auto"/>
      </w:divBdr>
    </w:div>
    <w:div w:id="171246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PC</dc:creator>
  <cp:lastModifiedBy>THE PC</cp:lastModifiedBy>
  <cp:revision>6</cp:revision>
  <dcterms:created xsi:type="dcterms:W3CDTF">2020-05-02T15:50:00Z</dcterms:created>
  <dcterms:modified xsi:type="dcterms:W3CDTF">2020-05-02T16:48:00Z</dcterms:modified>
</cp:coreProperties>
</file>