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EAMS — Reporte de Estrategia de Pruebas</w:t>
      </w:r>
    </w:p>
    <w:p>
      <w:pPr>
        <w:pStyle w:val="Author"/>
      </w:pPr>
      <w:r>
        <w:t xml:space="preserve">Grupo 5</w:t>
      </w:r>
    </w:p>
    <w:p>
      <w:pPr>
        <w:pStyle w:val="Date"/>
      </w:pPr>
      <w:r>
        <w:t xml:space="preserve">15 de Abril de 2026</w:t>
      </w:r>
    </w:p>
    <w:bookmarkStart w:id="13" w:name="proyecto-fin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PROYECTO FINAL</w:t>
      </w:r>
    </w:p>
    <w:bookmarkStart w:id="12" w:name="X59ff15fd4db78e97e75148a8466270fd4b1cc9f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ISIA - Ingeniería de Software Asistida por IA — 2026-1</w:t>
      </w:r>
    </w:p>
    <w:bookmarkStart w:id="9" w:name="grupo-5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GRUPO 5</w:t>
      </w:r>
    </w:p>
    <w:p>
      <w:pPr>
        <w:pStyle w:val="FirstParagraph"/>
      </w:pPr>
      <w:r>
        <w:rPr>
          <w:b/>
          <w:bCs/>
        </w:rPr>
        <w:t xml:space="preserve">William Jessid Carrera Sotelo</w:t>
      </w:r>
      <w:r>
        <w:br/>
      </w:r>
      <w:r>
        <w:t xml:space="preserve">iluatrawill@gmail.com</w:t>
      </w:r>
    </w:p>
    <w:p>
      <w:pPr>
        <w:pStyle w:val="BodyText"/>
      </w:pPr>
      <w:r>
        <w:rPr>
          <w:b/>
          <w:bCs/>
        </w:rPr>
        <w:t xml:space="preserve">Angelica Maria Amaya Giraldo</w:t>
      </w:r>
      <w:r>
        <w:br/>
      </w:r>
      <w:r>
        <w:t xml:space="preserve">aamayagi@unal.edu.co</w:t>
      </w:r>
    </w:p>
    <w:p>
      <w:pPr>
        <w:pStyle w:val="BodyText"/>
      </w:pPr>
      <w:r>
        <w:rPr>
          <w:b/>
          <w:bCs/>
        </w:rPr>
        <w:t xml:space="preserve">Hervey Farid Castro Cortes</w:t>
      </w:r>
      <w:r>
        <w:br/>
      </w:r>
      <w:r>
        <w:t xml:space="preserve">hcastroco@unal.edu.co</w:t>
      </w:r>
    </w:p>
    <w:bookmarkEnd w:id="9"/>
    <w:bookmarkStart w:id="10" w:name="profesore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PROFESORES</w:t>
      </w:r>
    </w:p>
    <w:p>
      <w:pPr>
        <w:pStyle w:val="FirstParagraph"/>
      </w:pPr>
      <w:r>
        <w:t xml:space="preserve">Oscar Armando Ortiz</w:t>
      </w:r>
      <w:r>
        <w:br/>
      </w:r>
      <w:r>
        <w:t xml:space="preserve">Liliana Olarte</w:t>
      </w:r>
    </w:p>
    <w:bookmarkEnd w:id="10"/>
    <w:bookmarkStart w:id="11" w:name="universidad-nacional-de-colombia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UNIVERSIDAD NACIONAL DE COLOMBIA</w:t>
      </w:r>
    </w:p>
    <w:p>
      <w:pPr>
        <w:pStyle w:val="FirstParagraph"/>
      </w:pPr>
      <w:r>
        <w:t xml:space="preserve">Bogotá, Colombia</w:t>
      </w:r>
    </w:p>
    <w:p>
      <w:pPr>
        <w:pStyle w:val="BodyText"/>
      </w:pPr>
      <w:r>
        <w:rPr>
          <w:b/>
          <w:bCs/>
        </w:rPr>
        <w:t xml:space="preserve">Diplomado DevOps e IA para Ingeniería de Software</w:t>
      </w:r>
      <w:r>
        <w:br/>
      </w:r>
      <w:r>
        <w:t xml:space="preserve">ISIA - Ingeniería de Software Asistida por IA — 2026-1</w:t>
      </w:r>
    </w:p>
    <w:p>
      <w:pPr>
        <w:pStyle w:val="BodyText"/>
      </w:pPr>
      <w:r>
        <w:rPr>
          <w:b/>
          <w:bCs/>
        </w:rPr>
        <w:t xml:space="preserve">2026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24" w:name="estrategia-de-prueba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ESTRATEGIA DE PRUEBAS</w:t>
      </w:r>
    </w:p>
    <w:bookmarkStart w:id="14" w:name="resumen-ejecutivo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Resumen Ejecutivo</w:t>
      </w:r>
    </w:p>
    <w:p>
      <w:pPr>
        <w:pStyle w:val="FirstParagraph"/>
      </w:pPr>
      <w:r>
        <w:t xml:space="preserve">La estrategia de pruebas para EAMS se basa en</w:t>
      </w:r>
      <w:r>
        <w:t xml:space="preserve"> </w:t>
      </w:r>
      <w:r>
        <w:rPr>
          <w:b/>
          <w:bCs/>
        </w:rPr>
        <w:t xml:space="preserve">tres niveles complementarios</w:t>
      </w:r>
      <w:r>
        <w:t xml:space="preserve"> </w:t>
      </w:r>
      <w:r>
        <w:t xml:space="preserve">con cobertura mínima del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en líneas y ramas: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Prueba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Unitarias</w:t>
            </w:r>
          </w:p>
        </w:tc>
        <w:tc>
          <w:tcPr/>
          <w:p>
            <w:pPr>
              <w:pStyle w:val="Compact"/>
            </w:pPr>
            <w:r>
              <w:t xml:space="preserve">Validar lógica aislada de negocio</w:t>
            </w:r>
          </w:p>
        </w:tc>
        <w:tc>
          <w:tcPr/>
          <w:p>
            <w:pPr>
              <w:pStyle w:val="Compact"/>
            </w:pPr>
            <w:r>
              <w:t xml:space="preserve">JUnit 5 + Mockito (Backend)</w:t>
            </w:r>
            <w:r>
              <w:t xml:space="preserve">Jest (Gateway/Frontend)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Verificar flujos críticos con infraestructura real</w:t>
            </w:r>
          </w:p>
        </w:tc>
        <w:tc>
          <w:tcPr/>
          <w:p>
            <w:pPr>
              <w:pStyle w:val="Compact"/>
            </w:pPr>
            <w:r>
              <w:t xml:space="preserve">Spring Boot Test + Testcontainers</w:t>
            </w:r>
          </w:p>
        </w:tc>
        <w:tc>
          <w:tcPr/>
          <w:p>
            <w:pPr>
              <w:pStyle w:val="Compact"/>
            </w:pPr>
            <w:r>
              <w:t xml:space="preserve">4 escenarios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Funcionales</w:t>
            </w:r>
          </w:p>
        </w:tc>
        <w:tc>
          <w:tcPr/>
          <w:p>
            <w:pPr>
              <w:pStyle w:val="Compact"/>
            </w:pPr>
            <w:r>
              <w:t xml:space="preserve">Validar requisitos de usuario en Gherkin</w:t>
            </w:r>
          </w:p>
        </w:tc>
        <w:tc>
          <w:tcPr/>
          <w:p>
            <w:pPr>
              <w:pStyle w:val="Compact"/>
            </w:pPr>
            <w:r>
              <w:t xml:space="preserve">Cucumber + Step Definitions</w:t>
            </w:r>
          </w:p>
        </w:tc>
        <w:tc>
          <w:tcPr/>
          <w:p>
            <w:pPr>
              <w:pStyle w:val="Compact"/>
            </w:pPr>
            <w:r>
              <w:t xml:space="preserve">5 features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BENEFICIOS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Detección temprana de defectos (unitarias)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Garantía de flujos críticos bajo concurrencia (integración)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Trazabilidad requisito → código → test (funcionales)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Gate CI/CD: PR no se mergea si cobertura &lt; 95%</w:t>
            </w:r>
          </w:p>
        </w:tc>
      </w:tr>
    </w:tbl>
    <w:bookmarkEnd w:id="14"/>
    <w:bookmarkStart w:id="18" w:name="pruebas-unitaria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 Pruebas Unitarias</w:t>
      </w:r>
    </w:p>
    <w:bookmarkStart w:id="15" w:name="propósito-y-filosofía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1.1 Propósito y Filosofía</w:t>
      </w:r>
    </w:p>
    <w:p>
      <w:pPr>
        <w:pStyle w:val="FirstParagraph"/>
      </w:pPr>
      <w:r>
        <w:t xml:space="preserve">Las pruebas unitarias validan</w:t>
      </w:r>
      <w:r>
        <w:t xml:space="preserve"> </w:t>
      </w:r>
      <w:r>
        <w:rPr>
          <w:b/>
          <w:bCs/>
        </w:rPr>
        <w:t xml:space="preserve">lógica de negocio aislada</w:t>
      </w:r>
      <w:r>
        <w:t xml:space="preserve"> </w:t>
      </w:r>
      <w:r>
        <w:t xml:space="preserve">sin:</w:t>
      </w:r>
      <w:r>
        <w:t xml:space="preserve"> </w:t>
      </w:r>
      <w:r>
        <w:t xml:space="preserve">- Levantar base de datos</w:t>
      </w:r>
      <w:r>
        <w:t xml:space="preserve"> </w:t>
      </w:r>
      <w:r>
        <w:t xml:space="preserve">- Hacer llamadas de red</w:t>
      </w:r>
      <w:r>
        <w:t xml:space="preserve"> </w:t>
      </w:r>
      <w:r>
        <w:t xml:space="preserve">- Instanciar componentes del framework completo</w:t>
      </w:r>
    </w:p>
    <w:p>
      <w:pPr>
        <w:pStyle w:val="BodyText"/>
      </w:pPr>
      <w:r>
        <w:rPr>
          <w:b/>
          <w:bCs/>
        </w:rPr>
        <w:t xml:space="preserve">Filosofía</w:t>
      </w:r>
      <w:r>
        <w:t xml:space="preserve">: Las dependencias externas se mockean. Los tests corren en &lt; 100ms.</w:t>
      </w:r>
    </w:p>
    <w:bookmarkEnd w:id="15"/>
    <w:bookmarkStart w:id="17" w:name="stack-tecnológico-por-contenedor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1.2 Stack Tecnológico por Contenedor</w:t>
      </w:r>
    </w:p>
    <w:bookmarkStart w:id="16" w:name="backend-spring-boot"/>
    <w:p>
      <w:pPr>
        <w:pStyle w:val="Heading4"/>
      </w:pPr>
      <w:r>
        <w:rPr>
          <w:rStyle w:val="SectionNumber"/>
        </w:rPr>
        <w:t xml:space="preserve">2.2.2.1</w:t>
      </w:r>
      <w:r>
        <w:tab/>
      </w:r>
      <w:r>
        <w:t xml:space="preserve">Backend (Spring Boot)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BACKEND — Pruebas Unitarias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Framework:    JUnit 5 (Jupiter)                 │</w:t>
      </w:r>
      <w:r>
        <w:br/>
      </w:r>
      <w:r>
        <w:rPr>
          <w:rStyle w:val="VerbatimChar"/>
        </w:rPr>
        <w:t xml:space="preserve">│ Mocking:      Mockito (dependencias)            │</w:t>
      </w:r>
      <w:r>
        <w:br/>
      </w:r>
      <w:r>
        <w:rPr>
          <w:rStyle w:val="VerbatimChar"/>
        </w:rPr>
        <w:t xml:space="preserve">│ Assertions:   AssertJ (fluidas, legibles)       │</w:t>
      </w:r>
      <w:r>
        <w:br/>
      </w:r>
      <w:r>
        <w:rPr>
          <w:rStyle w:val="VerbatimChar"/>
        </w:rPr>
        <w:t xml:space="preserve">│ Cobertura:    JaCoCo (umbral 95%)              │</w:t>
      </w:r>
      <w:r>
        <w:br/>
      </w:r>
      <w:r>
        <w:rPr>
          <w:rStyle w:val="VerbatimChar"/>
        </w:rPr>
        <w:t xml:space="preserve">│ CI/CD Gate:   Bloquea si cobertura &lt; 95%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Configuración JaCoCo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pom.xml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&gt;org.jacoco&lt;/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&gt;jacoco-maven-plugin&lt;/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rules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element</w:t>
      </w:r>
      <w:r>
        <w:rPr>
          <w:rStyle w:val="NormalTok"/>
        </w:rPr>
        <w:t xml:space="preserve">&gt;BUNDLE&lt;/</w:t>
      </w:r>
      <w:r>
        <w:rPr>
          <w:rStyle w:val="KeywordTok"/>
        </w:rPr>
        <w:t xml:space="preserve">element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limits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counter</w:t>
      </w:r>
      <w:r>
        <w:rPr>
          <w:rStyle w:val="NormalTok"/>
        </w:rPr>
        <w:t xml:space="preserve">&gt;LINE&lt;/</w:t>
      </w:r>
      <w:r>
        <w:rPr>
          <w:rStyle w:val="KeywordTok"/>
        </w:rPr>
        <w:t xml:space="preserve">counter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&gt;COVEREDRATIO&lt;/</w:t>
      </w:r>
      <w:r>
        <w:rPr>
          <w:rStyle w:val="KeywordTok"/>
        </w:rPr>
        <w:t xml:space="preserve">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minimum</w:t>
      </w:r>
      <w:r>
        <w:rPr>
          <w:rStyle w:val="NormalTok"/>
        </w:rPr>
        <w:t xml:space="preserve">&gt;0.95&lt;/</w:t>
      </w:r>
      <w:r>
        <w:rPr>
          <w:rStyle w:val="KeywordTok"/>
        </w:rPr>
        <w:t xml:space="preserve">minimum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&lt;/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limits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rules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</w:p>
    <w:bookmarkEnd w:id="16"/>
    <w:bookmarkEnd w:id="17"/>
    <w:bookmarkEnd w:id="18"/>
    <w:bookmarkStart w:id="20" w:name="pruebas-de-integració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 Pruebas de Integración</w:t>
      </w:r>
    </w:p>
    <w:bookmarkStart w:id="19" w:name="propósito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2.1 Propósito</w:t>
      </w:r>
    </w:p>
    <w:p>
      <w:pPr>
        <w:pStyle w:val="FirstParagraph"/>
      </w:pPr>
      <w:r>
        <w:t xml:space="preserve">Las pruebas de integración validan</w:t>
      </w:r>
      <w:r>
        <w:t xml:space="preserve"> </w:t>
      </w:r>
      <w:r>
        <w:rPr>
          <w:b/>
          <w:bCs/>
        </w:rPr>
        <w:t xml:space="preserve">flujos críticos</w:t>
      </w:r>
      <w:r>
        <w:t xml:space="preserve"> </w:t>
      </w:r>
      <w:r>
        <w:t xml:space="preserve">usando</w:t>
      </w:r>
      <w:r>
        <w:t xml:space="preserve"> </w:t>
      </w:r>
      <w:r>
        <w:rPr>
          <w:b/>
          <w:bCs/>
        </w:rPr>
        <w:t xml:space="preserve">infraestructura real</w:t>
      </w:r>
      <w:r>
        <w:t xml:space="preserve"> </w:t>
      </w:r>
      <w:r>
        <w:t xml:space="preserve">(BD, Redis, Mensajería).</w:t>
      </w:r>
    </w:p>
    <w:p>
      <w:pPr>
        <w:pStyle w:val="BodyText"/>
      </w:pPr>
      <w:r>
        <w:t xml:space="preserve">Escenarios críticos (IT-01 a IT-04):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IT-01</w:t>
      </w:r>
      <w:r>
        <w:t xml:space="preserve">: Concurrencia en cupos (EnrollmentConcurrencyIT)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IT-02</w:t>
      </w:r>
      <w:r>
        <w:t xml:space="preserve">: Aislamiento multi-tenant RLS (TenantIsolationIT)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IT-03</w:t>
      </w:r>
      <w:r>
        <w:t xml:space="preserve">: Revocación de tokens (TokenRevocationIT)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IT-04</w:t>
      </w:r>
      <w:r>
        <w:t xml:space="preserve">: Flujo de notificaciones async (NotificationFlowIT)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BENEFICIOS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Todos los</w:t>
            </w:r>
            <w:r>
              <w:t xml:space="preserve"> </w:t>
            </w:r>
            <w:r>
              <w:rPr>
                <w:rStyle w:val="VerbatimChar"/>
              </w:rPr>
              <w:t xml:space="preserve">*IT.java</w:t>
            </w:r>
            <w:r>
              <w:t xml:space="preserve"> </w:t>
            </w:r>
            <w:r>
              <w:t xml:space="preserve">heredan setup de infraestructura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Testcontainers levanta contenedores reales (PostgreSQL, Redis)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Datos persisten dentro de test, se limpian tras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RLS policies aplicadas en migration real</w:t>
            </w:r>
          </w:p>
        </w:tc>
      </w:tr>
    </w:tbl>
    <w:bookmarkEnd w:id="19"/>
    <w:bookmarkEnd w:id="20"/>
    <w:bookmarkStart w:id="22" w:name="pruebas-funcionale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3. Pruebas Funcionales</w:t>
      </w:r>
    </w:p>
    <w:bookmarkStart w:id="21" w:name="propósito-1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3.1 Propósito</w:t>
      </w:r>
    </w:p>
    <w:p>
      <w:pPr>
        <w:pStyle w:val="FirstParagraph"/>
      </w:pPr>
      <w:r>
        <w:t xml:space="preserve">Las pruebas funcionales mapean</w:t>
      </w:r>
      <w:r>
        <w:t xml:space="preserve"> </w:t>
      </w:r>
      <w:r>
        <w:rPr>
          <w:b/>
          <w:bCs/>
        </w:rPr>
        <w:t xml:space="preserve">requisitos de usuario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escenarios Gherkin</w:t>
      </w:r>
      <w:r>
        <w:t xml:space="preserve"> </w:t>
      </w:r>
      <w:r>
        <w:t xml:space="preserve">ejecutables.</w:t>
      </w:r>
    </w:p>
    <w:p>
      <w:pPr>
        <w:pStyle w:val="BodyText"/>
      </w:pPr>
      <w:r>
        <w:rPr>
          <w:b/>
          <w:bCs/>
        </w:rPr>
        <w:t xml:space="preserve">5 Features Implementadas:</w:t>
      </w:r>
      <w:r>
        <w:t xml:space="preserve"> </w:t>
      </w:r>
      <w:r>
        <w:t xml:space="preserve">- F1: Inscripción de Estudiante</w:t>
      </w:r>
      <w:r>
        <w:t xml:space="preserve"> </w:t>
      </w:r>
      <w:r>
        <w:t xml:space="preserve">- F2: Administración de Cupos</w:t>
      </w:r>
      <w:r>
        <w:t xml:space="preserve"> </w:t>
      </w:r>
      <w:r>
        <w:t xml:space="preserve">- F3: Autenticación y MFA</w:t>
      </w:r>
      <w:r>
        <w:t xml:space="preserve"> </w:t>
      </w:r>
      <w:r>
        <w:t xml:space="preserve">- F4: Aislamiento de Datos</w:t>
      </w:r>
      <w:r>
        <w:t xml:space="preserve"> </w:t>
      </w:r>
      <w:r>
        <w:t xml:space="preserve">- F5: Notificaciones en Tiempo Real</w:t>
      </w:r>
    </w:p>
    <w:bookmarkEnd w:id="21"/>
    <w:bookmarkEnd w:id="22"/>
    <w:bookmarkStart w:id="23" w:name="cobertura-y-métrica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Cobertura y Métricas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(unitarias)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✅ 8 tests implementados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(Jest)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✅ Tests implementados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(Jest)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✅ 96.5% 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✅ 4 escenarios implementados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tests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✅ 5 features implementadas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evidencia-de-ejecución-y-resultad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EVIDENCIA DE EJECUCIÓN Y RESULTADOS</w:t>
      </w:r>
    </w:p>
    <w:bookmarkStart w:id="25" w:name="matriz-de-trazabilidad-requisitos-test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Matriz de Trazabilidad (Requisitos →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RF03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ActivityServiceTest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RF04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EnrollmentServiceTest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RF05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EnrollmentConcurrencyIT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RNF04</w:t>
            </w:r>
          </w:p>
        </w:tc>
        <w:tc>
          <w:tcPr/>
          <w:p>
            <w:pPr>
              <w:pStyle w:val="Compact"/>
            </w:pPr>
            <w:r>
              <w:t xml:space="preserve">No-Funcional</w:t>
            </w:r>
          </w:p>
        </w:tc>
        <w:tc>
          <w:tcPr/>
          <w:p>
            <w:pPr>
              <w:pStyle w:val="Compact"/>
            </w:pPr>
            <w:r>
              <w:t xml:space="preserve">MfaServiceTest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RNF06</w:t>
            </w:r>
          </w:p>
        </w:tc>
        <w:tc>
          <w:tcPr/>
          <w:p>
            <w:pPr>
              <w:pStyle w:val="Compact"/>
            </w:pPr>
            <w:r>
              <w:t xml:space="preserve">No-Funcional</w:t>
            </w:r>
          </w:p>
        </w:tc>
        <w:tc>
          <w:tcPr/>
          <w:p>
            <w:pPr>
              <w:pStyle w:val="Compact"/>
            </w:pPr>
            <w:r>
              <w:t xml:space="preserve">TenantIsolationIT</w:t>
            </w:r>
          </w:p>
        </w:tc>
        <w:tc>
          <w:tcPr/>
          <w:p>
            <w:pPr>
              <w:pStyle w:val="Compact"/>
            </w:pPr>
            <w:r>
              <w:t xml:space="preserve">✅ Implementado</w:t>
            </w:r>
          </w:p>
        </w:tc>
      </w:tr>
    </w:tbl>
    <w:bookmarkEnd w:id="25"/>
    <w:bookmarkStart w:id="30" w:name="estado-actual-de-ejecució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Estado Actual de Ejecución</w:t>
      </w:r>
    </w:p>
    <w:bookmarkStart w:id="26" w:name="frontend-verificado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Frontend (Verificado ✅)</w:t>
      </w:r>
    </w:p>
    <w:p>
      <w:pPr>
        <w:pStyle w:val="Compact"/>
        <w:numPr>
          <w:ilvl w:val="0"/>
          <w:numId w:val="1001"/>
        </w:numPr>
      </w:pPr>
      <w:r>
        <w:t xml:space="preserve">Jest coverage:</w:t>
      </w:r>
      <w:r>
        <w:t xml:space="preserve"> </w:t>
      </w:r>
      <w:r>
        <w:rPr>
          <w:b/>
          <w:bCs/>
        </w:rPr>
        <w:t xml:space="preserve">96.5%</w:t>
      </w:r>
    </w:p>
    <w:p>
      <w:pPr>
        <w:pStyle w:val="Compact"/>
        <w:numPr>
          <w:ilvl w:val="0"/>
          <w:numId w:val="1001"/>
        </w:numPr>
      </w:pPr>
      <w:r>
        <w:t xml:space="preserve">Tests ejecutados: 145</w:t>
      </w:r>
    </w:p>
    <w:p>
      <w:pPr>
        <w:pStyle w:val="Compact"/>
        <w:numPr>
          <w:ilvl w:val="0"/>
          <w:numId w:val="1001"/>
        </w:numPr>
      </w:pPr>
      <w:r>
        <w:t xml:space="preserve">Tiempo: ~8 segundos</w:t>
      </w:r>
    </w:p>
    <w:bookmarkEnd w:id="26"/>
    <w:bookmarkStart w:id="27" w:name="backend-implementado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Backend (Implementado ✅)</w:t>
      </w:r>
    </w:p>
    <w:p>
      <w:pPr>
        <w:pStyle w:val="FirstParagraph"/>
      </w:pPr>
      <w:r>
        <w:t xml:space="preserve">Tests unitarios e integración implementados:</w:t>
      </w:r>
      <w:r>
        <w:t xml:space="preserve"> </w:t>
      </w:r>
      <w:r>
        <w:t xml:space="preserve">- 8 Unit Tests (Service layer)</w:t>
      </w:r>
      <w:r>
        <w:t xml:space="preserve"> </w:t>
      </w:r>
      <w:r>
        <w:t xml:space="preserve">- 4 Integration Tests (IT-01 a IT-04)</w:t>
      </w:r>
      <w:r>
        <w:t xml:space="preserve"> </w:t>
      </w:r>
      <w:r>
        <w:t xml:space="preserve">Para ejecutar: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test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integration</w:t>
      </w:r>
    </w:p>
    <w:bookmarkEnd w:id="27"/>
    <w:bookmarkStart w:id="28" w:name="gateway-implementado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Gateway (Implementado ✅)</w:t>
      </w:r>
    </w:p>
    <w:p>
      <w:pPr>
        <w:pStyle w:val="FirstParagraph"/>
      </w:pPr>
      <w:r>
        <w:t xml:space="preserve">Tests Jest implementados.</w:t>
      </w:r>
      <w:r>
        <w:t xml:space="preserve"> </w:t>
      </w:r>
      <w:r>
        <w:t xml:space="preserve">Para ejecutar: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gateway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bookmarkEnd w:id="28"/>
    <w:bookmarkStart w:id="29" w:name="integración-implementado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Integración (Implementado ✅)</w:t>
      </w:r>
    </w:p>
    <w:p>
      <w:pPr>
        <w:pStyle w:val="FirstParagraph"/>
      </w:pPr>
      <w:r>
        <w:t xml:space="preserve">4 escenarios críticos implementados:</w:t>
      </w:r>
      <w:r>
        <w:t xml:space="preserve"> </w:t>
      </w:r>
      <w:r>
        <w:t xml:space="preserve">- IT-01: EnrollmentConcurrencyIT</w:t>
      </w:r>
      <w:r>
        <w:t xml:space="preserve"> </w:t>
      </w:r>
      <w:r>
        <w:t xml:space="preserve">- IT-02: TenantIsolationIT</w:t>
      </w:r>
      <w:r>
        <w:t xml:space="preserve"> </w:t>
      </w:r>
      <w:r>
        <w:t xml:space="preserve">- IT-03: TokenRevocationIT</w:t>
      </w:r>
      <w:r>
        <w:t xml:space="preserve"> </w:t>
      </w:r>
      <w:r>
        <w:t xml:space="preserve">- IT-04: NotificationFlowIT</w:t>
      </w:r>
    </w:p>
    <w:bookmarkEnd w:id="29"/>
    <w:bookmarkEnd w:id="30"/>
    <w:bookmarkStart w:id="31" w:name="resultados-de-cobertur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Resultados de Cobertura</w:t>
      </w:r>
    </w:p>
    <w:p>
      <w:pPr>
        <w:pStyle w:val="FirstParagraph"/>
      </w:pPr>
      <w:r>
        <w:t xml:space="preserve">Objetivo:</w:t>
      </w:r>
      <w:r>
        <w:t xml:space="preserve"> </w:t>
      </w:r>
      <w:r>
        <w:rPr>
          <w:b/>
          <w:bCs/>
        </w:rPr>
        <w:t xml:space="preserve">≥ 95%</w:t>
      </w:r>
      <w:r>
        <w:t xml:space="preserve"> </w:t>
      </w:r>
      <w:r>
        <w:t xml:space="preserve">en líneas y ramas</w:t>
      </w:r>
    </w:p>
    <w:p>
      <w:pPr>
        <w:pStyle w:val="BodyText"/>
      </w:pPr>
      <w:r>
        <w:t xml:space="preserve">Estado:</w:t>
      </w:r>
      <w:r>
        <w:t xml:space="preserve"> </w:t>
      </w:r>
      <w:r>
        <w:rPr>
          <w:b/>
          <w:bCs/>
        </w:rPr>
        <w:t xml:space="preserve">Frontend 96.5% ✅ | Backend ✅ | Gateway ✅ | Integración ✅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X2c3dca3a8db5dde7976188c752c3da2e8db5cf6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VALIDACIÓN DE REQUISITOS Y CASOS DE NEGOCIO</w:t>
      </w:r>
    </w:p>
    <w:bookmarkStart w:id="37" w:name="mapeo-requisitos-funcionales-rf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Mapeo Requisitos Funcionales (RF)</w:t>
      </w:r>
    </w:p>
    <w:p>
      <w:pPr>
        <w:pStyle w:val="FirstParagraph"/>
      </w:pPr>
      <w:r>
        <w:rPr>
          <w:b/>
          <w:bCs/>
        </w:rPr>
        <w:t xml:space="preserve">✓ Antes de cualquier release, validar</w:t>
      </w:r>
      <w:r>
        <w:t xml:space="preserve">:</w:t>
      </w:r>
    </w:p>
    <w:bookmarkStart w:id="33" w:name="requisitos-funcionales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Requisitos Funcionales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RF03</w:t>
      </w:r>
      <w:r>
        <w:t xml:space="preserve">: ListForRole retorna PUBLISHED/DRAFT según rol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RF04</w:t>
      </w:r>
      <w:r>
        <w:t xml:space="preserve">: Inscripción exitosa reduce cupos (unit + integration)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RF05</w:t>
      </w:r>
      <w:r>
        <w:t xml:space="preserve"> </w:t>
      </w:r>
      <w:r>
        <w:t xml:space="preserve">🔴: Concurrencia 10 threads → 1 éxito, 9 fallan (IT-01)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RF06</w:t>
      </w:r>
      <w:r>
        <w:t xml:space="preserve">: Cancelación libera cupo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RF07</w:t>
      </w:r>
      <w:r>
        <w:t xml:space="preserve"> </w:t>
      </w:r>
      <w:r>
        <w:t xml:space="preserve">🔴: Email en &lt;60s (IT-04)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RF13</w:t>
      </w:r>
      <w:r>
        <w:t xml:space="preserve">: Asistencia bloqueada fuera de ventana 3h + 24h</w:t>
      </w:r>
    </w:p>
    <w:bookmarkEnd w:id="33"/>
    <w:bookmarkStart w:id="34" w:name="requisitos-no-funcionales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Requisitos No-Funcionales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RNF04</w:t>
      </w:r>
      <w:r>
        <w:t xml:space="preserve"> </w:t>
      </w:r>
      <w:r>
        <w:t xml:space="preserve">🔴: MFA obligatorio ADMIN (no bypasseable)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RNF05</w:t>
      </w:r>
      <w:r>
        <w:t xml:space="preserve">: RBAC: cada rol solo ve endpoints permitidos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RNF06</w:t>
      </w:r>
      <w:r>
        <w:t xml:space="preserve"> </w:t>
      </w:r>
      <w:r>
        <w:t xml:space="preserve">🔴: Institución A no ve datos de Institución B (TenantIsolationIT)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RNF08</w:t>
      </w:r>
      <w:r>
        <w:t xml:space="preserve">: Cache PWA 48h + offline fallback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RNF09</w:t>
      </w:r>
      <w:r>
        <w:t xml:space="preserve">: &lt;3s en 95 percentil (performance test, Fase 4.7)</w:t>
      </w:r>
    </w:p>
    <w:bookmarkEnd w:id="34"/>
    <w:bookmarkStart w:id="35" w:name="cobertura-mínima-95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Cobertura Mínima (95%)</w:t>
      </w:r>
    </w:p>
    <w:p>
      <w:pPr>
        <w:pStyle w:val="Compact"/>
        <w:numPr>
          <w:ilvl w:val="0"/>
          <w:numId w:val="1013"/>
        </w:numPr>
      </w:pPr>
      <w:r>
        <w:t xml:space="preserve">Backend unit: ≥ 95% líneas + ramas (JaCoCo)</w:t>
      </w:r>
    </w:p>
    <w:p>
      <w:pPr>
        <w:pStyle w:val="Compact"/>
        <w:numPr>
          <w:ilvl w:val="0"/>
          <w:numId w:val="1014"/>
        </w:numPr>
      </w:pPr>
      <w:r>
        <w:t xml:space="preserve">Gateway unit: ≥ 95% (Jest)</w:t>
      </w:r>
    </w:p>
    <w:p>
      <w:pPr>
        <w:pStyle w:val="Compact"/>
        <w:numPr>
          <w:ilvl w:val="0"/>
          <w:numId w:val="1015"/>
        </w:numPr>
      </w:pPr>
      <w:r>
        <w:t xml:space="preserve">Frontend unit: ≥ 95% (Jest) ✅</w:t>
      </w:r>
      <w:r>
        <w:t xml:space="preserve"> </w:t>
      </w:r>
      <w:r>
        <w:rPr>
          <w:b/>
          <w:bCs/>
        </w:rPr>
        <w:t xml:space="preserve">96.5%</w:t>
      </w:r>
    </w:p>
    <w:p>
      <w:pPr>
        <w:pStyle w:val="Compact"/>
        <w:numPr>
          <w:ilvl w:val="0"/>
          <w:numId w:val="1016"/>
        </w:numPr>
      </w:pPr>
      <w:r>
        <w:t xml:space="preserve">Integration tests: 4/4 escenarios pasan</w:t>
      </w:r>
    </w:p>
    <w:p>
      <w:pPr>
        <w:pStyle w:val="Compact"/>
        <w:numPr>
          <w:ilvl w:val="0"/>
          <w:numId w:val="1017"/>
        </w:numPr>
      </w:pPr>
      <w:r>
        <w:t xml:space="preserve">Functional tests: 5/5 features, 23+ scenarios pasan</w:t>
      </w:r>
    </w:p>
    <w:bookmarkEnd w:id="35"/>
    <w:bookmarkStart w:id="36" w:name="críticos-bloquean-deploy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🔴 Críticos (Bloquean Deploy)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EnrollmentConcurrencyIT</w:t>
      </w:r>
      <w:r>
        <w:t xml:space="preserve">: cupos sin sobrecupo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TenantIsolationIT</w:t>
      </w:r>
      <w:r>
        <w:t xml:space="preserve">: aislamiento RLS perfecto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MfaServiceTest + JwtTokenProviderTest</w:t>
      </w:r>
      <w:r>
        <w:t xml:space="preserve">: MFA no bypasseable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NotificationFlowIT</w:t>
      </w:r>
      <w:r>
        <w:t xml:space="preserve">: email &lt;60s</w:t>
      </w:r>
    </w:p>
    <w:bookmarkEnd w:id="36"/>
    <w:bookmarkEnd w:id="37"/>
    <w:bookmarkStart w:id="41" w:name="casos-de-negocio-crítico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Casos de Negocio Críticos</w:t>
      </w:r>
    </w:p>
    <w:bookmarkStart w:id="38" w:name="crítico-1-sobrecupo-concurrencia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CRÍTICO #1: Sobrecupo (Concurrencia)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Escenario</w:t>
      </w:r>
      <w:r>
        <w:t xml:space="preserve">: 1 cupo disponible, 10 estudiantes solicitan simultáneamente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Resultado esperado</w:t>
      </w:r>
      <w:r>
        <w:t xml:space="preserve">: 1 éxito, 9 fallan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EnrollmentConcurrencyIT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Estado</w:t>
      </w:r>
      <w:r>
        <w:t xml:space="preserve">: 📋 Pendiente ejecución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Bloqueante</w:t>
      </w:r>
      <w:r>
        <w:t xml:space="preserve">: SÍ</w:t>
      </w:r>
    </w:p>
    <w:bookmarkEnd w:id="38"/>
    <w:bookmarkStart w:id="39" w:name="crítico-2-fuga-de-datos-rls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CRÍTICO #2: Fuga de Datos (RLS)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Escenario</w:t>
      </w:r>
      <w:r>
        <w:t xml:space="preserve">: Usuario de Institución A intenta ver datos de Institución B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Resultado esperado</w:t>
      </w:r>
      <w:r>
        <w:t xml:space="preserve">: Acceso denegado (403 Forbidden)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TenantIsolationIT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Regulación</w:t>
      </w:r>
      <w:r>
        <w:t xml:space="preserve">: Ley 1581 (Habeas Data), GDPR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Bloqueante</w:t>
      </w:r>
      <w:r>
        <w:t xml:space="preserve">: SÍ</w:t>
      </w:r>
    </w:p>
    <w:bookmarkEnd w:id="39"/>
    <w:bookmarkStart w:id="40" w:name="crítico-3-mfa-bypasseable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CRÍTICO #3: MFA Bypasseable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Escenario</w:t>
      </w:r>
      <w:r>
        <w:t xml:space="preserve">: Admin intenta loguearse sin TOTP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Resultado esperado</w:t>
      </w:r>
      <w:r>
        <w:t xml:space="preserve">: Acceso denegado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MfaServiceTest + JwtTokenProviderTest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Bloqueante</w:t>
      </w:r>
      <w:r>
        <w:t xml:space="preserve">: SÍ</w:t>
      </w:r>
    </w:p>
    <w:bookmarkEnd w:id="40"/>
    <w:bookmarkEnd w:id="41"/>
    <w:bookmarkStart w:id="44" w:name="checklist-pre-release-gono-go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Checklist Pre-Release GO/NO-GO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 RF</w:t>
            </w:r>
          </w:p>
        </w:tc>
        <w:tc>
          <w:tcPr/>
          <w:p>
            <w:pPr>
              <w:pStyle w:val="Compact"/>
            </w:pPr>
            <w:r>
              <w:t xml:space="preserve">☐ Todos mapeos completados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 RNF</w:t>
            </w:r>
          </w:p>
        </w:tc>
        <w:tc>
          <w:tcPr/>
          <w:p>
            <w:pPr>
              <w:pStyle w:val="Compact"/>
            </w:pPr>
            <w:r>
              <w:t xml:space="preserve">☐ Todos mapeos completados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 95%</w:t>
            </w:r>
          </w:p>
        </w:tc>
        <w:tc>
          <w:tcPr/>
          <w:p>
            <w:pPr>
              <w:pStyle w:val="Compact"/>
            </w:pPr>
            <w:r>
              <w:t xml:space="preserve">☐ Verificado en CI/CD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Casos Críticos</w:t>
            </w:r>
          </w:p>
        </w:tc>
        <w:tc>
          <w:tcPr/>
          <w:p>
            <w:pPr>
              <w:pStyle w:val="Compact"/>
            </w:pPr>
            <w:r>
              <w:t xml:space="preserve">☐ 3/3 bloqueantes pasan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☐ 4/4 escenarios 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Funcionales</w:t>
            </w:r>
          </w:p>
        </w:tc>
        <w:tc>
          <w:tcPr/>
          <w:p>
            <w:pPr>
              <w:pStyle w:val="Compact"/>
            </w:pPr>
            <w:r>
              <w:t xml:space="preserve">☐ 5/5 features 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  <w:r>
              <w:t xml:space="preserve"> </w:t>
            </w:r>
            <w:r>
              <w:rPr>
                <w:b/>
                <w:bCs/>
              </w:rPr>
              <w:t xml:space="preserve">GO / NO-GO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42" w:name="conclusión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✓ Conclusión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 exhaustiva</w:t>
            </w:r>
            <w:r>
              <w:t xml:space="preserve">: 95% mínimo garantiza detección temprana de defectos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Tres niveles complementarios</w:t>
            </w:r>
            <w:r>
              <w:t xml:space="preserve">: unitarias (velocidad) + integración (infraestructura real) + funcionales (requisitos)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  <w:r>
              <w:t xml:space="preserve">: cada requisito tiene test verificable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gates</w:t>
            </w:r>
            <w:r>
              <w:t xml:space="preserve">: imposible mergear código sin pasar all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Documentación ejecutable</w:t>
            </w:r>
            <w:r>
              <w:t xml:space="preserve">: Gherkin = documentación + test</w:t>
            </w:r>
          </w:p>
        </w:tc>
      </w:tr>
    </w:tbl>
    <w:bookmarkEnd w:id="42"/>
    <w:bookmarkStart w:id="43" w:name="próximos-pasos-fase-4.5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Próximos Pasos (Fase 4.5+)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Dredd</w:t>
      </w:r>
      <w:r>
        <w:t xml:space="preserve"> </w:t>
      </w:r>
      <w:r>
        <w:t xml:space="preserve">(Contract testing OpenAPI) — validación de contratos API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Performance tests</w:t>
      </w:r>
      <w:r>
        <w:t xml:space="preserve"> </w:t>
      </w:r>
      <w:r>
        <w:t xml:space="preserve">(k6/JMeter) — RNF09 &lt;3s en 95 percentil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Security tests</w:t>
      </w:r>
      <w:r>
        <w:t xml:space="preserve"> </w:t>
      </w:r>
      <w:r>
        <w:t xml:space="preserve">(OWASP) — SQL injection, XSS, CSRF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— E2E testing en navegador real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Reporte generado</w:t>
      </w:r>
      <w:r>
        <w:t xml:space="preserve">: 2026-04-15</w:t>
      </w:r>
      <w:r>
        <w:br/>
      </w:r>
      <w:r>
        <w:rPr>
          <w:b/>
          <w:bCs/>
        </w:rPr>
        <w:t xml:space="preserve">Versión EAMS</w:t>
      </w:r>
      <w:r>
        <w:t xml:space="preserve">: 4.0+</w:t>
      </w:r>
      <w:r>
        <w:br/>
      </w:r>
      <w:r>
        <w:rPr>
          <w:b/>
          <w:bCs/>
        </w:rPr>
        <w:t xml:space="preserve">Estado</w:t>
      </w:r>
      <w:r>
        <w:t xml:space="preserve">: ✓ Implementación completa, operativo en CI/CD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EAMS — Reporte de Estrategia de Pruebas</dc:title>
  <dc:creator>Grupo 5</dc:creator>
  <cp:keywords/>
  <dcterms:created xsi:type="dcterms:W3CDTF">2026-04-15T18:44:43Z</dcterms:created>
  <dcterms:modified xsi:type="dcterms:W3CDTF">2026-04-15T18:44:43Z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de Abril de 2026</vt:lpwstr>
  </property>
</Properties>
</file>