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rStyle w:val="Strong"/>
          <w:sz w:val="36"/>
          <w:szCs w:val="36"/>
          <w:u w:val="single"/>
          <w:lang w:val="en-US"/>
        </w:rPr>
        <w:t>Documentation for Guardian Secure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sz w:val="26"/>
          <w:szCs w:val="26"/>
        </w:rPr>
        <w:t>Created by:</w:t>
      </w:r>
      <w:r>
        <w:rPr>
          <w:sz w:val="26"/>
          <w:szCs w:val="26"/>
        </w:rPr>
        <w:t xml:space="preserve"> Debarati Podder</w:t>
      </w:r>
    </w:p>
    <w:p>
      <w:pPr>
        <w:pStyle w:val="Normal"/>
        <w:jc w:val="center"/>
        <w:rPr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BodyText"/>
        <w:rPr/>
      </w:pPr>
      <w:r>
        <w:rPr>
          <w:rStyle w:val="Strong"/>
          <w:sz w:val="28"/>
          <w:szCs w:val="36"/>
          <w:u w:val="single"/>
          <w:lang w:val="en-US"/>
        </w:rPr>
        <w:t>Chief Responsibilities</w:t>
      </w:r>
      <w:r>
        <w:rPr>
          <w:rStyle w:val="Strong"/>
          <w:sz w:val="26"/>
          <w:szCs w:val="30"/>
          <w:u w:val="single"/>
          <w:lang w:val="en-US"/>
        </w:rPr>
        <w:t>: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>
          <w:sz w:val="30"/>
        </w:rPr>
      </w:pPr>
      <w:r>
        <w:rPr>
          <w:sz w:val="30"/>
        </w:rPr>
        <w:t>Quality Assurance Testing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>
          <w:sz w:val="30"/>
        </w:rPr>
      </w:pPr>
      <w:r>
        <w:rPr>
          <w:sz w:val="30"/>
        </w:rPr>
        <w:t>Documentation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709" w:right="0"/>
        <w:rPr>
          <w:sz w:val="30"/>
        </w:rPr>
      </w:pPr>
      <w:r>
        <w:rPr>
          <w:sz w:val="30"/>
        </w:rPr>
        <w:t>Aiding the frontend developer</w:t>
      </w:r>
    </w:p>
    <w:p>
      <w:pPr>
        <w:pStyle w:val="Normal"/>
        <w:rPr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BodyText"/>
        <w:rPr>
          <w:b/>
          <w:bCs/>
          <w:i/>
          <w:i/>
          <w:iCs/>
          <w:sz w:val="36"/>
          <w:szCs w:val="36"/>
          <w:lang w:val="en-US"/>
        </w:rPr>
      </w:pPr>
      <w:r>
        <w:rPr>
          <w:rStyle w:val="Strong"/>
          <w:i/>
          <w:iCs/>
          <w:sz w:val="36"/>
          <w:szCs w:val="36"/>
          <w:lang w:val="en-US"/>
        </w:rPr>
        <w:t>Stage 1 Testing: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sz w:val="26"/>
        </w:rPr>
        <w:t>Founding: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  <w:sz w:val="24"/>
          <w:szCs w:val="24"/>
        </w:rPr>
        <w:t>Issues regarding the web app design:</w:t>
      </w:r>
      <w:r>
        <w:rPr>
          <w:sz w:val="24"/>
          <w:szCs w:val="24"/>
        </w:rPr>
        <w:t xml:space="preserve"> The color scheme is not user eye-catching, affecting the overall user experience.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  <w:sz w:val="24"/>
          <w:szCs w:val="24"/>
        </w:rPr>
        <w:t>Issues regarding the UI design:</w:t>
      </w:r>
      <w:r>
        <w:rPr>
          <w:sz w:val="24"/>
          <w:szCs w:val="24"/>
        </w:rPr>
        <w:t xml:space="preserve"> User interface needs improvement for better usability.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  <w:sz w:val="24"/>
          <w:szCs w:val="24"/>
        </w:rPr>
        <w:t>Issues regarding session management:</w:t>
      </w:r>
      <w:r>
        <w:rPr>
          <w:sz w:val="24"/>
          <w:szCs w:val="24"/>
        </w:rPr>
        <w:t xml:space="preserve"> Current session management does not automatically expire user sessions upon browser closure. This poses a security risk as subsequent users may access the previous user's profile.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  <w:sz w:val="24"/>
          <w:szCs w:val="24"/>
        </w:rPr>
        <w:t>Partially implemented forgot password functionality:</w:t>
      </w:r>
      <w:r>
        <w:rPr>
          <w:sz w:val="24"/>
          <w:szCs w:val="24"/>
        </w:rPr>
        <w:t xml:space="preserve"> Password reset mechanism requires user credentials and OTP verification. However, Flask-Mail integration is incomplete, causing OTP emails not to be sent. Furthermore, correct OTP entry does not reflect changes in the database, indicating a backend code issue.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  <w:sz w:val="24"/>
          <w:szCs w:val="24"/>
        </w:rPr>
        <w:t>Difficulty in OWASP Zed Proxy configuration in the cloud.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  <w:sz w:val="24"/>
          <w:szCs w:val="24"/>
        </w:rPr>
        <w:t>No relevant functionality of the search bar provided.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sz w:val="26"/>
        </w:rPr>
        <w:t>Mitigating Actions: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  <w:sz w:val="24"/>
          <w:szCs w:val="24"/>
        </w:rPr>
        <w:t>Rectified web app design:</w:t>
      </w:r>
      <w:r>
        <w:rPr>
          <w:sz w:val="24"/>
          <w:szCs w:val="24"/>
        </w:rPr>
        <w:t xml:space="preserve"> Improved overall design for enhanced user experience.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  <w:sz w:val="24"/>
          <w:szCs w:val="24"/>
        </w:rPr>
        <w:t>Rectified color grading:</w:t>
      </w:r>
      <w:r>
        <w:rPr>
          <w:sz w:val="24"/>
          <w:szCs w:val="24"/>
        </w:rPr>
        <w:t xml:space="preserve"> Enhanced UI quality with improved color scheme.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  <w:sz w:val="24"/>
          <w:szCs w:val="24"/>
        </w:rPr>
        <w:t>Rectified color grading:</w:t>
      </w:r>
      <w:r>
        <w:rPr>
          <w:sz w:val="24"/>
          <w:szCs w:val="24"/>
        </w:rPr>
        <w:t xml:space="preserve"> Enhanced UI quality with improved color scheme.</w:t>
      </w:r>
    </w:p>
    <w:p>
      <w:pPr>
        <w:pStyle w:val="Normal"/>
        <w:rPr>
          <w:b/>
          <w:bCs/>
          <w:i/>
          <w:i/>
          <w:iCs/>
          <w:sz w:val="36"/>
          <w:szCs w:val="36"/>
          <w:lang w:val="en-US"/>
        </w:rPr>
      </w:pPr>
      <w:r>
        <w:rPr/>
      </w:r>
    </w:p>
    <w:p>
      <w:pPr>
        <w:pStyle w:val="Normal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>
      <w:pPr>
        <w:pStyle w:val="Normal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Signature of the mentor:</w:t>
        <w:tab/>
        <w:tab/>
        <w:tab/>
        <w:tab/>
        <w:tab/>
        <w:t>Signature of the Assignee:</w:t>
      </w:r>
    </w:p>
    <w:p>
      <w:pPr>
        <w:pStyle w:val="Normal"/>
        <w:tabs>
          <w:tab w:val="clear" w:pos="720"/>
          <w:tab w:val="left" w:pos="3468" w:leader="none"/>
        </w:tabs>
        <w:rPr>
          <w:sz w:val="36"/>
          <w:szCs w:val="36"/>
          <w:lang w:val="en-US"/>
        </w:rPr>
      </w:pPr>
      <w:r>
        <w:rPr/>
        <mc:AlternateContent>
          <mc:Choice Requires="wps">
            <w:drawing>
              <wp:anchor behindDoc="0" distT="0" distB="30480" distL="0" distR="30480" simplePos="0" locked="0" layoutInCell="1" allowOverlap="1" relativeHeight="3" wp14:anchorId="3F62F767">
                <wp:simplePos x="0" y="0"/>
                <wp:positionH relativeFrom="column">
                  <wp:posOffset>3589020</wp:posOffset>
                </wp:positionH>
                <wp:positionV relativeFrom="paragraph">
                  <wp:posOffset>178435</wp:posOffset>
                </wp:positionV>
                <wp:extent cx="1912620" cy="7620"/>
                <wp:effectExtent l="0" t="3175" r="0" b="3810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2680" cy="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2.6pt,14.05pt" to="433.15pt,14.6pt" ID="Straight Connector 2" stroked="t" o:allowincell="f" style="position:absolute;flip:y" wp14:anchorId="3F62F767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inline distT="0" distB="0" distL="0" distR="0" wp14:anchorId="22A436F4">
                <wp:extent cx="1874520" cy="635"/>
                <wp:effectExtent l="0" t="0" r="0" b="0"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147.55pt,-0.1pt" ID="Straight Connector 1" stroked="t" o:allowincell="f" style="position:absolute;mso-position-vertical:top" wp14:anchorId="22A436F4">
                <v:stroke color="#4472c4" weight="648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spacing w:before="0" w:after="160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**************************************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e5b4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LibreOffice/7.6.4.1$Windows_X86_64 LibreOffice_project/e19e193f88cd6c0525a17fb7a176ed8e6a3e2aa1</Application>
  <AppVersion>15.0000</AppVersion>
  <Pages>2</Pages>
  <Words>195</Words>
  <Characters>1198</Characters>
  <CharactersWithSpaces>1366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2024-04-01T18:06:00Z</dcterms:created>
  <dc:creator>Priyanshu Roy</dc:creator>
  <dc:description/>
  <dc:language>en-IN</dc:language>
  <cp:lastModifiedBy/>
  <dcterms:modified xsi:type="dcterms:W3CDTF">2024-04-02T00:25:13Z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