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AI/ML Engineer (Remote, AU)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specializing in architecting and deploying production-grade AI systems for client-facing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PyTorch,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measurable</w:t>
      </w:r>
      <w:r>
        <w:rPr>
          <w:spacing w:val="-2"/>
          <w:sz w:val="20"/>
        </w:rPr>
        <w:t>business outcomes.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  <w:r>
        <w:rPr>
          <w:spacing w:val="-6"/>
          <w:sz w:val="20"/>
        </w:rPr>
        <w:t xml:space="preserve"> </w:t>
      </w:r>
      <w:r>
        <w:rPr>
          <w:sz w:val="20"/>
        </w:rPr>
        <w:t>(RAG)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LangChain,</w:t>
      </w:r>
      <w:r>
        <w:rPr>
          <w:spacing w:val="-6"/>
          <w:sz w:val="20"/>
        </w:rPr>
        <w:t xml:space="preserve"> </w:t>
      </w:r>
      <w:r>
        <w:rPr>
          <w:sz w:val="20"/>
        </w:rPr>
        <w:t>FAISS,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ChromaDB</w:t>
      </w:r>
      <w:r>
        <w:rPr>
          <w:spacing w:val="-6"/>
          <w:sz w:val="20"/>
        </w:rPr>
        <w:t xml:space="preserve"> </w:t>
      </w:r>
      <w:r>
        <w:rPr>
          <w:sz w:val="20"/>
        </w:rPr>
        <w:t>to enhance enterprise search capabilities.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Transformers, enabling seamless orchestration with client APIs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LLaMA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Mistral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like LoRA, QLoRA, and PEFT to optimize cost and performance for domain-specific use cases.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fine-tuned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VLLM,</w:t>
      </w:r>
      <w:r>
        <w:rPr>
          <w:spacing w:val="-6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GPU</w:t>
      </w:r>
      <w:r>
        <w:rPr>
          <w:spacing w:val="-6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CUDA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 high-performance inference in production environments.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8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AWS ECS/ECR with robust CI/CD pipelines for automated delivery.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Agents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 with internal APIs, Slack, and databases.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accuracy,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 scalability of production-grade generative 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Solutions Engineer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building and deploying production-grade AI systems for scalable solutions.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GenAI-driven</w:t>
      </w:r>
      <w:r>
        <w:rPr>
          <w:spacing w:val="-4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Mulesoft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deployable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Logic Apps, achieving a 60% reduction in migration time and eliminating manual rewriting efforts.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low-level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 and AI testing frameworks.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RAG-based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assistants to reference enterprise API documentation during automated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benchmark</w:t>
      </w:r>
      <w:r>
        <w:rPr>
          <w:spacing w:val="-5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z w:val="20"/>
        </w:rPr>
        <w:t>outputs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platforms,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 Mistral, ensuring high-quality code transformation and minimizing hallucinations.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Mulesoft</w:t>
      </w:r>
      <w:r>
        <w:rPr>
          <w:spacing w:val="-4"/>
          <w:sz w:val="20"/>
        </w:rPr>
        <w:t xml:space="preserve"> </w:t>
      </w:r>
      <w:r>
        <w:rPr>
          <w:sz w:val="20"/>
        </w:rPr>
        <w:t>flows</w:t>
      </w:r>
      <w:r>
        <w:rPr>
          <w:spacing w:val="-4"/>
          <w:sz w:val="20"/>
        </w:rPr>
        <w:t xml:space="preserve"> </w:t>
      </w:r>
      <w:r>
        <w:rPr>
          <w:sz w:val="20"/>
        </w:rPr>
        <w:t>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 intelligent migration and workflow automation.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Machine Learning Engineer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ETL pipelines in Python and SQL to integrate fragmented data sources, enabling streamlined data retrieval for scalable AI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multi-table</w:t>
      </w:r>
      <w:r>
        <w:rPr>
          <w:spacing w:val="-3"/>
          <w:sz w:val="20"/>
        </w:rPr>
        <w:t xml:space="preserve"> </w:t>
      </w:r>
      <w:r>
        <w:rPr>
          <w:sz w:val="20"/>
        </w:rPr>
        <w:t>JOINs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3"/>
          <w:sz w:val="20"/>
        </w:rPr>
        <w:t xml:space="preserve"> </w:t>
      </w:r>
      <w:r>
        <w:rPr>
          <w:sz w:val="20"/>
        </w:rPr>
        <w:t>for automated insights, improving data processing efficiency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 cloud-native architectures, supporting AI model training.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reliability for AI-driven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actionable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for real-time decision-making in AI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scores,</w:t>
      </w:r>
      <w:r>
        <w:rPr>
          <w:spacing w:val="-4"/>
          <w:sz w:val="20"/>
        </w:rPr>
        <w:t xml:space="preserve"> </w:t>
      </w:r>
      <w:r>
        <w:rPr>
          <w:sz w:val="20"/>
        </w:rPr>
        <w:t>uncovering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informed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customer experience improvements.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QuickSight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reporting infrastructure, ensuring seamless integration with AI platforms.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medium-scale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 measurable business impact.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Systems Developer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Collaborated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building predictive analytics pipelines using Python and machine learning techniques, including time series and classification models, to deliver actionable insights for forecasting sports outcomes.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client operations and reduce communication overhead.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4"/>
          <w:sz w:val="20"/>
        </w:rPr>
        <w:t xml:space="preserve"> </w:t>
      </w:r>
      <w:r>
        <w:rPr>
          <w:sz w:val="20"/>
        </w:rPr>
        <w:t>data preparation to support scalable machine learning pipelines.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serving to enable efficient analysis and model development.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prepare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>reliability and readiness for production-grade AI systems.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Certifications: </w:t>
      </w:r>
      <w:r>
        <w:rPr>
          <w:b/>
          <w:spacing w:val="-6"/>
        </w:rPr>
        <w:t> </w:t>
      </w:r>
      <w:r>
        <w:rPr/>
        <w:t>Machine Learning: Regression, Software Engineering Virtual Experience, Data Analytics Consulting Virtual Internship, AWS Certified Developer Associate (Prep), Andela AI Academy: AI Engineering Bootcamp.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scikit-learn, Transformers, RNNs, LSTM, Computer Vision, CUDA, Feature Engineering, Model Optimization, Pandas, NumPy, PySpark, Deep Learning, FastAPI.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GenAI &amp; LLMs: </w:t>
      </w:r>
      <w:r>
        <w:rPr>
          <w:b/>
          <w:spacing w:val="-5"/>
        </w:rPr>
        <w:t> </w:t>
      </w:r>
      <w:r>
        <w:rPr/>
        <w:t>LangChain, RAG Architectures, Fine-Tuning (LoRA, QLoRA, PEFT), OpenAI, Claude/Anthropic, LLaMA, Mistral, Hugging Face, VLLM, Prompt Engineering, Agentic AI, FAISS, ChromaDB, Pinecone, PG-Vector. AWS &amp; Cloud: Azure Logic Apps, AWS (ECS, ECR, EC2, Lambda, S3, QuickSight), Docker, CI/CD,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ETL/ELT Pipelines, SQL (JOINs, CTEs, Window Functions), PySpark, Power BI, Amazon QuickSight, PostgreSQL, ChromaDB, Data Warehousing, Data Quality Automation.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