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Junior AI/ML Engineer (Remote)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Assisted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designing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 deploying end-to-end ML pipelines for AI-powered applications using Python, PyTorch, and scikit-learn.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RAG-based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utilizing</w:t>
      </w:r>
      <w:r>
        <w:rPr>
          <w:spacing w:val="-5"/>
          <w:sz w:val="20"/>
        </w:rPr>
        <w:t xml:space="preserve"> </w:t>
      </w:r>
      <w:r>
        <w:rPr>
          <w:sz w:val="20"/>
        </w:rPr>
        <w:t>LangChain,</w:t>
      </w:r>
      <w:r>
        <w:rPr>
          <w:spacing w:val="-5"/>
          <w:sz w:val="20"/>
        </w:rPr>
        <w:t xml:space="preserve"> </w:t>
      </w:r>
      <w:r>
        <w:rPr>
          <w:sz w:val="20"/>
        </w:rPr>
        <w:t>FAISS,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ChromaDB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document-based</w:t>
      </w:r>
      <w:r>
        <w:rPr>
          <w:spacing w:val="-5"/>
          <w:sz w:val="20"/>
        </w:rPr>
        <w:t xml:space="preserve"> </w:t>
      </w:r>
      <w:r>
        <w:rPr>
          <w:sz w:val="20"/>
        </w:rPr>
        <w:t>question</w:t>
      </w:r>
      <w:r>
        <w:rPr>
          <w:spacing w:val="-5"/>
          <w:sz w:val="20"/>
        </w:rPr>
        <w:t xml:space="preserve"> </w:t>
      </w:r>
      <w:r>
        <w:rPr>
          <w:sz w:val="20"/>
        </w:rPr>
        <w:t>answering.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LLM-based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OpenAI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Hugging</w:t>
      </w:r>
      <w:r>
        <w:rPr>
          <w:spacing w:val="-6"/>
          <w:sz w:val="20"/>
        </w:rPr>
        <w:t xml:space="preserve"> </w:t>
      </w:r>
      <w:r>
        <w:rPr>
          <w:sz w:val="20"/>
        </w:rPr>
        <w:t>Face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-6"/>
          <w:sz w:val="20"/>
        </w:rPr>
        <w:t xml:space="preserve"> </w:t>
      </w:r>
      <w:r>
        <w:rPr>
          <w:sz w:val="20"/>
        </w:rPr>
        <w:t>with APIs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5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LLaMA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Mistral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LoRA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PEFT for domain-specific use cases, optimizing performance and cost.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VLLM,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GPU</w:t>
      </w:r>
      <w:r>
        <w:rPr>
          <w:spacing w:val="-4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for AI solutions.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ECS/ECR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 CI/CD pipelines for seamless integration.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agentic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LangChain</w:t>
      </w:r>
      <w:r>
        <w:rPr>
          <w:spacing w:val="-8"/>
          <w:sz w:val="20"/>
        </w:rPr>
        <w:t xml:space="preserve"> </w:t>
      </w:r>
      <w:r>
        <w:rPr>
          <w:sz w:val="20"/>
        </w:rPr>
        <w:t>Agents,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autonomous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task execution via API and database connections.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in production AI systems.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debugging,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 and scalability.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AI/ML Engineer (Lahore, PK -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Contributed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 development of AI-powered solutions, including a GenAI-driven translation engine, to streamline API migration processes and reduce manual effort by 60%.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low-level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 and AI testing frameworks.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RAG-based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document-based</w:t>
      </w:r>
      <w:r>
        <w:rPr>
          <w:spacing w:val="-4"/>
          <w:sz w:val="20"/>
        </w:rPr>
        <w:t xml:space="preserve"> </w:t>
      </w:r>
      <w:r>
        <w:rPr>
          <w:sz w:val="20"/>
        </w:rPr>
        <w:t>question</w:t>
      </w:r>
      <w:r>
        <w:rPr>
          <w:spacing w:val="-4"/>
          <w:sz w:val="20"/>
        </w:rPr>
        <w:t xml:space="preserve"> </w:t>
      </w:r>
      <w:r>
        <w:rPr>
          <w:sz w:val="20"/>
        </w:rPr>
        <w:t>answering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enhance AI assistant capabilities.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benchmark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outputs,</w:t>
      </w:r>
      <w:r>
        <w:rPr>
          <w:spacing w:val="-4"/>
          <w:sz w:val="20"/>
        </w:rPr>
        <w:t xml:space="preserve"> </w:t>
      </w:r>
      <w:r>
        <w:rPr>
          <w:sz w:val="20"/>
        </w:rPr>
        <w:t>focusing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 quality, accuracy, and reducing hallucinations.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and generated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databases,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services for intelligent end-to-end solutions.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to support enterprise use cases.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Junior Machine Learning Engineer (Lahore, PK -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Assisted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 developing and optimizing data pipelines in Python and SQL to support AI/ML model training and deployment.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datasets,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z w:val="20"/>
        </w:rPr>
        <w:t>for AI-powered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prepare</w:t>
      </w:r>
      <w:r>
        <w:rPr>
          <w:spacing w:val="-5"/>
          <w:sz w:val="20"/>
        </w:rPr>
        <w:t xml:space="preserve"> </w:t>
      </w:r>
      <w:r>
        <w:rPr>
          <w:sz w:val="20"/>
        </w:rPr>
        <w:t>clean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normalized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machine learning models.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3"/>
          <w:sz w:val="20"/>
        </w:rPr>
        <w:t xml:space="preserve"> </w:t>
      </w:r>
      <w:r>
        <w:rPr>
          <w:sz w:val="20"/>
        </w:rPr>
        <w:t>inputs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 processes.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real-time insights for decision-making.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actionable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AI-driven customer interaction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5"/>
          <w:sz w:val="20"/>
        </w:rPr>
        <w:t xml:space="preserve"> </w:t>
      </w:r>
      <w:r>
        <w:rPr>
          <w:sz w:val="20"/>
        </w:rPr>
        <w:t>data storage and retrieval for AI model training.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 ML frameworks.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Solutions Engineer (Lahore, PK -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 with experience in AI/ML and software development.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series and classification, aligning with AI model development and optimization.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 workflows and showcasing automation design skills.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cleaned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machine learning pipelines, relevant to RAG-based systems and vector database tasks.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2"/>
          <w:sz w:val="20"/>
        </w:rPr>
        <w:t>supporting scalable AI application development.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scikit-learn, Transformers, Deep Learning, RNNs, LSTM, Model Optimization, Feature Engineering, Computer Vision, CUDA, Pandas, NumPy, FastAPI, PySpark.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GenAI &amp; LLMs: </w:t>
      </w:r>
      <w:r>
        <w:rPr>
          <w:b/>
          <w:spacing w:val="-6"/>
        </w:rPr>
        <w:t> </w:t>
      </w:r>
      <w:r>
        <w:rPr/>
        <w:t>LangChain, RAG Architectures, OpenAI, Prompt Engineering, Fine-Tuning (LoRA, QLoRA, PEFT), Claude/Anthropic, Hugging Face, Agentic AI, FAISS, ChromaDB, Pinecone, VLLM, LLaMA, Mistral, PG-Vector.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Certifications: </w:t>
      </w:r>
      <w:r>
        <w:rPr>
          <w:b/>
          <w:spacing w:val="-5"/>
        </w:rPr>
        <w:t> </w:t>
      </w:r>
      <w:r>
        <w:rPr/>
        <w:t>Andela AI Academy: AI Engineering Bootcamp, AWS Certified Developer Associate (Prep), Machine Learning: Regression, Software Engineering Virtual Experience, Data Analytics Consulting Virtual Internship.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AWS &amp; Cloud: </w:t>
      </w:r>
      <w:r>
        <w:rPr>
          <w:b/>
          <w:spacing w:val="-6"/>
        </w:rPr>
        <w:t> </w:t>
      </w:r>
      <w:r>
        <w:rPr/>
        <w:t>AWS (ECS, ECR, EC2, Lambda, S3, QuickSight), Docker, CI/CD, Azure Logic Apps, Mulesoft Migration.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