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Data &amp;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>Designed and deployed real-time voice-to-data ingestion engines using WebSockets, Apache Kafka, and streaming architectures, aligning with modern cloud-based data platform practices.</w:t>
      </w:r>
    </w:p>
    <w:p w14:paraId="06225F26">
      <w:pPr>
        <w:numPr>
          <w:ilvl w:val="0"/>
          <w:numId w:val="2"/>
        </w:numPr>
        <w:ind w:left="2115" w:leftChars="0" w:hanging="360"/>
      </w:pPr>
      <w:r>
        <w:t>Developed autonomous data pipelines for SEO and content workflows, showcasing expertise in orchestration frameworks and end-to-end data transformation.</w:t>
      </w:r>
    </w:p>
    <w:p w14:paraId="351BA4CC">
      <w:pPr>
        <w:numPr>
          <w:ilvl w:val="0"/>
          <w:numId w:val="2"/>
        </w:numPr>
        <w:ind w:left="2115" w:leftChars="0" w:hanging="360"/>
      </w:pPr>
      <w:r>
        <w:t>Optimized ETL pipelines and implemented data partitioning strategies, increasing cloud infrastructure processing capacity by 60% to handle datasets exceeding 2TB.</w:t>
      </w:r>
    </w:p>
    <w:p w14:paraId="3F58C8B7">
      <w:pPr>
        <w:numPr>
          <w:ilvl w:val="0"/>
          <w:numId w:val="2"/>
        </w:numPr>
        <w:ind w:left="2115" w:leftChars="0" w:hanging="360"/>
      </w:pPr>
      <w:r>
        <w:t>Engineered scalable and resilient cloud backends on AWS (ECS, Lambda, S3, RDS) and GCP, supporting large-scale data and machine learning workloads.</w:t>
      </w:r>
    </w:p>
    <w:p w14:paraId="04D8397B">
      <w:pPr>
        <w:numPr>
          <w:ilvl w:val="0"/>
          <w:numId w:val="2"/>
        </w:numPr>
        <w:ind w:left="2115" w:leftChars="0" w:hanging="360"/>
      </w:pPr>
      <w:r>
        <w:t>Built high-performance gRPC microservices with C++ modules, reducing model inference latency by 25% and enhancing concurrent user capacity by 15%.</w:t>
      </w:r>
    </w:p>
    <w:p w14:paraId="682F8321">
      <w:pPr>
        <w:numPr>
          <w:ilvl w:val="0"/>
          <w:numId w:val="2"/>
        </w:numPr>
        <w:ind w:left="2115" w:leftChars="0" w:hanging="360"/>
      </w:pPr>
      <w:r>
        <w:t>Designed retrieval-augmented generation pipelines with LangChain, FAISS, and ChromaDB, ensuring reliable and reusable data products for enterprise knowledge retrieval.</w:t>
      </w:r>
    </w:p>
    <w:p w14:paraId="201E3198">
      <w:pPr>
        <w:numPr>
          <w:ilvl w:val="0"/>
          <w:numId w:val="2"/>
        </w:numPr>
        <w:ind w:left="2115" w:leftChars="0" w:hanging="360"/>
      </w:pPr>
      <w:r>
        <w:t>Implemented reinforcement learning frameworks to improve the performance and reliability of production-grade machine learning models.</w:t>
      </w:r>
    </w:p>
    <w:p w14:paraId="567C4927">
      <w:pPr>
        <w:numPr>
          <w:ilvl w:val="0"/>
          <w:numId w:val="2"/>
        </w:numPr>
        <w:ind w:left="2115" w:leftChars="0" w:hanging="360"/>
      </w:pPr>
      <w:r>
        <w:t>Developed real-time audio processing pipelines for speech-to-text and sentiment analysis, leveraging streaming architectures to deliver reliable and scalable data services.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Data Engineering &amp; AI Specialist </w:t>
      </w:r>
    </w:p>
    <w:p w14:paraId="2F49C98D">
      <w:pPr>
        <w:numPr>
          <w:ilvl w:val="0"/>
          <w:numId w:val="3"/>
        </w:numPr>
        <w:ind w:left="2115" w:leftChars="0" w:hanging="360"/>
      </w:pPr>
      <w:r>
        <w:t>Designed and implemented scalable data architectures and orchestration patterns for Generative AI in regulated environments, ensuring resilience and cost efficiency.</w:t>
      </w:r>
    </w:p>
    <w:p w14:paraId="3F1D3359">
      <w:pPr>
        <w:numPr>
          <w:ilvl w:val="0"/>
          <w:numId w:val="3"/>
        </w:numPr>
        <w:ind w:left="2115" w:leftChars="0" w:hanging="360"/>
      </w:pPr>
      <w:r>
        <w:t>Developed advanced data pipelines for ingesting, transforming, and structuring business documents into reusable technical assets, leveraging cloud-based GenAI solutions.</w:t>
      </w:r>
    </w:p>
    <w:p w14:paraId="3C9F6795">
      <w:pPr>
        <w:numPr>
          <w:ilvl w:val="0"/>
          <w:numId w:val="3"/>
        </w:numPr>
        <w:ind w:left="2115" w:leftChars="0" w:hanging="360"/>
      </w:pPr>
      <w:r>
        <w:t>Evaluated and deployed streaming-first GenAI orchestration frameworks, ensuring alignment with cloud architecture standards and governance requirements.</w:t>
      </w:r>
    </w:p>
    <w:p w14:paraId="221C2667">
      <w:pPr>
        <w:numPr>
          <w:ilvl w:val="0"/>
          <w:numId w:val="3"/>
        </w:numPr>
        <w:ind w:left="2115" w:leftChars="0" w:hanging="360"/>
      </w:pPr>
      <w:r>
        <w:t>Established audit-ready data lineage and governance frameworks, ensuring traceability and compliance with organizational and regulatory standards.</w:t>
      </w:r>
    </w:p>
    <w:p w14:paraId="53596C21">
      <w:pPr>
        <w:numPr>
          <w:ilvl w:val="0"/>
          <w:numId w:val="3"/>
        </w:numPr>
        <w:ind w:left="2115" w:leftChars="0" w:hanging="360"/>
      </w:pPr>
      <w:r>
        <w:t>Built domain-specific knowledge grounding mechanisms using Retrieval-Augmented Generation (RAG) to ensure reliable, discoverable, and governed AI outputs.</w:t>
      </w:r>
    </w:p>
    <w:p w14:paraId="28914696">
      <w:pPr>
        <w:numPr>
          <w:ilvl w:val="0"/>
          <w:numId w:val="3"/>
        </w:numPr>
        <w:ind w:left="2115" w:leftChars="0" w:hanging="360"/>
      </w:pPr>
      <w:r>
        <w:t>Collaborated with senior stakeholders to drive strategic adoption of AI technologies, leading validation sessions to ensure safe and effective integration into production workflows.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Data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>Translated complex business data challenges into scalable, cloud-native solutions, aligning with modern cloud-based data platform strategies across AWS, Azure, and GCP.</w:t>
      </w:r>
    </w:p>
    <w:p w14:paraId="5F4ADA9D">
      <w:pPr>
        <w:numPr>
          <w:ilvl w:val="0"/>
          <w:numId w:val="4"/>
        </w:numPr>
        <w:ind w:left="2115" w:leftChars="0" w:hanging="360"/>
      </w:pPr>
      <w:r>
        <w:t>Designed and implemented AI-driven data pipelines and automation tools, ensuring integration with enterprise data ecosystems and adherence to governance standards.</w:t>
      </w:r>
    </w:p>
    <w:p w14:paraId="1183FF2B">
      <w:pPr>
        <w:numPr>
          <w:ilvl w:val="0"/>
          <w:numId w:val="4"/>
        </w:numPr>
        <w:ind w:left="2115" w:leftChars="0" w:hanging="360"/>
      </w:pPr>
      <w:r>
        <w:t>Developed and optimized ETL/ELT workflows, cloud data migrations, and real-time processing pipelines, supporting both batch and streaming data architectures.</w:t>
      </w:r>
    </w:p>
    <w:p w14:paraId="76624CA2">
      <w:pPr>
        <w:numPr>
          <w:ilvl w:val="0"/>
          <w:numId w:val="4"/>
        </w:numPr>
        <w:ind w:left="2115" w:leftChars="0" w:hanging="360"/>
      </w:pPr>
      <w:r>
        <w:t>Led client-facing reviews to align cloud infrastructure and data architecture roadmaps with strategic technical direction and organizational goals.</w:t>
      </w:r>
    </w:p>
    <w:p w14:paraId="086F46D7">
      <w:pPr>
        <w:numPr>
          <w:ilvl w:val="0"/>
          <w:numId w:val="4"/>
        </w:numPr>
        <w:ind w:left="2115" w:leftChars="0" w:hanging="360"/>
      </w:pPr>
      <w:r>
        <w:t>Ensured compliance with security, observability, and performance standards across cloud data deployments, achieving operational efficiency and scalability.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Data &amp; ML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>Developed scalable data pipelines for context-aware enterprise search across 2TB+ document repositories, leveraging LangChain, FAISS, and ChromaDB to ensure reliability and discoverability.</w:t>
      </w:r>
    </w:p>
    <w:p w14:paraId="2FDB18D8">
      <w:pPr>
        <w:numPr>
          <w:ilvl w:val="0"/>
          <w:numId w:val="5"/>
        </w:numPr>
        <w:ind w:left="2115" w:leftChars="0" w:hanging="360"/>
      </w:pPr>
      <w:r>
        <w:t>Engineered end-to-end data workflows including ingestion, transformation, validation, and orchestration using Python, PySpark, and Airflow, adhering to best practices for scalability and resilience.</w:t>
      </w:r>
    </w:p>
    <w:p w14:paraId="6682B0D7">
      <w:pPr>
        <w:numPr>
          <w:ilvl w:val="0"/>
          <w:numId w:val="5"/>
        </w:numPr>
        <w:ind w:left="2115" w:leftChars="0" w:hanging="360"/>
      </w:pPr>
      <w:r>
        <w:t>Optimized deployment of fine-tuned LLMs (LLaMA, Mistral) on AWS SageMaker using LoRA, QLoRA, and PEFT, achieving a 40% reduction in API costs compared to hosted models.</w:t>
      </w:r>
    </w:p>
    <w:p w14:paraId="7E01F1DB">
      <w:pPr>
        <w:numPr>
          <w:ilvl w:val="0"/>
          <w:numId w:val="5"/>
        </w:numPr>
        <w:ind w:left="2115" w:leftChars="0" w:hanging="360"/>
      </w:pPr>
      <w:r>
        <w:t>Implemented high-performance model serving with VLLM and CUDA for efficient GPU utilization, containerized using Docker on AWS ECS/ECR for scalability and cost efficiency.</w:t>
      </w:r>
    </w:p>
    <w:p w14:paraId="13889C9C">
      <w:pPr>
        <w:numPr>
          <w:ilvl w:val="0"/>
          <w:numId w:val="5"/>
        </w:numPr>
        <w:ind w:left="2115" w:leftChars="0" w:hanging="360"/>
      </w:pPr>
      <w:r>
        <w:t>Developed autonomous AI workflows by integrating LLMs with internal APIs, databases, and messaging platforms, championing the "data as a product" approach.</w:t>
      </w:r>
    </w:p>
    <w:p w14:paraId="7BA07322">
      <w:pPr>
        <w:numPr>
          <w:ilvl w:val="0"/>
          <w:numId w:val="5"/>
        </w:numPr>
        <w:ind w:left="2115" w:leftChars="0" w:hanging="360"/>
      </w:pPr>
      <w:r>
        <w:t>Enhanced performance of inference pipelines by integrating C++ modules, reducing model latency by 25% and ensuring optimal system performance.</w:t>
      </w:r>
    </w:p>
    <w:p w14:paraId="2D0F9CBA">
      <w:pPr>
        <w:numPr>
          <w:ilvl w:val="0"/>
          <w:numId w:val="5"/>
        </w:numPr>
        <w:ind w:left="2115" w:leftChars="0" w:hanging="360"/>
      </w:pPr>
      <w:r>
        <w:t>Designed real-time streaming data pipelines for audio processing and speech-to-text applications, ensuring robust and efficient data handling.</w:t>
      </w:r>
    </w:p>
    <w:p w14:paraId="12835781">
      <w:pPr>
        <w:numPr>
          <w:ilvl w:val="0"/>
          <w:numId w:val="5"/>
        </w:numPr>
        <w:ind w:left="2115" w:leftChars="0" w:hanging="360"/>
      </w:pPr>
      <w:r>
        <w:t>Built high-performance conversational APIs powered by OpenAI, improving response times by 35% and supporting seamless customer interactions.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Data Engineer </w:t>
      </w:r>
    </w:p>
    <w:p w14:paraId="10DE77B3">
      <w:pPr>
        <w:numPr>
          <w:ilvl w:val="0"/>
          <w:numId w:val="6"/>
        </w:numPr>
        <w:ind w:left="2115" w:leftChars="0" w:hanging="360"/>
      </w:pPr>
      <w:r>
        <w:t>Owned and enhanced ETL pipelines for large-scale production data, ensuring scalability, resilience, and data quality to support high-revenue accounts exceeding $200K monthly.</w:t>
      </w:r>
    </w:p>
    <w:p w14:paraId="09C9D6A3">
      <w:pPr>
        <w:numPr>
          <w:ilvl w:val="0"/>
          <w:numId w:val="6"/>
        </w:numPr>
        <w:ind w:left="2115" w:leftChars="0" w:hanging="360"/>
      </w:pPr>
      <w:r>
        <w:t>Defined and implemented data quality standards, pipeline performance metrics, and model evaluation processes, optimizing outcomes for accounts generating $1M+ annually.</w:t>
      </w:r>
    </w:p>
    <w:p w14:paraId="1D5388E6">
      <w:pPr>
        <w:numPr>
          <w:ilvl w:val="0"/>
          <w:numId w:val="6"/>
        </w:numPr>
        <w:ind w:left="2115" w:leftChars="0" w:hanging="360"/>
      </w:pPr>
      <w:r>
        <w:t>Directed feature engineering and data preparation workflows to ensure reliable, reusable, and high-quality datasets for machine learning and data science initiatives.</w:t>
      </w:r>
    </w:p>
    <w:p w14:paraId="27A2576F">
      <w:pPr>
        <w:numPr>
          <w:ilvl w:val="0"/>
          <w:numId w:val="6"/>
        </w:numPr>
        <w:ind w:left="2115" w:leftChars="0" w:hanging="360"/>
      </w:pPr>
      <w:r>
        <w:t>Developed and maintained real-time data monitoring and reporting solutions using SQL, PostgreSQL, Grafana, and Tableau, ensuring observability and actionable insights.</w:t>
      </w:r>
    </w:p>
    <w:p w14:paraId="2CC36EFF">
      <w:pPr>
        <w:numPr>
          <w:ilvl w:val="0"/>
          <w:numId w:val="6"/>
        </w:numPr>
        <w:ind w:left="2115" w:leftChars="0" w:hanging="360"/>
      </w:pPr>
      <w:r>
        <w:t>Collaborated with cross-functional teams to drive effective problem-solving and maintain operational excellence in a high-impact, fast-paced production environment.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Data &amp; 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>Maintained and optimized production ETL pipelines and ML operations, ensuring scalability, resilience, and data integrity across enterprise data platforms.</w:t>
      </w:r>
    </w:p>
    <w:p w14:paraId="0E119FDC">
      <w:pPr>
        <w:numPr>
          <w:ilvl w:val="0"/>
          <w:numId w:val="7"/>
        </w:numPr>
        <w:ind w:left="2115" w:leftChars="0" w:hanging="360"/>
      </w:pPr>
      <w:r>
        <w:t>Developed and integrated churn risk models into decision-making systems, driving data-informed strategies to enhance operational efficiency.</w:t>
      </w:r>
    </w:p>
    <w:p w14:paraId="16F8DBAD">
      <w:pPr>
        <w:numPr>
          <w:ilvl w:val="0"/>
          <w:numId w:val="7"/>
        </w:numPr>
        <w:ind w:left="2115" w:leftChars="0" w:hanging="360"/>
      </w:pPr>
      <w:r>
        <w:t>Performed in-depth production data analysis using SQL, PostgreSQL, Grafana, and Tableau to ensure observability and performance optimization.</w:t>
      </w:r>
    </w:p>
    <w:p w14:paraId="57001F78">
      <w:pPr>
        <w:numPr>
          <w:ilvl w:val="0"/>
          <w:numId w:val="7"/>
        </w:numPr>
        <w:ind w:left="2115" w:leftChars="0" w:hanging="360"/>
      </w:pPr>
      <w:r>
        <w:t>Led incident management processes through JIRA, collaborating with cross-functional teams to uphold reliability and minimize downtime.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Data Platform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>Designed and implemented scalable data pipelines for ingestion, transformation, and analysis of IoT sensor data, ensuring reliability and performance.</w:t>
      </w:r>
    </w:p>
    <w:p w14:paraId="63B386F9">
      <w:pPr>
        <w:numPr>
          <w:ilvl w:val="0"/>
          <w:numId w:val="8"/>
        </w:numPr>
        <w:ind w:left="2115" w:leftChars="0" w:hanging="360"/>
      </w:pPr>
      <w:r>
        <w:t>Developed and optimized data workflows leveraging Python, PostgreSQL, MySQL, and DBeaver to support data modeling, transformation, and pattern detection.</w:t>
      </w:r>
    </w:p>
    <w:p w14:paraId="0BEA4E36">
      <w:pPr>
        <w:numPr>
          <w:ilvl w:val="0"/>
          <w:numId w:val="8"/>
        </w:numPr>
        <w:ind w:left="2115" w:leftChars="0" w:hanging="360"/>
      </w:pPr>
      <w:r>
        <w:t>Built dynamic dashboards and data visualizations in Power BI Desktop to deliver actionable insights and support data-driven decision-making.</w:t>
      </w:r>
    </w:p>
    <w:p w14:paraId="7B74D07C">
      <w:pPr>
        <w:numPr>
          <w:ilvl w:val="0"/>
          <w:numId w:val="8"/>
        </w:numPr>
        <w:ind w:left="2115" w:leftChars="0" w:hanging="360"/>
      </w:pPr>
      <w:r>
        <w:t>Utilized machine learning techniques, including clustering and anomaly detection, to enhance predictive maintenance capabilities for IoT time-series data.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Data Engineering: </w:t>
      </w:r>
      <w:r>
        <w:t>Real-Time Streaming, Apache Kafka, PySpark, Apache Airflow, dbt, ETL/ELT Pipelines, Data Modeling, Data Warehousing, Data Quality, PostgreSQL, Redis, MongoDB, MySQL, DynamoDB, SQL, Grafana, Tableau, Power BI.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AWS &amp; Cloud: </w:t>
      </w:r>
      <w:r>
        <w:t>AWS (ECS, ECR, Lambda, S3, SageMaker, RDS), CI/CD, Docker, Kubernetes, Terraform, Microservices, Azure, GCP.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Core ML &amp; AI: </w:t>
      </w:r>
      <w:r>
        <w:t>Python, PyTorch, TensorFlow, scikit-learn, RLHF, PPO, CUDA, Quantization, FastAPI, Flask, gRPC, REST APIs, WebSockets, Shell Scripting, OpenCV, C++.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 xml:space="preserve">GenAI &amp; LLMs: </w:t>
      </w:r>
      <w:r>
        <w:t>LangChain, RAG Architectures, Agentic AI, Fine-Tuning (LoRA, QLoRA, PEFT), OpenAI, Claude/Anthropic, LLaMA, Mistral, Hugging Face, VLLM, Prompt Engineering,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 xml:space="preserve">Certifications: </w:t>
      </w:r>
      <w:r>
        <w:t>Foundations: Data, Data, Everywhere (Google).</w:t>
      </w:r>
    </w:p>
    <w:p w14:paraId="4525A050">
      <w:pPr>
        <w:ind w:left="1335" w:firstLine="0"/>
      </w:pP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