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034B8" w14:textId="62B5BBDF" w:rsidR="002E38CA" w:rsidRPr="002E38CA" w:rsidRDefault="002E38CA" w:rsidP="002E38CA">
      <w:pPr>
        <w:pStyle w:val="ac"/>
        <w:rPr>
          <w:b/>
          <w:sz w:val="40"/>
          <w:szCs w:val="40"/>
        </w:rPr>
      </w:pPr>
      <w:r w:rsidRPr="002E38CA">
        <w:rPr>
          <w:b/>
          <w:sz w:val="40"/>
          <w:szCs w:val="40"/>
        </w:rPr>
        <w:t>Орлов Антон Сергеевич</w:t>
      </w:r>
    </w:p>
    <w:p w14:paraId="22C3734D" w14:textId="77777777" w:rsidR="002E38CA" w:rsidRPr="00E970C1" w:rsidRDefault="002E38CA" w:rsidP="002E38CA">
      <w:pPr>
        <w:pStyle w:val="ac"/>
      </w:pPr>
    </w:p>
    <w:p w14:paraId="3F2B1F7F" w14:textId="77777777" w:rsidR="002E38CA" w:rsidRPr="009D75D3" w:rsidRDefault="002E38CA" w:rsidP="002E38CA">
      <w:pPr>
        <w:pStyle w:val="ac"/>
        <w:rPr>
          <w:b/>
          <w:sz w:val="36"/>
          <w:szCs w:val="36"/>
        </w:rPr>
      </w:pPr>
      <w:r w:rsidRPr="00D87108">
        <w:rPr>
          <w:b/>
          <w:sz w:val="36"/>
          <w:szCs w:val="36"/>
        </w:rPr>
        <w:t>Выпускная квалификационная работа бакалавра</w:t>
      </w:r>
    </w:p>
    <w:p w14:paraId="746432C2" w14:textId="77777777" w:rsidR="002E38CA" w:rsidRPr="00142AFD" w:rsidRDefault="002E38CA" w:rsidP="002E38CA">
      <w:pPr>
        <w:pStyle w:val="ac"/>
      </w:pPr>
    </w:p>
    <w:p w14:paraId="42FC44B2" w14:textId="77777777" w:rsidR="002E38CA" w:rsidRPr="00DE4A67" w:rsidRDefault="002E38CA" w:rsidP="002E38CA">
      <w:pPr>
        <w:pStyle w:val="ac"/>
      </w:pPr>
    </w:p>
    <w:p w14:paraId="62E44331" w14:textId="24F0CDF2" w:rsidR="002E38CA" w:rsidRPr="002E38CA" w:rsidRDefault="002E38CA" w:rsidP="002E38CA">
      <w:pPr>
        <w:pStyle w:val="ac"/>
        <w:rPr>
          <w:b/>
          <w:sz w:val="40"/>
          <w:szCs w:val="40"/>
        </w:rPr>
      </w:pPr>
      <w:r w:rsidRPr="002E38CA">
        <w:rPr>
          <w:b/>
          <w:sz w:val="40"/>
          <w:szCs w:val="40"/>
        </w:rPr>
        <w:t>Разработка прототипа системы управления центром развития электронных образовательных ресурсов</w:t>
      </w:r>
    </w:p>
    <w:p w14:paraId="69F2A988" w14:textId="0F06DAD5" w:rsidR="002E38CA" w:rsidRPr="001808C5" w:rsidRDefault="002E38CA" w:rsidP="002E38CA">
      <w:pPr>
        <w:pStyle w:val="ac"/>
        <w:rPr>
          <w:color w:val="000000"/>
        </w:rPr>
      </w:pPr>
      <w:r>
        <w:rPr>
          <w:color w:val="000000"/>
        </w:rPr>
        <w:t xml:space="preserve">Направление </w:t>
      </w:r>
      <w:r w:rsidRPr="002E38CA">
        <w:t>01.03.02</w:t>
      </w:r>
    </w:p>
    <w:p w14:paraId="1D5EB47A" w14:textId="206E67D1" w:rsidR="002E38CA" w:rsidRPr="002E38CA" w:rsidRDefault="002E38CA" w:rsidP="002E38CA">
      <w:pPr>
        <w:pStyle w:val="ac"/>
      </w:pPr>
      <w:r w:rsidRPr="002E38CA">
        <w:t>Прикладная математика, фундаментальная информатика и программирование</w:t>
      </w:r>
    </w:p>
    <w:p w14:paraId="553E7FA4" w14:textId="77777777" w:rsidR="002E38CA" w:rsidRDefault="002E38CA" w:rsidP="002E38CA">
      <w:pPr>
        <w:pStyle w:val="ac"/>
      </w:pPr>
    </w:p>
    <w:p w14:paraId="59B38FD1" w14:textId="77777777" w:rsidR="002E38CA" w:rsidRDefault="002E38CA" w:rsidP="002E38CA">
      <w:pPr>
        <w:pStyle w:val="ac"/>
      </w:pPr>
    </w:p>
    <w:p w14:paraId="58A12B94" w14:textId="3D0F2C63" w:rsidR="002E38CA" w:rsidRDefault="002E38CA" w:rsidP="002E38CA">
      <w:pPr>
        <w:pStyle w:val="ac"/>
        <w:tabs>
          <w:tab w:val="right" w:pos="9356"/>
        </w:tabs>
        <w:ind w:left="5670"/>
        <w:jc w:val="left"/>
      </w:pPr>
      <w:r>
        <w:t>Научный руководитель,</w:t>
      </w:r>
      <w:r>
        <w:br/>
      </w:r>
      <w:r w:rsidR="00142194">
        <w:t>старший преподаватель</w:t>
      </w:r>
      <w:r>
        <w:t>,</w:t>
      </w:r>
      <w:r>
        <w:br/>
        <w:t>доцент</w:t>
      </w:r>
      <w:r>
        <w:br/>
      </w:r>
      <w:r w:rsidR="00142194">
        <w:t>Севрюков</w:t>
      </w:r>
      <w:r>
        <w:t xml:space="preserve"> </w:t>
      </w:r>
      <w:r w:rsidR="00142194">
        <w:t>С</w:t>
      </w:r>
      <w:r>
        <w:t xml:space="preserve">. </w:t>
      </w:r>
      <w:r w:rsidR="00142194">
        <w:t>Ю</w:t>
      </w:r>
      <w:r>
        <w:t>.</w:t>
      </w:r>
    </w:p>
    <w:p w14:paraId="3A11A0C3" w14:textId="77777777" w:rsidR="002E38CA" w:rsidRDefault="002E38CA" w:rsidP="002E38CA">
      <w:pPr>
        <w:pStyle w:val="ac"/>
      </w:pPr>
    </w:p>
    <w:p w14:paraId="51512411" w14:textId="77777777" w:rsidR="002E38CA" w:rsidRDefault="002E38CA" w:rsidP="002E38CA">
      <w:pPr>
        <w:pStyle w:val="ac"/>
      </w:pPr>
    </w:p>
    <w:p w14:paraId="30E1881A" w14:textId="77777777" w:rsidR="002E38CA" w:rsidRDefault="002E38CA" w:rsidP="002E38CA">
      <w:pPr>
        <w:pStyle w:val="ac"/>
      </w:pPr>
    </w:p>
    <w:p w14:paraId="572F24D0" w14:textId="77777777" w:rsidR="002E38CA" w:rsidRDefault="002E38CA" w:rsidP="002E38CA">
      <w:pPr>
        <w:pStyle w:val="ac"/>
      </w:pPr>
    </w:p>
    <w:p w14:paraId="46A41176" w14:textId="77777777" w:rsidR="002E38CA" w:rsidRDefault="002E38CA" w:rsidP="002E38CA">
      <w:pPr>
        <w:pStyle w:val="ac"/>
      </w:pPr>
    </w:p>
    <w:p w14:paraId="1F3EA3CD" w14:textId="77777777" w:rsidR="002E38CA" w:rsidRDefault="002E38CA" w:rsidP="002E38CA">
      <w:pPr>
        <w:pStyle w:val="ac"/>
      </w:pPr>
    </w:p>
    <w:p w14:paraId="411EB156" w14:textId="77777777" w:rsidR="002E38CA" w:rsidRPr="001808C5" w:rsidRDefault="002E38CA" w:rsidP="002E38CA">
      <w:pPr>
        <w:pStyle w:val="ac"/>
      </w:pPr>
      <w:r w:rsidRPr="001808C5">
        <w:t>Санкт-Петербург</w:t>
      </w:r>
    </w:p>
    <w:p w14:paraId="5185FD1E" w14:textId="548D2FDA" w:rsidR="002E38CA" w:rsidRPr="00FB0320" w:rsidRDefault="002E38CA" w:rsidP="002E38CA">
      <w:pPr>
        <w:pStyle w:val="ac"/>
        <w:sectPr w:rsidR="002E38CA" w:rsidRPr="00FB0320" w:rsidSect="00D154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8C5">
        <w:t>201</w:t>
      </w:r>
      <w:r w:rsidR="00142194">
        <w:t>8</w:t>
      </w:r>
    </w:p>
    <w:sdt>
      <w:sdtPr>
        <w:id w:val="-36120968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6B900C01" w14:textId="2B3A4382" w:rsidR="00142194" w:rsidRPr="00142194" w:rsidRDefault="00142194" w:rsidP="00142194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42194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54186E98" w14:textId="4920EE7D" w:rsidR="00142194" w:rsidRDefault="00142194">
          <w:pPr>
            <w:pStyle w:val="10"/>
            <w:tabs>
              <w:tab w:val="right" w:leader="dot" w:pos="934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45597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Глава 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9290" w14:textId="7FD092C0" w:rsidR="00142194" w:rsidRDefault="00142194">
          <w:pPr>
            <w:pStyle w:val="10"/>
            <w:tabs>
              <w:tab w:val="right" w:leader="dot" w:pos="9347"/>
            </w:tabs>
            <w:rPr>
              <w:noProof/>
            </w:rPr>
          </w:pPr>
          <w:r w:rsidRPr="00142194">
            <w:rPr>
              <w:rStyle w:val="ae"/>
              <w:noProof/>
              <w:u w:val="none"/>
            </w:rPr>
            <w:t xml:space="preserve">    </w:t>
          </w:r>
          <w:hyperlink w:anchor="_Toc511645598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2.1. Существующие реализации и альтернативы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127A" w14:textId="20C37DD4" w:rsidR="00142194" w:rsidRDefault="00142194">
          <w:pPr>
            <w:pStyle w:val="20"/>
            <w:tabs>
              <w:tab w:val="right" w:leader="dot" w:pos="9347"/>
            </w:tabs>
            <w:rPr>
              <w:noProof/>
            </w:rPr>
          </w:pPr>
          <w:hyperlink w:anchor="_Toc511645607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2.2.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A0C5" w14:textId="014E38FA" w:rsidR="00142194" w:rsidRDefault="00142194">
          <w:pPr>
            <w:pStyle w:val="10"/>
            <w:tabs>
              <w:tab w:val="right" w:leader="dot" w:pos="9347"/>
            </w:tabs>
            <w:rPr>
              <w:noProof/>
            </w:rPr>
          </w:pPr>
          <w:hyperlink w:anchor="_Toc511645608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Глава 3.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863A" w14:textId="270668FE" w:rsidR="00142194" w:rsidRDefault="00142194">
          <w:pPr>
            <w:pStyle w:val="20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511645609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1EAF" w14:textId="4D635EEC" w:rsidR="00142194" w:rsidRDefault="00142194">
          <w:pPr>
            <w:pStyle w:val="20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511645610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Процесс создания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0194" w14:textId="04AC8B98" w:rsidR="00142194" w:rsidRDefault="00142194">
          <w:pPr>
            <w:pStyle w:val="20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511645611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noProof/>
              </w:rPr>
              <w:tab/>
            </w:r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Процесс создания презентации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7B15" w14:textId="5678D625" w:rsidR="00142194" w:rsidRDefault="00142194">
          <w:pPr>
            <w:pStyle w:val="20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511645612" w:history="1"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noProof/>
              </w:rPr>
              <w:tab/>
            </w:r>
            <w:r w:rsidRPr="00B55A39">
              <w:rPr>
                <w:rStyle w:val="ae"/>
                <w:rFonts w:ascii="Times New Roman" w:hAnsi="Times New Roman" w:cs="Times New Roman"/>
                <w:b/>
                <w:noProof/>
              </w:rPr>
              <w:t>Процесс создания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B92F" w14:textId="49AEC821" w:rsidR="00142194" w:rsidRDefault="00142194">
          <w:pPr>
            <w:pStyle w:val="10"/>
            <w:tabs>
              <w:tab w:val="right" w:leader="dot" w:pos="9347"/>
            </w:tabs>
            <w:rPr>
              <w:noProof/>
            </w:rPr>
          </w:pPr>
          <w:hyperlink w:anchor="_Toc511645613" w:history="1">
            <w:r w:rsidRPr="00B55A39">
              <w:rPr>
                <w:rStyle w:val="ae"/>
                <w:noProof/>
              </w:rPr>
              <w:t>Разработка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10C5" w14:textId="763A68D4" w:rsidR="00142194" w:rsidRDefault="00142194">
          <w:pPr>
            <w:pStyle w:val="10"/>
            <w:tabs>
              <w:tab w:val="right" w:leader="dot" w:pos="9347"/>
            </w:tabs>
            <w:rPr>
              <w:noProof/>
            </w:rPr>
          </w:pPr>
          <w:hyperlink w:anchor="_Toc511645614" w:history="1">
            <w:r w:rsidRPr="00B55A39">
              <w:rPr>
                <w:rStyle w:val="ae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7468" w14:textId="39D493E3" w:rsidR="00142194" w:rsidRDefault="00142194">
          <w:r>
            <w:rPr>
              <w:b/>
              <w:bCs/>
            </w:rPr>
            <w:fldChar w:fldCharType="end"/>
          </w:r>
        </w:p>
      </w:sdtContent>
    </w:sdt>
    <w:p w14:paraId="769CE100" w14:textId="7EFFFBE9" w:rsidR="00FB00E2" w:rsidRPr="00ED663F" w:rsidRDefault="00D154C3" w:rsidP="00ED663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11645597"/>
      <w:r w:rsidRPr="00ED663F">
        <w:rPr>
          <w:rFonts w:ascii="Times New Roman" w:hAnsi="Times New Roman" w:cs="Times New Roman"/>
          <w:b/>
          <w:sz w:val="36"/>
          <w:szCs w:val="36"/>
        </w:rPr>
        <w:t>Введение</w:t>
      </w:r>
      <w:bookmarkEnd w:id="0"/>
    </w:p>
    <w:p w14:paraId="7B70A54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Центр развития электронных образовательных ресурсов (ЦРЭОР) Санкт-Петербургского государственного университета (СПбГУ) является организацией, создающей онлайн-курсы СПбГУ. Процесс создания курса достаточно сложный. В нем участвуют несколько человек:</w:t>
      </w:r>
    </w:p>
    <w:p w14:paraId="2B824ED2" w14:textId="77777777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Автор - создает презентации, сценарии, задания и дополнительные материалы курса. Часто является преподавателем университета.</w:t>
      </w:r>
    </w:p>
    <w:p w14:paraId="41168BA8" w14:textId="77777777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Методист - поддерживает связь и взаимодействие с автором для согласования разрабатываемых материалов центром и оказывает помощь в разработке этих материалов автору. Просматривает все промежуточные результаты, выполняет поиск ошибок и неточностей. Оформляет курсы на образовательных платформах. Ведет мониторинг платформ, помогает слушателям и авторам решать возникающие вопросы от лица ЦРЭОР.</w:t>
      </w:r>
    </w:p>
    <w:p w14:paraId="18F87CCF" w14:textId="77777777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Дизайнер - по исходным материалам, присланных автором, создает презентацию, оформленную по стандартам ЦРЭОР. Прорабатывает некоторые визуальные составляющие курса.</w:t>
      </w:r>
    </w:p>
    <w:p w14:paraId="0FD8BD56" w14:textId="5C8449CA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lastRenderedPageBreak/>
        <w:t xml:space="preserve">Режиссёр - проводит съёмки </w:t>
      </w:r>
      <w:r w:rsidR="00C10CD1" w:rsidRPr="00ED663F">
        <w:rPr>
          <w:rFonts w:ascii="Times New Roman" w:hAnsi="Times New Roman" w:cs="Times New Roman"/>
          <w:sz w:val="28"/>
          <w:szCs w:val="28"/>
        </w:rPr>
        <w:t>видеоматериалов</w:t>
      </w:r>
      <w:r w:rsidRPr="00ED663F">
        <w:rPr>
          <w:rFonts w:ascii="Times New Roman" w:hAnsi="Times New Roman" w:cs="Times New Roman"/>
          <w:sz w:val="28"/>
          <w:szCs w:val="28"/>
        </w:rPr>
        <w:t>. Занимается обслуживанием студии и техники.</w:t>
      </w:r>
    </w:p>
    <w:p w14:paraId="08E43F32" w14:textId="1946602C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 xml:space="preserve">Монтажер - выполняет монтаж видеороликов, соединяет снятые </w:t>
      </w:r>
      <w:r w:rsidR="00C10CD1" w:rsidRPr="00ED663F">
        <w:rPr>
          <w:rFonts w:ascii="Times New Roman" w:hAnsi="Times New Roman" w:cs="Times New Roman"/>
          <w:sz w:val="28"/>
          <w:szCs w:val="28"/>
        </w:rPr>
        <w:t>видеоматериалы</w:t>
      </w:r>
      <w:r w:rsidRPr="00ED663F">
        <w:rPr>
          <w:rFonts w:ascii="Times New Roman" w:hAnsi="Times New Roman" w:cs="Times New Roman"/>
          <w:sz w:val="28"/>
          <w:szCs w:val="28"/>
        </w:rPr>
        <w:t xml:space="preserve"> со свёрстанными презентациями. </w:t>
      </w:r>
    </w:p>
    <w:p w14:paraId="3759286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В процессе разработки курса создается множество материалов: презентации, видео, сценарии. Они проходят через несколько этапов редактирования участниками процесса. Из-за этого образуется много работ и файлов, состояние которых необходимо отслеживать. Для этого часто приходится связываться с другими сотрудниками, что замедляет процесс.</w:t>
      </w:r>
    </w:p>
    <w:p w14:paraId="74F27B55" w14:textId="41001C6D" w:rsidR="00ED663F" w:rsidRDefault="00D154C3" w:rsidP="00ED6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Для упрощения управлением процессом создания онлайн-курсов была разработана система, рассматриваемая в данной работе.</w:t>
      </w:r>
      <w:bookmarkStart w:id="1" w:name="_7f7ftdj5eps6" w:colFirst="0" w:colLast="0"/>
      <w:bookmarkEnd w:id="1"/>
    </w:p>
    <w:p w14:paraId="3C4F5D29" w14:textId="0C059804" w:rsidR="004D5069" w:rsidRPr="004D5069" w:rsidRDefault="004D5069" w:rsidP="00ED663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За время работы центра было отснято %%ГБ видео материалов, выпущено %% курсов, %% из которых размещаются на платформе Национальная платформа открытое образование (НПОО) и %% -- на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Coursera</w:t>
      </w:r>
      <w:r w:rsidRPr="004D506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Курсы на НПОО имеют %%-%% модулей, а на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Coursera</w:t>
      </w:r>
      <w:r w:rsidRPr="004D506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%%-%%. Один модуль соответствует одной неделе обучения. Каждый модуль содержит одну презентацию, в которой примерно 50 слайдов, задания, дополнительные материалы и видео.  </w:t>
      </w:r>
    </w:p>
    <w:p w14:paraId="0CBB3B79" w14:textId="77777777" w:rsidR="00C10CD1" w:rsidRDefault="00C10CD1" w:rsidP="00ED6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C08C6" w14:textId="40B03D6D" w:rsidR="00FB00E2" w:rsidRPr="00ED663F" w:rsidRDefault="00D154C3" w:rsidP="00ED6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14:paraId="1CE97869" w14:textId="6F1A9A13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 xml:space="preserve">Целью работы является упрощение управления процессом создания онлайн-курсов руководством, работниками и авторами онлайн курсов. Задача состоит в разработке прототипа системы управления ЦРЭОР, который позволяет хранить материалы курса и данные персонала, отслеживать статусы работ, проводимых в центре и автором. Разработку прототипа необходимо вести с целью создания на его основе полноценной системы управления. </w:t>
      </w:r>
      <w:r w:rsidR="00C364F8">
        <w:rPr>
          <w:rFonts w:ascii="Times New Roman" w:hAnsi="Times New Roman" w:cs="Times New Roman"/>
          <w:sz w:val="28"/>
          <w:szCs w:val="28"/>
        </w:rPr>
        <w:t xml:space="preserve">В результате система должна стать </w:t>
      </w:r>
      <w:r w:rsidR="00C364F8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="00C364F8" w:rsidRPr="00C364F8">
        <w:rPr>
          <w:rFonts w:ascii="Times New Roman" w:hAnsi="Times New Roman" w:cs="Times New Roman"/>
          <w:sz w:val="28"/>
          <w:szCs w:val="28"/>
        </w:rPr>
        <w:t xml:space="preserve"> </w:t>
      </w:r>
      <w:r w:rsidR="00C364F8">
        <w:rPr>
          <w:rFonts w:ascii="Times New Roman" w:hAnsi="Times New Roman" w:cs="Times New Roman"/>
          <w:sz w:val="28"/>
          <w:szCs w:val="28"/>
        </w:rPr>
        <w:t xml:space="preserve">приложением, которое поможет другим организациям создавать онлайн-курсы. </w:t>
      </w:r>
      <w:r w:rsidR="00C10CD1">
        <w:rPr>
          <w:rFonts w:ascii="Times New Roman" w:hAnsi="Times New Roman" w:cs="Times New Roman"/>
          <w:sz w:val="28"/>
          <w:szCs w:val="28"/>
        </w:rPr>
        <w:t xml:space="preserve">Решение этой задачи помогает достичь цели. </w:t>
      </w:r>
      <w:r w:rsidRPr="00ED663F">
        <w:rPr>
          <w:rFonts w:ascii="Times New Roman" w:hAnsi="Times New Roman" w:cs="Times New Roman"/>
          <w:color w:val="FF0000"/>
          <w:sz w:val="28"/>
          <w:szCs w:val="28"/>
        </w:rPr>
        <w:t xml:space="preserve">После того, как прототип будет создан, к нему будут добавляться элементы, такие как сервисы, интеграции с платформами, </w:t>
      </w:r>
      <w:r w:rsidRPr="00ED663F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добавление модулей взаимодействия со студентами. Из-за этого разработку прототипа уже нужно вести так, чтобы </w:t>
      </w:r>
      <w:r w:rsidR="00C10CD1">
        <w:rPr>
          <w:rFonts w:ascii="Times New Roman" w:hAnsi="Times New Roman" w:cs="Times New Roman"/>
          <w:color w:val="FF0000"/>
          <w:sz w:val="28"/>
          <w:szCs w:val="28"/>
        </w:rPr>
        <w:t>он мог масштабироваться</w:t>
      </w:r>
      <w:r w:rsidRPr="00ED663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3BD1DE0" w14:textId="77777777" w:rsidR="00FB00E2" w:rsidRDefault="00FB00E2" w:rsidP="00FE07F1">
      <w:pPr>
        <w:spacing w:line="360" w:lineRule="auto"/>
      </w:pPr>
    </w:p>
    <w:p w14:paraId="492FEA06" w14:textId="6087CE63" w:rsidR="00FB00E2" w:rsidRPr="00ED663F" w:rsidRDefault="00142194" w:rsidP="00ED663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2" w:name="_27oonur5rjh" w:colFirst="0" w:colLast="0"/>
      <w:bookmarkStart w:id="3" w:name="_Toc511645598"/>
      <w:bookmarkEnd w:id="2"/>
      <w:r>
        <w:rPr>
          <w:rFonts w:ascii="Times New Roman" w:hAnsi="Times New Roman" w:cs="Times New Roman"/>
          <w:b/>
          <w:sz w:val="36"/>
          <w:szCs w:val="36"/>
        </w:rPr>
        <w:t>Глава 1.</w:t>
      </w:r>
      <w:r w:rsidR="00ED663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154C3" w:rsidRPr="00ED663F">
        <w:rPr>
          <w:rFonts w:ascii="Times New Roman" w:hAnsi="Times New Roman" w:cs="Times New Roman"/>
          <w:b/>
          <w:sz w:val="36"/>
          <w:szCs w:val="36"/>
        </w:rPr>
        <w:t>Существующие реализации и альтернативы</w:t>
      </w:r>
      <w:bookmarkEnd w:id="3"/>
    </w:p>
    <w:p w14:paraId="4E31C53D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В результате поиска существующих решений поставленной задачи были найдены некоторые реализации, которые решают часть проблем управления центром, но не покрывают все потребности и имеют совершенно другие приложения.</w:t>
      </w:r>
    </w:p>
    <w:p w14:paraId="70AA666A" w14:textId="2194615E" w:rsidR="00FB00E2" w:rsidRPr="0030444A" w:rsidRDefault="00D154C3" w:rsidP="00ED663F">
      <w:pPr>
        <w:pStyle w:val="3"/>
        <w:spacing w:line="360" w:lineRule="auto"/>
        <w:rPr>
          <w:lang w:val="en-US"/>
        </w:rPr>
      </w:pPr>
      <w:bookmarkStart w:id="4" w:name="_wmp8jo3pnqs6" w:colFirst="0" w:colLast="0"/>
      <w:bookmarkStart w:id="5" w:name="_Toc511645599"/>
      <w:bookmarkEnd w:id="4"/>
      <w:r w:rsidRPr="0030444A">
        <w:rPr>
          <w:rFonts w:ascii="Times New Roman" w:hAnsi="Times New Roman" w:cs="Times New Roman"/>
          <w:lang w:val="en-US"/>
        </w:rPr>
        <w:t>iSpring</w:t>
      </w:r>
      <w:r w:rsidR="00ED663F" w:rsidRPr="0030444A">
        <w:rPr>
          <w:rFonts w:ascii="Times New Roman" w:hAnsi="Times New Roman" w:cs="Times New Roman"/>
          <w:lang w:val="en-US"/>
        </w:rPr>
        <w:t xml:space="preserve"> </w:t>
      </w:r>
      <w:hyperlink r:id="rId8">
        <w:r w:rsidRPr="0030444A">
          <w:rPr>
            <w:color w:val="1155CC"/>
            <w:u w:val="single"/>
            <w:lang w:val="en-US"/>
          </w:rPr>
          <w:t>https://www.ispring.ru/?utm_source=meduza.io&amp;utm_medium=referral&amp;utm_campaign=cards</w:t>
        </w:r>
        <w:bookmarkEnd w:id="5"/>
      </w:hyperlink>
      <w:r w:rsidRPr="0030444A">
        <w:rPr>
          <w:lang w:val="en-US"/>
        </w:rPr>
        <w:t xml:space="preserve"> </w:t>
      </w:r>
    </w:p>
    <w:p w14:paraId="5427E4A5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Это решение позволяет создавать курсы, однако доступ к ним студенты получают через эту же платформу. Студенты курсов ЦРЭОР используют популярные MOOC, такие как “Открытое образование” и “Coursera”, так как они привычнее для них. ЦРЭОР заинтересован в выпуске своих курсов на популярных платформах, потому что это способствует расширению аудитории курсов.</w:t>
      </w:r>
    </w:p>
    <w:p w14:paraId="197B7CC3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Плюсы решения:</w:t>
      </w:r>
    </w:p>
    <w:p w14:paraId="316E111E" w14:textId="77777777" w:rsidR="00FB00E2" w:rsidRPr="00ED663F" w:rsidRDefault="00D154C3" w:rsidP="00FE07F1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Аналитика по курсам</w:t>
      </w:r>
    </w:p>
    <w:p w14:paraId="6693824A" w14:textId="77777777" w:rsidR="00FB00E2" w:rsidRPr="00ED663F" w:rsidRDefault="00D154C3" w:rsidP="00FE07F1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Хранение в облаке</w:t>
      </w:r>
    </w:p>
    <w:p w14:paraId="43FA3B48" w14:textId="77777777" w:rsidR="00FB00E2" w:rsidRPr="00ED663F" w:rsidRDefault="00D154C3" w:rsidP="00FE07F1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Самостоятельная платформа для обучения (придаёт гибкости)</w:t>
      </w:r>
    </w:p>
    <w:p w14:paraId="71C1104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Эти плюсы можно выделить из описания платформы на её официальном сайте. Теперь рассмотрим минусы этого решения по отношению к целям данной работы.</w:t>
      </w:r>
    </w:p>
    <w:p w14:paraId="169B16F8" w14:textId="77777777" w:rsidR="00FB00E2" w:rsidRPr="00ED663F" w:rsidRDefault="00D154C3" w:rsidP="00FE07F1">
      <w:pPr>
        <w:numPr>
          <w:ilvl w:val="0"/>
          <w:numId w:val="1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Платформа не представляет инструментария для регулирования процесса создания сопроводительных материалов</w:t>
      </w:r>
    </w:p>
    <w:p w14:paraId="56CCD62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 xml:space="preserve">Такое решение подходит индивидуальным создателям курсов и оно действительно позволяет упростить процесс. Однако, когда речь идёт о </w:t>
      </w:r>
      <w:r w:rsidRPr="00ED663F">
        <w:rPr>
          <w:rFonts w:ascii="Times New Roman" w:hAnsi="Times New Roman" w:cs="Times New Roman"/>
          <w:sz w:val="28"/>
          <w:szCs w:val="28"/>
        </w:rPr>
        <w:lastRenderedPageBreak/>
        <w:t>создании курса, представляющего университет, то необходимы большие возможности.</w:t>
      </w:r>
    </w:p>
    <w:p w14:paraId="0B414B07" w14:textId="77777777" w:rsidR="00FB00E2" w:rsidRPr="00AE3790" w:rsidRDefault="00D154C3" w:rsidP="00FE07F1">
      <w:pPr>
        <w:pStyle w:val="3"/>
        <w:spacing w:line="360" w:lineRule="auto"/>
        <w:rPr>
          <w:rFonts w:ascii="Times New Roman" w:hAnsi="Times New Roman" w:cs="Times New Roman"/>
        </w:rPr>
      </w:pPr>
      <w:bookmarkStart w:id="6" w:name="_9ngxovzg8y0n" w:colFirst="0" w:colLast="0"/>
      <w:bookmarkStart w:id="7" w:name="_Toc511645600"/>
      <w:bookmarkEnd w:id="6"/>
      <w:r w:rsidRPr="00C10CD1">
        <w:rPr>
          <w:rFonts w:ascii="Times New Roman" w:hAnsi="Times New Roman" w:cs="Times New Roman"/>
          <w:color w:val="auto"/>
        </w:rPr>
        <w:t>Redmine</w:t>
      </w:r>
      <w:bookmarkEnd w:id="7"/>
    </w:p>
    <w:p w14:paraId="62E7F461" w14:textId="77777777" w:rsidR="00FB00E2" w:rsidRPr="00AE3790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На данный момент используется только это приложение для регулирования процесса. Оно имеет ряд недостатков:</w:t>
      </w:r>
    </w:p>
    <w:p w14:paraId="779706D9" w14:textId="77777777" w:rsidR="00FB00E2" w:rsidRPr="00AE3790" w:rsidRDefault="00D154C3" w:rsidP="00FE07F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Отсутствует валидация ссылок, что приводит к ошибкам.</w:t>
      </w:r>
    </w:p>
    <w:p w14:paraId="77EEBC53" w14:textId="77777777" w:rsidR="00FB00E2" w:rsidRPr="00AE3790" w:rsidRDefault="00D154C3" w:rsidP="00FE07F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Нет интерфейса для работы с файлами.</w:t>
      </w:r>
    </w:p>
    <w:p w14:paraId="1CBBA1FB" w14:textId="77777777" w:rsidR="00FB00E2" w:rsidRPr="00AE3790" w:rsidRDefault="00D154C3" w:rsidP="00FE07F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Нет описания курса. Сотрудники пишут в поле для комментариев шаги, которые были проведены в процессе создания курса, однако для всех курсов они одинаковые. Этот процесс можно ускорить.</w:t>
      </w:r>
    </w:p>
    <w:p w14:paraId="6541EE53" w14:textId="77777777" w:rsidR="00FB00E2" w:rsidRPr="00AE3790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 xml:space="preserve">Поскольку приложение уже используется, а у сотрудники запрашивают другое решение, можно сделать вывод, что решение не удовлетворяет потребностям </w:t>
      </w:r>
    </w:p>
    <w:p w14:paraId="2D60E5AF" w14:textId="77777777" w:rsidR="00FB00E2" w:rsidRPr="00AE3790" w:rsidRDefault="00FB00E2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5823E4" w14:textId="77777777" w:rsidR="00FB00E2" w:rsidRPr="00AE3790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3790">
        <w:rPr>
          <w:rFonts w:ascii="Times New Roman" w:hAnsi="Times New Roman" w:cs="Times New Roman"/>
          <w:sz w:val="28"/>
          <w:szCs w:val="28"/>
        </w:rPr>
        <w:t>Помимо существующих решений был сделан обзор альтернатив. Рассматривались</w:t>
      </w:r>
      <w:r w:rsidRPr="00AE3790">
        <w:rPr>
          <w:rFonts w:ascii="Times New Roman" w:hAnsi="Times New Roman" w:cs="Times New Roman"/>
          <w:sz w:val="28"/>
          <w:szCs w:val="28"/>
          <w:lang w:val="en-US"/>
        </w:rPr>
        <w:t xml:space="preserve"> Content Managment Systems (CMS), Digital Asset Management (DAM) </w:t>
      </w:r>
      <w:r w:rsidRPr="00AE3790">
        <w:rPr>
          <w:rFonts w:ascii="Times New Roman" w:hAnsi="Times New Roman" w:cs="Times New Roman"/>
          <w:sz w:val="28"/>
          <w:szCs w:val="28"/>
        </w:rPr>
        <w:t>системы</w:t>
      </w:r>
      <w:r w:rsidRPr="00AE3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790">
        <w:rPr>
          <w:rFonts w:ascii="Times New Roman" w:hAnsi="Times New Roman" w:cs="Times New Roman"/>
          <w:sz w:val="28"/>
          <w:szCs w:val="28"/>
        </w:rPr>
        <w:t>и</w:t>
      </w:r>
      <w:r w:rsidRPr="00AE3790">
        <w:rPr>
          <w:rFonts w:ascii="Times New Roman" w:hAnsi="Times New Roman" w:cs="Times New Roman"/>
          <w:sz w:val="28"/>
          <w:szCs w:val="28"/>
          <w:lang w:val="en-US"/>
        </w:rPr>
        <w:t xml:space="preserve"> Video DAM.</w:t>
      </w:r>
    </w:p>
    <w:p w14:paraId="705B018D" w14:textId="5E004ED2" w:rsidR="00FB00E2" w:rsidRPr="00FE07F1" w:rsidRDefault="00D154C3" w:rsidP="00AE3790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8" w:name="_gr2sx3k1mpx0" w:colFirst="0" w:colLast="0"/>
      <w:bookmarkStart w:id="9" w:name="_Toc511645601"/>
      <w:bookmarkEnd w:id="8"/>
      <w:r w:rsidRPr="00AE3790">
        <w:rPr>
          <w:rFonts w:ascii="Times New Roman" w:hAnsi="Times New Roman" w:cs="Times New Roman"/>
          <w:lang w:val="en-US"/>
        </w:rPr>
        <w:t xml:space="preserve">Webdam </w:t>
      </w:r>
      <w:hyperlink r:id="rId9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https://webdam.com/what-is-digital-asset-management/</w:t>
        </w:r>
        <w:bookmarkEnd w:id="9"/>
      </w:hyperlink>
    </w:p>
    <w:p w14:paraId="6E5769AB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Хранение данных в облаке. Разные уровни доступа позволяют регулировать доступ к данным разных пользователей.</w:t>
      </w:r>
    </w:p>
    <w:p w14:paraId="2A7DB13F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Организация и контроль: структура, ключевые слова и поиск.</w:t>
      </w:r>
    </w:p>
    <w:p w14:paraId="3305758F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Оповещения, комментирование, контроль версий и статус работы (aprrovals).</w:t>
      </w:r>
    </w:p>
    <w:p w14:paraId="737BC736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Контроль прав: лицензии, watermarks, соглашения и подобные метаданные.</w:t>
      </w:r>
    </w:p>
    <w:p w14:paraId="6E9661C5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Фильтры для изображений, поиск по документам.</w:t>
      </w:r>
    </w:p>
    <w:p w14:paraId="1A31A5D9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Поддержка видео, аудио и изображений. Превью для этих типов данных. Конвертация видео файлов.</w:t>
      </w:r>
    </w:p>
    <w:p w14:paraId="7DB4433B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lastRenderedPageBreak/>
        <w:t>Инструменты для маркетинга: публикация в сторонние сервисы, взаимодействие с третьими лицами.</w:t>
      </w:r>
    </w:p>
    <w:p w14:paraId="078420A1" w14:textId="77777777" w:rsidR="00FB00E2" w:rsidRDefault="00FB00E2" w:rsidP="00FE07F1">
      <w:pPr>
        <w:spacing w:line="360" w:lineRule="auto"/>
      </w:pPr>
    </w:p>
    <w:p w14:paraId="72E46D11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0" w:name="_2py70nfv2ty1" w:colFirst="0" w:colLast="0"/>
      <w:bookmarkStart w:id="11" w:name="_Toc511645602"/>
      <w:bookmarkEnd w:id="10"/>
      <w:r w:rsidRPr="00FE07F1">
        <w:rPr>
          <w:rFonts w:ascii="Times New Roman" w:hAnsi="Times New Roman" w:cs="Times New Roman"/>
          <w:lang w:val="en-US"/>
        </w:rPr>
        <w:t xml:space="preserve">Widen </w:t>
      </w:r>
      <w:hyperlink r:id="rId10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https://www.widen.com/what-is-digital-asset-management</w:t>
        </w:r>
        <w:bookmarkEnd w:id="11"/>
      </w:hyperlink>
    </w:p>
    <w:p w14:paraId="4039284D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Организация данных индивидуально или группами.</w:t>
      </w:r>
    </w:p>
    <w:p w14:paraId="6BCBE704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Контроль листы и роли пользователей.</w:t>
      </w:r>
    </w:p>
    <w:p w14:paraId="086A6484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Поддержка разных типов файлов.</w:t>
      </w:r>
    </w:p>
    <w:p w14:paraId="749ECA55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Эскизы</w:t>
      </w:r>
    </w:p>
    <w:p w14:paraId="0AC5096E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Введение метрик для отслеживания статуса выполнения работы.</w:t>
      </w:r>
    </w:p>
    <w:p w14:paraId="44077FD3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Отношения между объектами.</w:t>
      </w:r>
    </w:p>
    <w:p w14:paraId="6EBFAAB3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Распределение данных на одних уровнях и централизация на других.</w:t>
      </w:r>
    </w:p>
    <w:p w14:paraId="4A048831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</w:t>
      </w:r>
    </w:p>
    <w:p w14:paraId="2AE9A0AF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Превью</w:t>
      </w:r>
    </w:p>
    <w:p w14:paraId="5FC62E17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Sharing, linking и другие способы выходить за пределы системы.</w:t>
      </w:r>
    </w:p>
    <w:p w14:paraId="50E3245C" w14:textId="77777777" w:rsidR="00FB00E2" w:rsidRDefault="00FB00E2" w:rsidP="00FE07F1">
      <w:pPr>
        <w:spacing w:line="360" w:lineRule="auto"/>
      </w:pPr>
    </w:p>
    <w:p w14:paraId="34F6CEDD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2" w:name="_39ucn9gt5oit" w:colFirst="0" w:colLast="0"/>
      <w:bookmarkStart w:id="13" w:name="_Toc511645603"/>
      <w:bookmarkEnd w:id="12"/>
      <w:r w:rsidRPr="00FE07F1">
        <w:rPr>
          <w:rFonts w:ascii="Times New Roman" w:hAnsi="Times New Roman" w:cs="Times New Roman"/>
          <w:lang w:val="en-US"/>
        </w:rPr>
        <w:t>Adobe Experience Manager</w:t>
      </w:r>
      <w:r w:rsidRPr="00FE07F1">
        <w:rPr>
          <w:lang w:val="en-US"/>
        </w:rPr>
        <w:t xml:space="preserve"> </w:t>
      </w:r>
      <w:hyperlink r:id="rId11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http://www.adobe.com/ru/marketing-cloud/experience-manager/assets-digital-asset-management.html</w:t>
        </w:r>
        <w:bookmarkEnd w:id="13"/>
      </w:hyperlink>
    </w:p>
    <w:p w14:paraId="7B6ACE45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Интеграция в облако.</w:t>
      </w:r>
    </w:p>
    <w:p w14:paraId="4B78330A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 и организация метаданных.</w:t>
      </w:r>
    </w:p>
    <w:p w14:paraId="5D4AD7C7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Проекты, задачи, потоки работ (workflow).</w:t>
      </w:r>
    </w:p>
    <w:p w14:paraId="1B44E2A2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Медиа и работа с ними.</w:t>
      </w:r>
    </w:p>
    <w:p w14:paraId="3CB72590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Умные теги и аналитика.</w:t>
      </w:r>
    </w:p>
    <w:p w14:paraId="5928CE71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Работа с третьими лицами.</w:t>
      </w:r>
    </w:p>
    <w:p w14:paraId="0D84A9AF" w14:textId="77777777" w:rsidR="00FB00E2" w:rsidRDefault="00FB00E2" w:rsidP="00FE07F1">
      <w:pPr>
        <w:spacing w:line="360" w:lineRule="auto"/>
      </w:pPr>
    </w:p>
    <w:p w14:paraId="356E4FE1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4" w:name="_a3mygsxyo5qi" w:colFirst="0" w:colLast="0"/>
      <w:bookmarkStart w:id="15" w:name="_Toc511645604"/>
      <w:bookmarkEnd w:id="14"/>
      <w:r w:rsidRPr="00FE07F1">
        <w:rPr>
          <w:rFonts w:ascii="Times New Roman" w:hAnsi="Times New Roman" w:cs="Times New Roman"/>
          <w:lang w:val="en-US"/>
        </w:rPr>
        <w:t>HelloVideo</w:t>
      </w:r>
      <w:r w:rsidR="00FE07F1">
        <w:rPr>
          <w:lang w:val="en-US"/>
        </w:rPr>
        <w:t xml:space="preserve"> (</w:t>
      </w:r>
      <w:r w:rsidRPr="00FE07F1">
        <w:rPr>
          <w:i/>
          <w:sz w:val="20"/>
          <w:szCs w:val="20"/>
          <w:lang w:val="en-US"/>
        </w:rPr>
        <w:t>https://codecanyon.net/ite</w:t>
      </w:r>
      <w:r w:rsidR="00FE07F1">
        <w:rPr>
          <w:i/>
          <w:sz w:val="20"/>
          <w:szCs w:val="20"/>
          <w:lang w:val="en-US"/>
        </w:rPr>
        <w:t>m/hellovideo-video-cms/11149598)</w:t>
      </w:r>
      <w:bookmarkEnd w:id="15"/>
    </w:p>
    <w:p w14:paraId="63FB3225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Добавление постов и страниц</w:t>
      </w:r>
    </w:p>
    <w:p w14:paraId="36BF9341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Категории и меню</w:t>
      </w:r>
    </w:p>
    <w:p w14:paraId="6E80E7F9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Статистика и аналитика</w:t>
      </w:r>
    </w:p>
    <w:p w14:paraId="6250209C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lastRenderedPageBreak/>
        <w:t>Работа с облаком</w:t>
      </w:r>
    </w:p>
    <w:p w14:paraId="36FFE2E7" w14:textId="77777777" w:rsidR="00FB00E2" w:rsidRDefault="00FB00E2" w:rsidP="00FE07F1">
      <w:pPr>
        <w:spacing w:line="360" w:lineRule="auto"/>
      </w:pPr>
    </w:p>
    <w:p w14:paraId="11B096C8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6" w:name="_wwfsb7laezem" w:colFirst="0" w:colLast="0"/>
      <w:bookmarkStart w:id="17" w:name="_Toc511645605"/>
      <w:bookmarkEnd w:id="16"/>
      <w:r w:rsidRPr="00FE07F1">
        <w:rPr>
          <w:rFonts w:ascii="Times New Roman" w:hAnsi="Times New Roman" w:cs="Times New Roman"/>
          <w:lang w:val="en-US"/>
        </w:rPr>
        <w:t>Panopto</w:t>
      </w:r>
      <w:r w:rsidR="00FE07F1">
        <w:rPr>
          <w:rFonts w:ascii="Times New Roman" w:hAnsi="Times New Roman" w:cs="Times New Roman"/>
          <w:lang w:val="en-US"/>
        </w:rPr>
        <w:t xml:space="preserve"> (</w:t>
      </w:r>
      <w:hyperlink r:id="rId12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https://www.panopto.com/features/video-cms/video-content-management/</w:t>
        </w:r>
      </w:hyperlink>
      <w:r w:rsidR="00FE07F1">
        <w:rPr>
          <w:i/>
          <w:sz w:val="20"/>
          <w:szCs w:val="20"/>
          <w:lang w:val="en-US"/>
        </w:rPr>
        <w:t>)</w:t>
      </w:r>
      <w:bookmarkEnd w:id="17"/>
    </w:p>
    <w:p w14:paraId="3E95287C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Поддержка разных форматов</w:t>
      </w:r>
    </w:p>
    <w:p w14:paraId="7B3EEEDE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Контроль доступа</w:t>
      </w:r>
    </w:p>
    <w:p w14:paraId="385EA1FA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Загрузка видео drag&amp;drop</w:t>
      </w:r>
    </w:p>
    <w:p w14:paraId="2178B9E1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Аналитика и отчеты</w:t>
      </w:r>
    </w:p>
    <w:p w14:paraId="2F7FC036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Возможность делиться видео</w:t>
      </w:r>
    </w:p>
    <w:p w14:paraId="52FD986E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</w:t>
      </w:r>
    </w:p>
    <w:p w14:paraId="65CD925E" w14:textId="77777777" w:rsidR="00FB00E2" w:rsidRDefault="00FB00E2" w:rsidP="00FE07F1">
      <w:pPr>
        <w:spacing w:line="360" w:lineRule="auto"/>
      </w:pPr>
    </w:p>
    <w:p w14:paraId="1A751B42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8" w:name="_b1oe9e6f7mw2" w:colFirst="0" w:colLast="0"/>
      <w:bookmarkStart w:id="19" w:name="_Toc511645606"/>
      <w:bookmarkEnd w:id="18"/>
      <w:r w:rsidRPr="00FE07F1">
        <w:rPr>
          <w:rFonts w:ascii="Times New Roman" w:hAnsi="Times New Roman" w:cs="Times New Roman"/>
          <w:lang w:val="en-US"/>
        </w:rPr>
        <w:t>ASP.NET jVideo</w:t>
      </w:r>
      <w:r w:rsidR="00FE07F1">
        <w:rPr>
          <w:rFonts w:ascii="Times New Roman" w:hAnsi="Times New Roman" w:cs="Times New Roman"/>
          <w:lang w:val="en-US"/>
        </w:rPr>
        <w:t xml:space="preserve"> (</w:t>
      </w:r>
      <w:hyperlink r:id="rId13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https://www.mediasoftpro.com/product/beetube/index.html</w:t>
        </w:r>
      </w:hyperlink>
      <w:r w:rsidRPr="00FE07F1">
        <w:rPr>
          <w:i/>
          <w:sz w:val="20"/>
          <w:szCs w:val="20"/>
          <w:lang w:val="en-US"/>
        </w:rPr>
        <w:t xml:space="preserve"> </w:t>
      </w:r>
      <w:r w:rsidR="00FE07F1">
        <w:rPr>
          <w:i/>
          <w:sz w:val="20"/>
          <w:szCs w:val="20"/>
          <w:lang w:val="en-US"/>
        </w:rPr>
        <w:t>)</w:t>
      </w:r>
      <w:bookmarkEnd w:id="19"/>
    </w:p>
    <w:p w14:paraId="19A3772A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Альбомы</w:t>
      </w:r>
    </w:p>
    <w:p w14:paraId="2F1F44F9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Блоги</w:t>
      </w:r>
    </w:p>
    <w:p w14:paraId="5DA5DF91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Работа в облаке</w:t>
      </w:r>
    </w:p>
    <w:p w14:paraId="3F7EB915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Публикация медиа</w:t>
      </w:r>
    </w:p>
    <w:p w14:paraId="7B8F3AAF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Dashboard</w:t>
      </w:r>
    </w:p>
    <w:p w14:paraId="40CB4688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Инструменты администрирования</w:t>
      </w:r>
    </w:p>
    <w:p w14:paraId="515DAC18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Модули</w:t>
      </w:r>
    </w:p>
    <w:p w14:paraId="119FE2A6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Кастомизация</w:t>
      </w:r>
    </w:p>
    <w:p w14:paraId="3DC6AA2F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Фильтрация</w:t>
      </w:r>
    </w:p>
    <w:p w14:paraId="097BA98A" w14:textId="77777777" w:rsidR="00FB00E2" w:rsidRDefault="00FB00E2" w:rsidP="00FE07F1">
      <w:pPr>
        <w:spacing w:line="360" w:lineRule="auto"/>
        <w:rPr>
          <w:sz w:val="20"/>
          <w:szCs w:val="20"/>
        </w:rPr>
      </w:pPr>
    </w:p>
    <w:p w14:paraId="6823CC27" w14:textId="2950C8C7" w:rsidR="00FB00E2" w:rsidRPr="00FE07F1" w:rsidRDefault="0030444A" w:rsidP="0030444A">
      <w:pPr>
        <w:pStyle w:val="2"/>
        <w:spacing w:line="360" w:lineRule="auto"/>
        <w:jc w:val="center"/>
        <w:rPr>
          <w:rFonts w:ascii="Times New Roman" w:hAnsi="Times New Roman" w:cs="Times New Roman"/>
          <w:b/>
        </w:rPr>
      </w:pPr>
      <w:bookmarkStart w:id="20" w:name="_olmm634cde8h" w:colFirst="0" w:colLast="0"/>
      <w:bookmarkStart w:id="21" w:name="_Toc511645607"/>
      <w:bookmarkEnd w:id="20"/>
      <w:r>
        <w:rPr>
          <w:rFonts w:ascii="Times New Roman" w:hAnsi="Times New Roman" w:cs="Times New Roman"/>
          <w:b/>
        </w:rPr>
        <w:t xml:space="preserve">2.2. </w:t>
      </w:r>
      <w:r w:rsidR="00D154C3" w:rsidRPr="00FE07F1">
        <w:rPr>
          <w:rFonts w:ascii="Times New Roman" w:hAnsi="Times New Roman" w:cs="Times New Roman"/>
          <w:b/>
        </w:rPr>
        <w:t>Вывод</w:t>
      </w:r>
      <w:bookmarkEnd w:id="21"/>
    </w:p>
    <w:p w14:paraId="405BD6C6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 результате рассмотрения существующих решений и альтернатив выявляются элементы, которые присутствуют во всех системах подобного типа:</w:t>
      </w:r>
    </w:p>
    <w:p w14:paraId="1E4B4545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Структурированность. Assets должны иметь различные поля для более наглядного отображения. У элементов можно будет посмотреть подробности. Необходимо наличие полей с ключевыми словами для </w:t>
      </w:r>
      <w:r w:rsidRPr="00FE07F1">
        <w:rPr>
          <w:rFonts w:ascii="Times New Roman" w:hAnsi="Times New Roman" w:cs="Times New Roman"/>
          <w:sz w:val="28"/>
          <w:szCs w:val="28"/>
        </w:rPr>
        <w:lastRenderedPageBreak/>
        <w:t>упрощения поиска. Заполнение полей для asset’а можно сделать автоматическим. Например, теги могут создаваться исходя из заголовка и содержимого каждого элемента.</w:t>
      </w:r>
    </w:p>
    <w:p w14:paraId="48AD2BA7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Поиск. Так как количество элементов будет постоянно расти, со временем их количество станет таким, что невозможно будет пробежаться взглядом и выявить нужные элементы. Поиск поможет решить эту задачу, выбрав из всех элементов только те, которые удовлетворяют поисковому запросу.</w:t>
      </w:r>
    </w:p>
    <w:p w14:paraId="3670795D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Выставление связи с другими слоями разрабатываемой системы. В ней будут присутствовать как минимум слой данных и слой работы с видео. Данные будут храниться в распределенной базе данных, но в DAM пользователь должен видеть необходимую ему информацию.</w:t>
      </w:r>
    </w:p>
    <w:p w14:paraId="13ECBA82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Работа со сторонними сервисами. Онлайн курсы обычно находятся на привычных для студентов порталах, таких как Coursera или Stepik. Видео можно хранить на таких сервисах как youtube.</w:t>
      </w:r>
    </w:p>
    <w:p w14:paraId="7BBBB8E8" w14:textId="1FD47C66" w:rsidR="00FB00E2" w:rsidRPr="00FE07F1" w:rsidRDefault="00142194" w:rsidP="0030444A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22" w:name="_5eerq27jqtzk" w:colFirst="0" w:colLast="0"/>
      <w:bookmarkStart w:id="23" w:name="_Toc511645608"/>
      <w:bookmarkEnd w:id="22"/>
      <w:r>
        <w:rPr>
          <w:rFonts w:ascii="Times New Roman" w:hAnsi="Times New Roman" w:cs="Times New Roman"/>
          <w:b/>
          <w:sz w:val="36"/>
          <w:szCs w:val="36"/>
        </w:rPr>
        <w:lastRenderedPageBreak/>
        <w:t>Глава 2</w:t>
      </w:r>
      <w:r w:rsidR="0030444A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D154C3" w:rsidRPr="00FE07F1">
        <w:rPr>
          <w:rFonts w:ascii="Times New Roman" w:hAnsi="Times New Roman" w:cs="Times New Roman"/>
          <w:b/>
          <w:sz w:val="36"/>
          <w:szCs w:val="36"/>
        </w:rPr>
        <w:t>Проектирование</w:t>
      </w:r>
      <w:bookmarkEnd w:id="23"/>
    </w:p>
    <w:p w14:paraId="6BB19883" w14:textId="77777777" w:rsidR="00FB00E2" w:rsidRDefault="00D154C3" w:rsidP="00FE07F1">
      <w:pPr>
        <w:spacing w:line="360" w:lineRule="auto"/>
      </w:pPr>
      <w:r w:rsidRPr="00ED663F">
        <w:rPr>
          <w:rFonts w:ascii="Times New Roman" w:hAnsi="Times New Roman" w:cs="Times New Roman"/>
          <w:sz w:val="28"/>
          <w:szCs w:val="28"/>
        </w:rPr>
        <w:t>В качестве проекта рассмотрим следующую mind map:</w:t>
      </w:r>
      <w:r>
        <w:rPr>
          <w:noProof/>
        </w:rPr>
        <w:drawing>
          <wp:inline distT="114300" distB="114300" distL="114300" distR="114300" wp14:anchorId="790CBD4A" wp14:editId="78C6B119">
            <wp:extent cx="5734050" cy="7543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E07F1">
        <w:rPr>
          <w:rFonts w:ascii="Times New Roman" w:hAnsi="Times New Roman" w:cs="Times New Roman"/>
          <w:sz w:val="28"/>
          <w:szCs w:val="28"/>
        </w:rPr>
        <w:t>Указанные компоненты необходимо описать для понимания формата файлов и сервисов для включения их в систему.</w:t>
      </w:r>
    </w:p>
    <w:p w14:paraId="1734B9BA" w14:textId="65BD15D0" w:rsidR="00FB00E2" w:rsidRPr="00FE07F1" w:rsidRDefault="00D154C3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24" w:name="_w1ouidy4d2ur" w:colFirst="0" w:colLast="0"/>
      <w:bookmarkStart w:id="25" w:name="_Toc511645609"/>
      <w:bookmarkEnd w:id="24"/>
      <w:r w:rsidRPr="00FE07F1">
        <w:rPr>
          <w:rFonts w:ascii="Times New Roman" w:hAnsi="Times New Roman" w:cs="Times New Roman"/>
          <w:b/>
        </w:rPr>
        <w:lastRenderedPageBreak/>
        <w:t>Компоненты</w:t>
      </w:r>
      <w:bookmarkEnd w:id="25"/>
    </w:p>
    <w:p w14:paraId="5CC5C9D8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Автоматизированные рабочие места (АРМ) сопоставляются каждой роли, перечисленой во введении. В каждом АРМ создаются различные файлы.</w:t>
      </w:r>
    </w:p>
    <w:p w14:paraId="2ADD42EE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Автор:</w:t>
      </w:r>
    </w:p>
    <w:p w14:paraId="055D67AD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Презентации. Для них накладывается ограничение: текст должен быть копируемым. Формат: pptx, ppt или pdf. Некоторые презентации формируются с помощью пакета LaTeX Beamer. Для них добавляется ещё tex файл. Одному модулю соответствует один документ.</w:t>
      </w:r>
    </w:p>
    <w:p w14:paraId="6B5F08B3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Соглашения подписываются автором, сканируются и присылаются в центр.</w:t>
      </w:r>
    </w:p>
    <w:p w14:paraId="37DDA55A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Сценарии являются Microsoft Word документом. В нём указывается опорный текст и ключевые слова для переключения слайдов.</w:t>
      </w:r>
    </w:p>
    <w:p w14:paraId="4D1D3DF1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Правки: после создания презентаций и видео в центре, автор получает их для просмотра и поиска ошибок. Они оформляются в виде Microsoft Excel или Word файла. </w:t>
      </w:r>
    </w:p>
    <w:p w14:paraId="75DE34FE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Ссылки или дополнительные материалы помогают слушателям подробнее изучить преподаваемый в курсе материал. Автор может как сослаться на общедоступные источники в сети, так и создать собственный конспект в любом формате.</w:t>
      </w:r>
    </w:p>
    <w:p w14:paraId="68A3EA6F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Структура определяет количество модулей, темы, задания, дополнительные материалы. Связывает все остальные файлы. Имеет формат Microsoft Word документа.</w:t>
      </w:r>
    </w:p>
    <w:p w14:paraId="73658F65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Директор принимает различные соглашения, регулирующие работу центра. Они сканируются и хранятся в формате изображения.</w:t>
      </w:r>
    </w:p>
    <w:p w14:paraId="1A3B0530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Правки методиста оформляется по тому же принципу, что и правки автора.</w:t>
      </w:r>
    </w:p>
    <w:p w14:paraId="6542C0B3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Дизайнер:</w:t>
      </w:r>
    </w:p>
    <w:p w14:paraId="4CE7910E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lastRenderedPageBreak/>
        <w:t>Промежуточные презентации являются первыми версиями презентаций, созданных дизайнером. Они не отправляются автору, а проверяются внутри центра методистом для внесения правок.</w:t>
      </w:r>
    </w:p>
    <w:p w14:paraId="6AB4B3DB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Итоговые презентации создаются в результате работы над промежуточными версиями. Презентация становится итоговой после того, как у автора не остаётся замечаний к презентации.</w:t>
      </w:r>
    </w:p>
    <w:p w14:paraId="3164B65F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Оператором и всей съёмочной группой проводятся съёмки видео.</w:t>
      </w:r>
    </w:p>
    <w:p w14:paraId="7FB51DDE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Монтажёр объединяет итоговую презентацию со снятым видео. Для этого он использует данные структуры и сценария курса. Аналогично с презентациями, монтаж может быть промежуточным и итоговым.</w:t>
      </w:r>
    </w:p>
    <w:p w14:paraId="6247D92A" w14:textId="77777777" w:rsidR="00FB00E2" w:rsidRPr="00FE07F1" w:rsidRDefault="00FB00E2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3027C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Для разработки, хранения и публикации материалов курса используются различные сервисы и платформы. Они указаны в схеме. Для всех компонент указаны хосты и сети. Отдельно выделены компоненты хранения данных. Так как в центре создаются большие объёмы видео, для них необходимо место хранения. В качестве такового используются облачные сервисы Яндекс.Диск и Google Drive. Некоторые видео размещаются на YouTube. Однако основная часть материалов располагается на сервере СПбГУ.</w:t>
      </w:r>
    </w:p>
    <w:p w14:paraId="66635444" w14:textId="550131C7" w:rsidR="00FB00E2" w:rsidRPr="00FE07F1" w:rsidRDefault="00D154C3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26" w:name="_yg0upyi40oer" w:colFirst="0" w:colLast="0"/>
      <w:bookmarkStart w:id="27" w:name="_Toc511645610"/>
      <w:bookmarkEnd w:id="26"/>
      <w:r w:rsidRPr="00FE07F1">
        <w:rPr>
          <w:rFonts w:ascii="Times New Roman" w:hAnsi="Times New Roman" w:cs="Times New Roman"/>
          <w:b/>
        </w:rPr>
        <w:t>Процесс создания курса</w:t>
      </w:r>
      <w:bookmarkEnd w:id="27"/>
    </w:p>
    <w:p w14:paraId="0BA4B369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Процесс создания курса достаточно большой. Все действия имеют последовательность. </w:t>
      </w:r>
    </w:p>
    <w:p w14:paraId="48837C8A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Директор выдает распоряжение о создании курса</w:t>
      </w:r>
    </w:p>
    <w:p w14:paraId="774D9937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Курс назначается методисту</w:t>
      </w:r>
    </w:p>
    <w:p w14:paraId="76FBC013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присылает структуру, сценарий и презентацию для каждого модуля</w:t>
      </w:r>
    </w:p>
    <w:p w14:paraId="330484BA" w14:textId="1DCDE2CA" w:rsidR="00FB00E2" w:rsidRPr="00FE07F1" w:rsidRDefault="00E64F04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презентаций (см. 3.3.)</w:t>
      </w:r>
    </w:p>
    <w:p w14:paraId="4F6495BB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Директор назначает дату съёмок</w:t>
      </w:r>
    </w:p>
    <w:p w14:paraId="60D10FAF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Режиссёры проводят видеосъемку автора</w:t>
      </w:r>
    </w:p>
    <w:p w14:paraId="4F5383DD" w14:textId="08E6020E" w:rsidR="00FB00E2" w:rsidRPr="00FE07F1" w:rsidRDefault="00E64F04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видео</w:t>
      </w:r>
      <w:r w:rsidRPr="00E64F0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3.4.)</w:t>
      </w:r>
    </w:p>
    <w:p w14:paraId="51F6A693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присылает дополнительные материалы</w:t>
      </w:r>
    </w:p>
    <w:p w14:paraId="7E6147D0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или методист</w:t>
      </w:r>
      <w:r w:rsidRPr="00FE07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E07F1">
        <w:rPr>
          <w:rFonts w:ascii="Times New Roman" w:hAnsi="Times New Roman" w:cs="Times New Roman"/>
          <w:sz w:val="28"/>
          <w:szCs w:val="28"/>
        </w:rPr>
        <w:t>загружает курс на платформу</w:t>
      </w:r>
    </w:p>
    <w:p w14:paraId="750D04C6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Автор подписывает соглашение и присылается в отсканированном виде методисту </w:t>
      </w:r>
    </w:p>
    <w:p w14:paraId="0F7D16D8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проверяет курс</w:t>
      </w:r>
    </w:p>
    <w:p w14:paraId="4CE21A22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следит за форумом или обсуждениями курса</w:t>
      </w:r>
    </w:p>
    <w:p w14:paraId="19117700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Методист настраивает экзамен</w:t>
      </w:r>
    </w:p>
    <w:p w14:paraId="4E0EFD03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Студенты сдают экзамен</w:t>
      </w:r>
    </w:p>
    <w:p w14:paraId="300D36E7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Выставление оценок и формирование сертификатов на их основе</w:t>
      </w:r>
    </w:p>
    <w:p w14:paraId="06001B75" w14:textId="77777777" w:rsidR="00FB00E2" w:rsidRPr="00FE07F1" w:rsidRDefault="00FB00E2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29FB52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Некоторые действия являются процессами, рассмотрение которых требует отдельных параграфов.</w:t>
      </w:r>
    </w:p>
    <w:p w14:paraId="5E9B4BE2" w14:textId="09A55AA6" w:rsidR="00FB00E2" w:rsidRPr="00FE07F1" w:rsidRDefault="0030444A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28" w:name="_5imcxgkazkxv" w:colFirst="0" w:colLast="0"/>
      <w:bookmarkStart w:id="29" w:name="_Toc511645611"/>
      <w:bookmarkEnd w:id="28"/>
      <w:r>
        <w:rPr>
          <w:rFonts w:ascii="Times New Roman" w:hAnsi="Times New Roman" w:cs="Times New Roman"/>
          <w:b/>
        </w:rPr>
        <w:t>Процесс создания презентации</w:t>
      </w:r>
      <w:bookmarkEnd w:id="29"/>
    </w:p>
    <w:p w14:paraId="06BB07CE" w14:textId="3A5BE3B5" w:rsidR="00FB00E2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Моделирование процессов представлено в виде BPMN диаграмм. На ней отмечены роли, участвующие в разработке, их взаимодействия и связи. Также вид</w:t>
      </w:r>
      <w:r w:rsidR="00E64F04">
        <w:rPr>
          <w:rFonts w:ascii="Times New Roman" w:hAnsi="Times New Roman" w:cs="Times New Roman"/>
          <w:sz w:val="28"/>
          <w:szCs w:val="28"/>
        </w:rPr>
        <w:t xml:space="preserve">на последовательность действий. </w:t>
      </w:r>
    </w:p>
    <w:p w14:paraId="533095BA" w14:textId="77777777" w:rsidR="0030444A" w:rsidRPr="00FE07F1" w:rsidRDefault="0030444A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71020" w14:textId="77777777" w:rsidR="00FB00E2" w:rsidRDefault="00D154C3" w:rsidP="00FE07F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7984F79A" wp14:editId="7D1BC1F5">
            <wp:extent cx="5734050" cy="3403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26E80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Как видно из диаграммы, в процессе работы презентации необходимо выделить 3 роли: дизайнер, методист и автор. Презентация проходит через несколько состояний:</w:t>
      </w:r>
    </w:p>
    <w:p w14:paraId="4375D3EE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Прислана автором</w:t>
      </w:r>
    </w:p>
    <w:p w14:paraId="1A502A7A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Промежуточная вёрстка</w:t>
      </w:r>
    </w:p>
    <w:p w14:paraId="107A5C12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Ждёт внесения изменений</w:t>
      </w:r>
    </w:p>
    <w:p w14:paraId="412AD889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Итоговая презентация</w:t>
      </w:r>
    </w:p>
    <w:p w14:paraId="23C1C9E0" w14:textId="7CF5E821" w:rsidR="00FB00E2" w:rsidRPr="00FE07F1" w:rsidRDefault="0030444A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30" w:name="_x4xfl4ysdcge" w:colFirst="0" w:colLast="0"/>
      <w:bookmarkStart w:id="31" w:name="_Toc511645612"/>
      <w:bookmarkEnd w:id="30"/>
      <w:r>
        <w:rPr>
          <w:rFonts w:ascii="Times New Roman" w:hAnsi="Times New Roman" w:cs="Times New Roman"/>
          <w:b/>
        </w:rPr>
        <w:lastRenderedPageBreak/>
        <w:t>Процесс создания</w:t>
      </w:r>
      <w:r w:rsidR="00D154C3" w:rsidRPr="00FE07F1">
        <w:rPr>
          <w:rFonts w:ascii="Times New Roman" w:hAnsi="Times New Roman" w:cs="Times New Roman"/>
          <w:b/>
        </w:rPr>
        <w:t xml:space="preserve"> видео</w:t>
      </w:r>
      <w:bookmarkEnd w:id="31"/>
    </w:p>
    <w:p w14:paraId="5C6A6280" w14:textId="77777777" w:rsidR="00FB00E2" w:rsidRDefault="00D154C3" w:rsidP="00FE07F1">
      <w:pPr>
        <w:spacing w:line="360" w:lineRule="auto"/>
      </w:pPr>
      <w:r w:rsidRPr="00FE07F1">
        <w:rPr>
          <w:rFonts w:ascii="Times New Roman" w:hAnsi="Times New Roman" w:cs="Times New Roman"/>
          <w:sz w:val="28"/>
          <w:szCs w:val="28"/>
        </w:rPr>
        <w:t>Аналогично с процессом вёрстки презентации, процесс создания видео оформлен в виде BPMN диаграммы.</w:t>
      </w:r>
      <w:r>
        <w:t xml:space="preserve"> </w:t>
      </w:r>
      <w:r>
        <w:rPr>
          <w:noProof/>
        </w:rPr>
        <w:drawing>
          <wp:inline distT="114300" distB="114300" distL="114300" distR="114300" wp14:anchorId="2CECCD50" wp14:editId="138D52E7">
            <wp:extent cx="5734050" cy="4775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1B751" w14:textId="77777777" w:rsidR="00FB00E2" w:rsidRDefault="00FB00E2" w:rsidP="00FE07F1">
      <w:pPr>
        <w:spacing w:line="360" w:lineRule="auto"/>
      </w:pPr>
    </w:p>
    <w:p w14:paraId="71F29110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 этом процессе выделяется 4 роли:</w:t>
      </w:r>
    </w:p>
    <w:p w14:paraId="01B40FB9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</w:t>
      </w:r>
    </w:p>
    <w:p w14:paraId="73CBD7E3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Режиссёр</w:t>
      </w:r>
    </w:p>
    <w:p w14:paraId="6E261BB2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Монтажер</w:t>
      </w:r>
    </w:p>
    <w:p w14:paraId="470172BA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Методист</w:t>
      </w:r>
    </w:p>
    <w:p w14:paraId="1D9B152D" w14:textId="77777777" w:rsidR="00FB00E2" w:rsidRDefault="00FB00E2" w:rsidP="00FE07F1">
      <w:pPr>
        <w:spacing w:line="360" w:lineRule="auto"/>
      </w:pPr>
    </w:p>
    <w:p w14:paraId="11B58479" w14:textId="77777777" w:rsidR="00142194" w:rsidRDefault="00142194" w:rsidP="00142194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2" w:name="_90a5la1apgc9" w:colFirst="0" w:colLast="0"/>
      <w:bookmarkStart w:id="33" w:name="_Toc511645613"/>
      <w:bookmarkEnd w:id="32"/>
    </w:p>
    <w:p w14:paraId="3DDC4817" w14:textId="5538A305" w:rsidR="00FB00E2" w:rsidRDefault="00142194" w:rsidP="00757518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Глава 3. </w:t>
      </w:r>
      <w:r w:rsidR="00D154C3" w:rsidRPr="00142194">
        <w:rPr>
          <w:rFonts w:ascii="Times New Roman" w:hAnsi="Times New Roman" w:cs="Times New Roman"/>
          <w:b/>
          <w:sz w:val="36"/>
          <w:szCs w:val="36"/>
        </w:rPr>
        <w:t>Разработка прототипа</w:t>
      </w:r>
      <w:bookmarkEnd w:id="33"/>
    </w:p>
    <w:p w14:paraId="78D2EBA0" w14:textId="4DD1C101" w:rsidR="00E64F04" w:rsidRDefault="00C10CD1" w:rsidP="00757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приступать к разработке прототипа, необходимо опреде</w:t>
      </w:r>
      <w:r w:rsidR="00757518">
        <w:rPr>
          <w:rFonts w:ascii="Times New Roman" w:hAnsi="Times New Roman" w:cs="Times New Roman"/>
          <w:sz w:val="28"/>
          <w:szCs w:val="28"/>
        </w:rPr>
        <w:t>литься с выбором технологий.</w:t>
      </w:r>
    </w:p>
    <w:p w14:paraId="02E618B6" w14:textId="41981A6F" w:rsidR="00757518" w:rsidRDefault="00757518" w:rsidP="007575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3.1. Выбор технологий</w:t>
      </w:r>
    </w:p>
    <w:p w14:paraId="033AEA32" w14:textId="3C541028" w:rsidR="00757518" w:rsidRDefault="00757518" w:rsidP="00757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архитектурного фреймворка был взят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575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DB7465" w:rsidRPr="00DB7465">
        <w:rPr>
          <w:rFonts w:ascii="Times New Roman" w:hAnsi="Times New Roman" w:cs="Times New Roman"/>
          <w:sz w:val="28"/>
          <w:szCs w:val="28"/>
        </w:rPr>
        <w:t xml:space="preserve"> (</w:t>
      </w:r>
      <w:r w:rsidR="00DB7465">
        <w:rPr>
          <w:rFonts w:ascii="Times New Roman" w:hAnsi="Times New Roman" w:cs="Times New Roman"/>
          <w:sz w:val="28"/>
          <w:szCs w:val="28"/>
          <w:lang w:val="en-US"/>
        </w:rPr>
        <w:t>ABP</w:t>
      </w:r>
      <w:r w:rsidR="00DB7465" w:rsidRPr="00DB7465">
        <w:rPr>
          <w:rFonts w:ascii="Times New Roman" w:hAnsi="Times New Roman" w:cs="Times New Roman"/>
          <w:sz w:val="28"/>
          <w:szCs w:val="28"/>
        </w:rPr>
        <w:t>)</w:t>
      </w:r>
      <w:r w:rsidRPr="007575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Рассмотрим его особенности:</w:t>
      </w:r>
    </w:p>
    <w:p w14:paraId="327413CC" w14:textId="416B12D9" w:rsidR="00757518" w:rsidRDefault="00757518" w:rsidP="00757518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Многослойная архитектура. Так как на основе прототипа будет создаваться приложение, то оно должно быть масштабируемым. Выделение слоёв упрощает эту задачу. Например, в прототипе используется небольшая библиотека в качестве системы управления базами данных (СУБД), но в дальнейшем она будет заменена на полноценную СУБД.</w:t>
      </w:r>
    </w:p>
    <w:p w14:paraId="43BEEFCA" w14:textId="53C3C7B6" w:rsidR="00551766" w:rsidRDefault="00551766" w:rsidP="00A922DA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4B06D" wp14:editId="49A8D52B">
            <wp:extent cx="5941695" cy="6019619"/>
            <wp:effectExtent l="0" t="0" r="1905" b="635"/>
            <wp:docPr id="4" name="Рисунок 4" descr="ASP.NET Boilerplate NLay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Boilerplate NLayer Archite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0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F21D" w14:textId="4F78D030" w:rsidR="00757518" w:rsidRDefault="00757518" w:rsidP="00757518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Мультиарендность. </w:t>
      </w:r>
      <w:r w:rsidR="00C364F8">
        <w:rPr>
          <w:rFonts w:ascii="Times New Roman" w:hAnsi="Times New Roman" w:cs="Times New Roman"/>
          <w:sz w:val="28"/>
          <w:szCs w:val="28"/>
        </w:rPr>
        <w:t xml:space="preserve">Наличие такого инструментария поможет преобразовать разрабатываемое ПО в </w:t>
      </w:r>
      <w:r w:rsidR="00C364F8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="00C364F8" w:rsidRPr="00C364F8">
        <w:rPr>
          <w:rFonts w:ascii="Times New Roman" w:hAnsi="Times New Roman" w:cs="Times New Roman"/>
          <w:sz w:val="28"/>
          <w:szCs w:val="28"/>
        </w:rPr>
        <w:t>.</w:t>
      </w:r>
    </w:p>
    <w:p w14:paraId="1FF51402" w14:textId="59AE7258" w:rsidR="00C364F8" w:rsidRDefault="00C364F8" w:rsidP="00C364F8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Модульный дизайн. Разбиение проекта на слои помогает в разработке тем, что любой компонент можно заменить на другой. Таким образом можно менять используемые сервисы и компоненты. Формат курса периодически меняется, из-за чего в систему придётся вносить изменения.</w:t>
      </w:r>
    </w:p>
    <w:p w14:paraId="14657203" w14:textId="6BA684CB" w:rsidR="00B71A1F" w:rsidRPr="00B71A1F" w:rsidRDefault="00B71A1F" w:rsidP="00B71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71A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1A1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B71A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E04536">
        <w:rPr>
          <w:rFonts w:ascii="Times New Roman" w:hAnsi="Times New Roman" w:cs="Times New Roman"/>
          <w:sz w:val="28"/>
          <w:szCs w:val="28"/>
        </w:rPr>
        <w:t>2. Такой выбор был сделан по причине того, что эти технологии знакомы разработчику.</w:t>
      </w:r>
    </w:p>
    <w:p w14:paraId="76498FCF" w14:textId="77777777" w:rsidR="003B2B9F" w:rsidRPr="003B2B9F" w:rsidRDefault="003B2B9F" w:rsidP="003B2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8ED3BC" w14:textId="0B880D97" w:rsidR="00DB7465" w:rsidRPr="00DB7465" w:rsidRDefault="00DB7465" w:rsidP="00DB7465">
      <w:pPr>
        <w:pStyle w:val="2"/>
        <w:jc w:val="center"/>
        <w:rPr>
          <w:rFonts w:ascii="Times New Roman" w:hAnsi="Times New Roman" w:cs="Times New Roman"/>
        </w:rPr>
      </w:pPr>
      <w:r w:rsidRPr="003B2B9F">
        <w:rPr>
          <w:rFonts w:ascii="Times New Roman" w:hAnsi="Times New Roman" w:cs="Times New Roman"/>
          <w:b/>
          <w:bCs/>
          <w:color w:val="000000"/>
        </w:rPr>
        <w:t xml:space="preserve">3.2. </w:t>
      </w:r>
      <w:r w:rsidRPr="00DB7465">
        <w:rPr>
          <w:rFonts w:ascii="Times New Roman" w:hAnsi="Times New Roman" w:cs="Times New Roman"/>
          <w:b/>
          <w:bCs/>
          <w:color w:val="000000"/>
        </w:rPr>
        <w:t>Создание проекта</w:t>
      </w:r>
    </w:p>
    <w:p w14:paraId="695D7E14" w14:textId="24253D54" w:rsidR="00DB7465" w:rsidRPr="00DB7465" w:rsidRDefault="00DB7465" w:rsidP="00DB746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 w:rsidRPr="00DB7465">
        <w:rPr>
          <w:color w:val="000000"/>
          <w:sz w:val="28"/>
          <w:szCs w:val="28"/>
        </w:rPr>
        <w:t xml:space="preserve">Рассмотрим алгоритм создания проекта, где в роли Web API выступает ASP.NET, а в роли front-end (Application Layer) </w:t>
      </w:r>
      <w:r w:rsidR="003B2B9F">
        <w:rPr>
          <w:color w:val="000000"/>
          <w:sz w:val="28"/>
          <w:szCs w:val="28"/>
        </w:rPr>
        <w:t>–</w:t>
      </w:r>
      <w:r w:rsidRPr="00DB7465">
        <w:rPr>
          <w:color w:val="000000"/>
          <w:sz w:val="28"/>
          <w:szCs w:val="28"/>
        </w:rPr>
        <w:t xml:space="preserve"> Angular</w:t>
      </w:r>
      <w:r w:rsidR="003B2B9F">
        <w:rPr>
          <w:color w:val="000000"/>
          <w:sz w:val="28"/>
          <w:szCs w:val="28"/>
        </w:rPr>
        <w:t>2</w:t>
      </w:r>
      <w:r w:rsidRPr="00DB7465">
        <w:rPr>
          <w:color w:val="000000"/>
          <w:sz w:val="28"/>
          <w:szCs w:val="28"/>
        </w:rPr>
        <w:t>:</w:t>
      </w:r>
    </w:p>
    <w:p w14:paraId="42BABA9A" w14:textId="483B6A28" w:rsidR="00DB7465" w:rsidRPr="00DB7465" w:rsidRDefault="00DB7465" w:rsidP="00B71A1F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>Создать проект ASP.NET MVC + Web API.</w:t>
      </w:r>
    </w:p>
    <w:p w14:paraId="10959105" w14:textId="021356EA" w:rsidR="00DB7465" w:rsidRPr="00B71A1F" w:rsidRDefault="00DB7465" w:rsidP="00B71A1F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 xml:space="preserve">Сохранить пустое Angular приложение: </w:t>
      </w:r>
      <w:hyperlink r:id="rId18" w:history="1">
        <w:r w:rsidRPr="00B71A1F">
          <w:rPr>
            <w:rStyle w:val="ae"/>
            <w:rFonts w:ascii="Times New Roman" w:hAnsi="Times New Roman" w:cs="Times New Roman"/>
            <w:color w:val="1155CC"/>
            <w:sz w:val="28"/>
            <w:szCs w:val="28"/>
          </w:rPr>
          <w:t>https://github.com/angular/quickstart</w:t>
        </w:r>
      </w:hyperlink>
      <w:r w:rsidRPr="00B71A1F">
        <w:rPr>
          <w:rFonts w:ascii="Times New Roman" w:hAnsi="Times New Roman" w:cs="Times New Roman"/>
          <w:sz w:val="28"/>
          <w:szCs w:val="28"/>
        </w:rPr>
        <w:t>. Из корневой папки перенести файл package.json в корневую директорию создаваемого проекта. Из папки src перенести файлы main.ts, systemjs-angular-loader.js, systemjs.config.extras.js, systemjs.config.js, tsconfig.json и папку app в корневую директорию создаваемого проекта.</w:t>
      </w:r>
    </w:p>
    <w:p w14:paraId="54E935F2" w14:textId="77777777" w:rsidR="00DB7465" w:rsidRPr="00B71A1F" w:rsidRDefault="00DB7465" w:rsidP="00B71A1F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>Изменить view, которое будет представлять angular приложение так, чтобы оно было копией index.html из репозитория упомянутого выше. При необходимости изменить путь до файлов (href).</w:t>
      </w:r>
    </w:p>
    <w:p w14:paraId="11C7698C" w14:textId="77777777" w:rsidR="00DB7465" w:rsidRPr="00B71A1F" w:rsidRDefault="00DB7465" w:rsidP="00B71A1F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 xml:space="preserve">Установить Microsoft.TypeScript.MSBuild пакет. Его наличие понадобится в будущем. Необходима настройка файла решения в соответствии со ссылкой: </w:t>
      </w:r>
      <w:hyperlink r:id="rId19" w:history="1">
        <w:r w:rsidRPr="00B71A1F">
          <w:rPr>
            <w:rStyle w:val="ae"/>
            <w:rFonts w:ascii="Times New Roman" w:hAnsi="Times New Roman" w:cs="Times New Roman"/>
            <w:sz w:val="28"/>
            <w:szCs w:val="28"/>
          </w:rPr>
          <w:t>https://stackoverflow.com/questions/40441320/visual-studio-team-services-build-typescript-error</w:t>
        </w:r>
      </w:hyperlink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8D12A" w14:textId="77777777" w:rsidR="00DB7465" w:rsidRPr="00DB7465" w:rsidRDefault="00DB7465" w:rsidP="00C63ECA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CFFA9" w14:textId="77777777" w:rsidR="00DB7465" w:rsidRPr="00B71A1F" w:rsidRDefault="00DB7465" w:rsidP="00B71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>После успешного прохождения всех шагов, приложение готово для размещения его в Visual Studio Team Services для его дальнейшего build &amp; deploy.</w:t>
      </w:r>
    </w:p>
    <w:p w14:paraId="7118FA91" w14:textId="5FCECB43" w:rsidR="00DB7465" w:rsidRPr="00E04536" w:rsidRDefault="00E04536" w:rsidP="00E04536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3.3. </w:t>
      </w:r>
      <w:r w:rsidR="00DB7465" w:rsidRPr="00E04536">
        <w:rPr>
          <w:rFonts w:ascii="Times New Roman" w:hAnsi="Times New Roman" w:cs="Times New Roman"/>
          <w:b/>
          <w:bCs/>
          <w:color w:val="000000"/>
        </w:rPr>
        <w:t>Создание build</w:t>
      </w:r>
    </w:p>
    <w:p w14:paraId="66517666" w14:textId="77777777" w:rsidR="00DB7465" w:rsidRPr="00DB7465" w:rsidRDefault="00DB7465" w:rsidP="00DB746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 w:rsidRPr="00DB7465">
        <w:rPr>
          <w:color w:val="000000"/>
          <w:sz w:val="28"/>
          <w:szCs w:val="28"/>
        </w:rPr>
        <w:t>Для успешной сборки созданного проекта в visual studio team services потребуется создать определение билда, которое предназначено для сборки ASP.NET Standart приложений. Шаги, которые должны присутствовать для сборки:</w:t>
      </w:r>
    </w:p>
    <w:p w14:paraId="5E380C48" w14:textId="77777777" w:rsidR="00DB7465" w:rsidRPr="00DB7465" w:rsidRDefault="00DB7465" w:rsidP="00DB7465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lastRenderedPageBreak/>
        <w:t>NuGet Tool Installer</w:t>
      </w:r>
    </w:p>
    <w:p w14:paraId="273C0F35" w14:textId="77777777" w:rsidR="00DB7465" w:rsidRPr="00DB7465" w:rsidRDefault="00DB7465" w:rsidP="00DB7465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>NuGet restore</w:t>
      </w:r>
    </w:p>
    <w:p w14:paraId="4620310E" w14:textId="77777777" w:rsidR="00DB7465" w:rsidRPr="00E04536" w:rsidRDefault="00DB7465" w:rsidP="00DB7465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DB7465">
        <w:rPr>
          <w:color w:val="000000"/>
          <w:sz w:val="28"/>
          <w:szCs w:val="28"/>
        </w:rPr>
        <w:t>Npm install. Значение “</w:t>
      </w:r>
      <w:r w:rsidRPr="00DB7465">
        <w:rPr>
          <w:color w:val="333333"/>
          <w:sz w:val="28"/>
          <w:szCs w:val="28"/>
          <w:shd w:val="clear" w:color="auto" w:fill="FFFFFF"/>
        </w:rPr>
        <w:t xml:space="preserve">Working folder with package.json” должно </w:t>
      </w:r>
      <w:r w:rsidRPr="00E04536">
        <w:rPr>
          <w:color w:val="000000" w:themeColor="text1"/>
          <w:sz w:val="28"/>
          <w:szCs w:val="28"/>
          <w:shd w:val="clear" w:color="auto" w:fill="FFFFFF"/>
        </w:rPr>
        <w:t>содержать путь до директории с файлом package.json, скопированного из angular quick start</w:t>
      </w:r>
    </w:p>
    <w:p w14:paraId="5C06C6E4" w14:textId="77777777" w:rsidR="00DB7465" w:rsidRPr="00DB7465" w:rsidRDefault="00DB7465" w:rsidP="00DB7465">
      <w:pPr>
        <w:pStyle w:val="af0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>Visual Studio Build (созданный проект по инструкциям, данным в прошлом параграфе, собирается со стандартными значениями параметров данного шага)</w:t>
      </w:r>
    </w:p>
    <w:p w14:paraId="0B090CBF" w14:textId="77777777" w:rsidR="00DB7465" w:rsidRPr="00DB7465" w:rsidRDefault="00DB7465" w:rsidP="00DB7465">
      <w:pPr>
        <w:pStyle w:val="af0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 xml:space="preserve">Copy Files. Необходимо настроить три параметра: </w:t>
      </w:r>
    </w:p>
    <w:p w14:paraId="753AAEC9" w14:textId="77777777" w:rsidR="00DB7465" w:rsidRPr="00DB7465" w:rsidRDefault="00DB7465" w:rsidP="00B71A1F">
      <w:pPr>
        <w:pStyle w:val="af0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 xml:space="preserve">source folder -“$(Build.SourcesDirectory)” </w:t>
      </w:r>
    </w:p>
    <w:p w14:paraId="67504616" w14:textId="77777777" w:rsidR="00DB7465" w:rsidRPr="00DB7465" w:rsidRDefault="00DB7465" w:rsidP="00B71A1F">
      <w:pPr>
        <w:pStyle w:val="af0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>Contents - “**\node_modules\**”</w:t>
      </w:r>
    </w:p>
    <w:p w14:paraId="0D9D9795" w14:textId="77777777" w:rsidR="00DB7465" w:rsidRPr="00DB7465" w:rsidRDefault="00DB7465" w:rsidP="00B71A1F">
      <w:pPr>
        <w:pStyle w:val="af0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  <w:lang w:val="en-US"/>
        </w:rPr>
      </w:pPr>
      <w:r w:rsidRPr="00DB7465">
        <w:rPr>
          <w:color w:val="333333"/>
          <w:sz w:val="28"/>
          <w:szCs w:val="28"/>
          <w:shd w:val="clear" w:color="auto" w:fill="FFFFFF"/>
          <w:lang w:val="en-US"/>
        </w:rPr>
        <w:t>Target folder - “$(Build.ArtifactStagingDirectory)\dependecies”</w:t>
      </w:r>
    </w:p>
    <w:p w14:paraId="71CCDD95" w14:textId="77777777" w:rsidR="00DB7465" w:rsidRPr="00DB7465" w:rsidRDefault="00DB7465" w:rsidP="00DB7465">
      <w:pPr>
        <w:pStyle w:val="af0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>Publish build artefacts</w:t>
      </w:r>
    </w:p>
    <w:p w14:paraId="5B5D8EA5" w14:textId="77777777" w:rsidR="00DB7465" w:rsidRPr="00DB7465" w:rsidRDefault="00DB7465" w:rsidP="00DB74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630FA" w14:textId="0F837FD3" w:rsidR="00DB7465" w:rsidRPr="00E04536" w:rsidRDefault="00DB7465" w:rsidP="00DB7465">
      <w:pPr>
        <w:pStyle w:val="af0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04536">
        <w:rPr>
          <w:color w:val="000000" w:themeColor="text1"/>
          <w:sz w:val="28"/>
          <w:szCs w:val="28"/>
          <w:shd w:val="clear" w:color="auto" w:fill="FFFFFF"/>
        </w:rPr>
        <w:t xml:space="preserve">Такая конфигурация сборки совершит следующие действия: установку зависимостей проекта, их сборку и публикацию результата компиляции. Ключевым элементом является использование </w:t>
      </w:r>
      <w:r w:rsidRPr="00E04536">
        <w:rPr>
          <w:color w:val="000000" w:themeColor="text1"/>
          <w:sz w:val="28"/>
          <w:szCs w:val="28"/>
          <w:shd w:val="clear" w:color="auto" w:fill="F6F8FA"/>
        </w:rPr>
        <w:t xml:space="preserve">Microsoft.TypeScript.MSBuild, так как он отвечает за компиляцию TypeScript кода, который лежит в основе выбранного front-end </w:t>
      </w:r>
      <w:r w:rsidR="008E5742">
        <w:rPr>
          <w:color w:val="000000" w:themeColor="text1"/>
          <w:sz w:val="28"/>
          <w:szCs w:val="28"/>
          <w:shd w:val="clear" w:color="auto" w:fill="F6F8FA"/>
        </w:rPr>
        <w:t>инструментария</w:t>
      </w:r>
      <w:r w:rsidRPr="00E04536">
        <w:rPr>
          <w:color w:val="000000" w:themeColor="text1"/>
          <w:sz w:val="28"/>
          <w:szCs w:val="28"/>
          <w:shd w:val="clear" w:color="auto" w:fill="F6F8FA"/>
        </w:rPr>
        <w:t xml:space="preserve">. </w:t>
      </w:r>
    </w:p>
    <w:p w14:paraId="4D01A2EA" w14:textId="77777777" w:rsidR="00DB7465" w:rsidRPr="00DB7465" w:rsidRDefault="00DB7465" w:rsidP="00DB74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65FF9" w14:textId="12193316" w:rsidR="00DB7465" w:rsidRPr="00E04536" w:rsidRDefault="00DB7465" w:rsidP="00DB7465">
      <w:pPr>
        <w:pStyle w:val="2"/>
        <w:numPr>
          <w:ilvl w:val="1"/>
          <w:numId w:val="29"/>
        </w:numPr>
        <w:spacing w:line="360" w:lineRule="auto"/>
        <w:jc w:val="center"/>
        <w:rPr>
          <w:rFonts w:ascii="Times New Roman" w:hAnsi="Times New Roman" w:cs="Times New Roman"/>
        </w:rPr>
      </w:pPr>
      <w:r w:rsidRPr="00E04536">
        <w:rPr>
          <w:rFonts w:ascii="Times New Roman" w:hAnsi="Times New Roman" w:cs="Times New Roman"/>
          <w:b/>
          <w:bCs/>
          <w:color w:val="000000"/>
        </w:rPr>
        <w:t>Создание Release</w:t>
      </w:r>
    </w:p>
    <w:p w14:paraId="4FACA667" w14:textId="180E5D0C" w:rsidR="00DB7465" w:rsidRPr="00DB7465" w:rsidRDefault="00DB7465" w:rsidP="00DB746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 w:rsidRPr="00DB7465">
        <w:rPr>
          <w:color w:val="000000"/>
          <w:sz w:val="28"/>
          <w:szCs w:val="28"/>
        </w:rPr>
        <w:t>Далее будет описан процесс публикации сборки на Azure по подписке DreamSpark, доступной студентам. Первым шаго</w:t>
      </w:r>
      <w:r w:rsidR="00E04536">
        <w:rPr>
          <w:color w:val="000000"/>
          <w:sz w:val="28"/>
          <w:szCs w:val="28"/>
        </w:rPr>
        <w:t>м необходимо создание приложения</w:t>
      </w:r>
      <w:r w:rsidRPr="00DB7465">
        <w:rPr>
          <w:color w:val="000000"/>
          <w:sz w:val="28"/>
          <w:szCs w:val="28"/>
        </w:rPr>
        <w:t xml:space="preserve"> на портале Azure (Azure Web App). Используя данные о созданном приложении, можно создать определение для Release. Шаги:</w:t>
      </w:r>
    </w:p>
    <w:p w14:paraId="2D789A2E" w14:textId="77777777" w:rsidR="00DB7465" w:rsidRPr="00DB7465" w:rsidRDefault="00DB7465" w:rsidP="00DB7465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 xml:space="preserve">Azure App Service Deploy </w:t>
      </w:r>
    </w:p>
    <w:p w14:paraId="06BFAB9C" w14:textId="77777777" w:rsidR="00DB7465" w:rsidRPr="00DB7465" w:rsidRDefault="00DB7465" w:rsidP="00DB7465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 xml:space="preserve">Второй шаг аналогичен первому, но значение </w:t>
      </w:r>
      <w:r w:rsidRPr="00DB7465">
        <w:rPr>
          <w:color w:val="333333"/>
          <w:sz w:val="28"/>
          <w:szCs w:val="28"/>
          <w:shd w:val="clear" w:color="auto" w:fill="FFFFFF"/>
        </w:rPr>
        <w:t xml:space="preserve">Package or folder необходимо заменить на $(System.DefaultWorkingDirectory)/&lt;название сборки&gt;/drop/dependecies/DERC/DERC </w:t>
      </w:r>
    </w:p>
    <w:p w14:paraId="02272B6F" w14:textId="23D08D50" w:rsidR="00DB7465" w:rsidRDefault="00DB7465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  <w:r w:rsidRPr="00DB7465">
        <w:rPr>
          <w:color w:val="333333"/>
          <w:sz w:val="28"/>
          <w:szCs w:val="28"/>
          <w:shd w:val="clear" w:color="auto" w:fill="FFFFFF"/>
        </w:rPr>
        <w:lastRenderedPageBreak/>
        <w:t xml:space="preserve">Таким образом на Azure отправляются файлы не только сгенерированные в результате msbuild, но и node_modules. </w:t>
      </w:r>
    </w:p>
    <w:p w14:paraId="12C9F0F6" w14:textId="095157C0" w:rsidR="00D154C3" w:rsidRDefault="00D154C3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10A01607" w14:textId="68669125" w:rsidR="00D154C3" w:rsidRDefault="00D154C3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41DB1E1F" w14:textId="1A204770" w:rsidR="00D154C3" w:rsidRDefault="00D154C3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63614969" w14:textId="6395695D" w:rsidR="00D154C3" w:rsidRPr="00EA0A62" w:rsidRDefault="00EA0A62" w:rsidP="00EA0A62">
      <w:pPr>
        <w:pStyle w:val="af0"/>
        <w:spacing w:before="0" w:beforeAutospacing="0" w:after="0" w:afterAutospacing="0" w:line="360" w:lineRule="auto"/>
        <w:jc w:val="center"/>
        <w:rPr>
          <w:b/>
          <w:color w:val="333333"/>
          <w:sz w:val="32"/>
          <w:szCs w:val="32"/>
          <w:shd w:val="clear" w:color="auto" w:fill="FFFFFF"/>
        </w:rPr>
      </w:pPr>
      <w:r>
        <w:rPr>
          <w:b/>
          <w:color w:val="333333"/>
          <w:sz w:val="32"/>
          <w:szCs w:val="32"/>
          <w:shd w:val="clear" w:color="auto" w:fill="FFFFFF"/>
        </w:rPr>
        <w:t>3.5. Настройка СУБД</w:t>
      </w:r>
    </w:p>
    <w:p w14:paraId="575E7621" w14:textId="2354A372" w:rsidR="002846C5" w:rsidRDefault="00EA0A62" w:rsidP="002846C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EA0A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ABP </w:t>
      </w:r>
      <w:r>
        <w:rPr>
          <w:sz w:val="28"/>
          <w:szCs w:val="28"/>
        </w:rPr>
        <w:t>в</w:t>
      </w:r>
      <w:r w:rsidRPr="00EA0A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качестве</w:t>
      </w:r>
      <w:r w:rsidRPr="00EA0A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Object-Relational Mapping (ORM) </w:t>
      </w:r>
      <w:r>
        <w:rPr>
          <w:sz w:val="28"/>
          <w:szCs w:val="28"/>
        </w:rPr>
        <w:t>используется</w:t>
      </w:r>
      <w:r w:rsidRPr="00EA0A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Entity Framework (EF). </w:t>
      </w:r>
      <w:r>
        <w:rPr>
          <w:sz w:val="28"/>
          <w:szCs w:val="28"/>
        </w:rPr>
        <w:t>Это необходимо для доступа к базе данных (БД). Так как на данном этапе решается задача разработки прото</w:t>
      </w:r>
      <w:r w:rsidR="008E5742">
        <w:rPr>
          <w:sz w:val="28"/>
          <w:szCs w:val="28"/>
        </w:rPr>
        <w:t>типа, а не полноценной системы, то вместо полноценной СУБД используется лёгкая. Базы данных делятся на реляционные и нереляционные</w:t>
      </w:r>
      <w:r w:rsidR="00881876">
        <w:rPr>
          <w:sz w:val="28"/>
          <w:szCs w:val="28"/>
        </w:rPr>
        <w:t xml:space="preserve">. Второй тип </w:t>
      </w:r>
      <w:r w:rsidR="008C3AF6">
        <w:rPr>
          <w:sz w:val="28"/>
          <w:szCs w:val="28"/>
        </w:rPr>
        <w:t xml:space="preserve">больше подходит для разработки прототипа. Под такое описание попадает </w:t>
      </w:r>
      <w:r w:rsidR="008C3AF6" w:rsidRPr="006D21D4">
        <w:rPr>
          <w:sz w:val="28"/>
          <w:szCs w:val="28"/>
        </w:rPr>
        <w:t>.</w:t>
      </w:r>
      <w:r w:rsidR="008C3AF6">
        <w:rPr>
          <w:sz w:val="28"/>
          <w:szCs w:val="28"/>
          <w:lang w:val="en-US"/>
        </w:rPr>
        <w:t>NET</w:t>
      </w:r>
      <w:r w:rsidR="008C3AF6" w:rsidRPr="006D21D4">
        <w:rPr>
          <w:sz w:val="28"/>
          <w:szCs w:val="28"/>
        </w:rPr>
        <w:t xml:space="preserve"> </w:t>
      </w:r>
      <w:r w:rsidR="008C3AF6">
        <w:rPr>
          <w:sz w:val="28"/>
          <w:szCs w:val="28"/>
        </w:rPr>
        <w:t xml:space="preserve">библиотека </w:t>
      </w:r>
      <w:r w:rsidR="008C3AF6">
        <w:rPr>
          <w:sz w:val="28"/>
          <w:szCs w:val="28"/>
          <w:lang w:val="en-US"/>
        </w:rPr>
        <w:t>LiteDB</w:t>
      </w:r>
      <w:r w:rsidR="008C3AF6" w:rsidRPr="006D21D4">
        <w:rPr>
          <w:sz w:val="28"/>
          <w:szCs w:val="28"/>
        </w:rPr>
        <w:t xml:space="preserve">. </w:t>
      </w:r>
      <w:r w:rsidR="006D21D4">
        <w:rPr>
          <w:sz w:val="28"/>
          <w:szCs w:val="28"/>
        </w:rPr>
        <w:t xml:space="preserve">Чтобы подключить её к проекту, необходимо установить соответствующий </w:t>
      </w:r>
      <w:r w:rsidR="006D21D4">
        <w:rPr>
          <w:sz w:val="28"/>
          <w:szCs w:val="28"/>
          <w:lang w:val="en-US"/>
        </w:rPr>
        <w:t>NuGet</w:t>
      </w:r>
      <w:r w:rsidR="006D21D4" w:rsidRPr="006D21D4">
        <w:rPr>
          <w:sz w:val="28"/>
          <w:szCs w:val="28"/>
        </w:rPr>
        <w:t xml:space="preserve"> </w:t>
      </w:r>
      <w:r w:rsidR="006D21D4">
        <w:rPr>
          <w:sz w:val="28"/>
          <w:szCs w:val="28"/>
        </w:rPr>
        <w:t xml:space="preserve">пакет. </w:t>
      </w:r>
    </w:p>
    <w:p w14:paraId="5DE6B5D0" w14:textId="6D78712B" w:rsidR="002846C5" w:rsidRPr="002846C5" w:rsidRDefault="002846C5" w:rsidP="002846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настройки, которые будут описаны в этом параграфе, необходимо производить в отдельном слое. В нём необходимо создать модуль – класс, наследующий </w:t>
      </w:r>
      <w:r w:rsidRPr="002846C5">
        <w:rPr>
          <w:rFonts w:ascii="Courier New" w:hAnsi="Courier New" w:cs="Courier New"/>
          <w:sz w:val="24"/>
          <w:szCs w:val="24"/>
          <w:lang w:val="en-US"/>
        </w:rPr>
        <w:t>AbpModule</w:t>
      </w:r>
      <w:r w:rsidRPr="002846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5D99F7" w14:textId="759F658F" w:rsidR="006D21D4" w:rsidRDefault="006D21D4" w:rsidP="00694C61">
      <w:pPr>
        <w:pStyle w:val="af0"/>
        <w:spacing w:before="0" w:beforeAutospacing="0" w:after="0" w:afterAutospacing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Обращение к базе данных происходит следующим образом:</w:t>
      </w:r>
    </w:p>
    <w:p w14:paraId="69E88F44" w14:textId="339A2C50" w:rsidR="006D21D4" w:rsidRPr="007C7A22" w:rsidRDefault="006D21D4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C7A22">
        <w:rPr>
          <w:rFonts w:ascii="Courier New" w:hAnsi="Courier New" w:cs="Courier New"/>
          <w:sz w:val="24"/>
          <w:szCs w:val="24"/>
          <w:lang w:val="en-US"/>
        </w:rPr>
        <w:t>using (var db = new LiteDatabase(path)</w:t>
      </w:r>
    </w:p>
    <w:p w14:paraId="19CD0B2F" w14:textId="1A688323" w:rsidR="006D21D4" w:rsidRPr="006D21D4" w:rsidRDefault="006D21D4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32B7A1" w14:textId="56F59CC1" w:rsidR="006D21D4" w:rsidRPr="006D21D4" w:rsidRDefault="006D21D4" w:rsidP="00694C61">
      <w:pPr>
        <w:spacing w:line="36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var collection = db.GetCollection&lt;Type&gt;(dbName);</w:t>
      </w:r>
    </w:p>
    <w:p w14:paraId="36BB861D" w14:textId="5714EB4B" w:rsidR="006D21D4" w:rsidRPr="006D21D4" w:rsidRDefault="006D21D4" w:rsidP="00694C61">
      <w:pPr>
        <w:spacing w:line="36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collection.Insert(entity);</w:t>
      </w:r>
    </w:p>
    <w:p w14:paraId="365009C0" w14:textId="77777777" w:rsidR="006D21D4" w:rsidRDefault="006D21D4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 xml:space="preserve">     return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entity;</w:t>
      </w:r>
      <w:r w:rsidRPr="006D21D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14:paraId="7A828033" w14:textId="3FC87E9E" w:rsidR="007C7A22" w:rsidRPr="00485ED4" w:rsidRDefault="006D21D4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7E7199" w14:textId="75B3E667" w:rsidR="007C7A22" w:rsidRPr="00DA0773" w:rsidRDefault="007C7A22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обращается к базе данных по пути </w:t>
      </w:r>
      <w:r w:rsidRPr="007C7A22">
        <w:rPr>
          <w:rFonts w:ascii="Courier New" w:hAnsi="Courier New" w:cs="Courier New"/>
          <w:sz w:val="24"/>
          <w:szCs w:val="24"/>
          <w:lang w:val="en-US"/>
        </w:rPr>
        <w:t>path</w:t>
      </w:r>
      <w:r>
        <w:rPr>
          <w:sz w:val="28"/>
          <w:szCs w:val="28"/>
        </w:rPr>
        <w:t xml:space="preserve"> </w:t>
      </w:r>
      <w:r w:rsidRPr="007C7A22">
        <w:rPr>
          <w:rFonts w:ascii="Times New Roman" w:hAnsi="Times New Roman" w:cs="Times New Roman"/>
          <w:sz w:val="28"/>
          <w:szCs w:val="28"/>
        </w:rPr>
        <w:t>(если бд не существует, то она создаётся по указанному адресу)</w:t>
      </w:r>
      <w:r>
        <w:rPr>
          <w:rFonts w:ascii="Times New Roman" w:hAnsi="Times New Roman" w:cs="Times New Roman"/>
          <w:sz w:val="28"/>
          <w:szCs w:val="28"/>
        </w:rPr>
        <w:t xml:space="preserve">. В этой базе данных создаётся коллекция для типа </w:t>
      </w:r>
      <w:r w:rsidRPr="006D21D4">
        <w:rPr>
          <w:rFonts w:ascii="Courier New" w:hAnsi="Courier New" w:cs="Courier New"/>
          <w:sz w:val="24"/>
          <w:szCs w:val="24"/>
          <w:lang w:val="en-US"/>
        </w:rPr>
        <w:t>Type</w:t>
      </w:r>
      <w:r w:rsidR="00485ED4" w:rsidRPr="00485ED4">
        <w:rPr>
          <w:rFonts w:ascii="Courier New" w:hAnsi="Courier New" w:cs="Courier New"/>
          <w:sz w:val="24"/>
          <w:szCs w:val="24"/>
        </w:rPr>
        <w:t xml:space="preserve"> </w:t>
      </w:r>
      <w:r w:rsidR="00485ED4" w:rsidRPr="00485ED4">
        <w:rPr>
          <w:rFonts w:ascii="Times New Roman" w:hAnsi="Times New Roman" w:cs="Times New Roman"/>
          <w:sz w:val="28"/>
          <w:szCs w:val="28"/>
        </w:rPr>
        <w:t>и ей присваивается название</w:t>
      </w:r>
      <w:r w:rsidR="00485ED4" w:rsidRPr="00485ED4">
        <w:rPr>
          <w:rFonts w:ascii="Courier New" w:hAnsi="Courier New" w:cs="Courier New"/>
          <w:sz w:val="24"/>
          <w:szCs w:val="24"/>
        </w:rPr>
        <w:t xml:space="preserve"> </w:t>
      </w:r>
      <w:r w:rsidR="00485ED4">
        <w:rPr>
          <w:rFonts w:ascii="Courier New" w:hAnsi="Courier New" w:cs="Courier New"/>
          <w:sz w:val="24"/>
          <w:szCs w:val="24"/>
          <w:lang w:val="en-US"/>
        </w:rPr>
        <w:t>dbName</w:t>
      </w:r>
      <w:r w:rsidR="00485ED4" w:rsidRPr="00485ED4">
        <w:rPr>
          <w:rFonts w:ascii="Times New Roman" w:hAnsi="Times New Roman" w:cs="Times New Roman"/>
          <w:sz w:val="28"/>
          <w:szCs w:val="28"/>
        </w:rPr>
        <w:t>. С помощью объекта</w:t>
      </w:r>
      <w:r w:rsidR="00485ED4">
        <w:rPr>
          <w:rFonts w:ascii="Courier New" w:hAnsi="Courier New" w:cs="Courier New"/>
          <w:sz w:val="24"/>
          <w:szCs w:val="24"/>
        </w:rPr>
        <w:t xml:space="preserve"> </w:t>
      </w:r>
      <w:r w:rsidR="00485ED4">
        <w:rPr>
          <w:rFonts w:ascii="Courier New" w:hAnsi="Courier New" w:cs="Courier New"/>
          <w:sz w:val="24"/>
          <w:szCs w:val="24"/>
          <w:lang w:val="en-US"/>
        </w:rPr>
        <w:t>collecton</w:t>
      </w:r>
      <w:r w:rsidR="00485ED4" w:rsidRPr="00485ED4">
        <w:rPr>
          <w:rFonts w:ascii="Courier New" w:hAnsi="Courier New" w:cs="Courier New"/>
          <w:sz w:val="24"/>
          <w:szCs w:val="24"/>
        </w:rPr>
        <w:t xml:space="preserve"> </w:t>
      </w:r>
      <w:r w:rsidR="00485ED4" w:rsidRPr="00485ED4">
        <w:rPr>
          <w:rFonts w:ascii="Times New Roman" w:hAnsi="Times New Roman" w:cs="Times New Roman"/>
          <w:sz w:val="28"/>
          <w:szCs w:val="28"/>
        </w:rPr>
        <w:t>в базу данных можно вносить и извлекать данные.</w:t>
      </w:r>
      <w:r w:rsidR="00DA0773">
        <w:rPr>
          <w:rFonts w:ascii="Times New Roman" w:hAnsi="Times New Roman" w:cs="Times New Roman"/>
          <w:sz w:val="28"/>
          <w:szCs w:val="28"/>
        </w:rPr>
        <w:t xml:space="preserve"> В качестве типа данных используются </w:t>
      </w:r>
      <w:r w:rsidR="00DA077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A0773" w:rsidRPr="00DA0773">
        <w:rPr>
          <w:rFonts w:ascii="Times New Roman" w:hAnsi="Times New Roman" w:cs="Times New Roman"/>
          <w:sz w:val="28"/>
          <w:szCs w:val="28"/>
        </w:rPr>
        <w:t xml:space="preserve">, </w:t>
      </w:r>
      <w:r w:rsidR="00DA0773">
        <w:rPr>
          <w:rFonts w:ascii="Times New Roman" w:hAnsi="Times New Roman" w:cs="Times New Roman"/>
          <w:sz w:val="28"/>
          <w:szCs w:val="28"/>
        </w:rPr>
        <w:t xml:space="preserve">как этого требует паттерн </w:t>
      </w:r>
      <w:r w:rsidR="00DA0773"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p w14:paraId="10EE8F25" w14:textId="77777777" w:rsidR="00EC4153" w:rsidRDefault="00485ED4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использовать эту базу данных в других слоях, необходимо задать правило генерации репозитория. В </w:t>
      </w:r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r w:rsidRPr="00485E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наследуются от типа </w:t>
      </w:r>
      <w:r w:rsidRPr="00485ED4">
        <w:rPr>
          <w:rFonts w:ascii="Courier New" w:hAnsi="Courier New" w:cs="Courier New"/>
          <w:sz w:val="24"/>
          <w:szCs w:val="24"/>
          <w:lang w:val="en-US"/>
        </w:rPr>
        <w:t>IRepository</w:t>
      </w:r>
      <w:r w:rsidRPr="00485ED4">
        <w:rPr>
          <w:rFonts w:ascii="Courier New" w:hAnsi="Courier New" w:cs="Courier New"/>
          <w:sz w:val="24"/>
          <w:szCs w:val="24"/>
        </w:rPr>
        <w:t>&lt;&gt;</w:t>
      </w:r>
      <w:r w:rsidRPr="00EC4153">
        <w:rPr>
          <w:rFonts w:ascii="Times New Roman" w:hAnsi="Times New Roman" w:cs="Times New Roman"/>
          <w:sz w:val="28"/>
          <w:szCs w:val="28"/>
        </w:rPr>
        <w:t xml:space="preserve">. Если бы использовался встроенный в шаблон </w:t>
      </w:r>
      <w:r w:rsidRPr="00EC415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C4153">
        <w:rPr>
          <w:rFonts w:ascii="Times New Roman" w:hAnsi="Times New Roman" w:cs="Times New Roman"/>
          <w:sz w:val="28"/>
          <w:szCs w:val="28"/>
        </w:rPr>
        <w:t>, то репозитории бы генерировались автоматически, однако в выбранной ситуации необходимо провести настройку.</w:t>
      </w:r>
      <w:r w:rsidR="00EC4153" w:rsidRPr="00EC41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1244C" w14:textId="2C749E6D" w:rsidR="00485ED4" w:rsidRDefault="00EC4153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необходимо создать класс, от которого будут наследоваться все репозитории:</w:t>
      </w:r>
    </w:p>
    <w:p w14:paraId="6AEB742C" w14:textId="776C4DDF" w:rsid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>public class FakeRepositoryBase&lt;TEntity, TPrimaryKey&gt; : AbpRepositoryBase&lt;TEntity, TPrimaryKey&gt; where TEntity : class, IEntity&lt;TPrimaryKey&gt;</w:t>
      </w:r>
    </w:p>
    <w:p w14:paraId="10F45F46" w14:textId="50CAC02E" w:rsidR="00EC4153" w:rsidRPr="00EC4153" w:rsidRDefault="00EC4153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153">
        <w:rPr>
          <w:rFonts w:ascii="Times New Roman" w:hAnsi="Times New Roman" w:cs="Times New Roman"/>
          <w:sz w:val="28"/>
          <w:szCs w:val="28"/>
        </w:rPr>
        <w:t xml:space="preserve">в котором нужно определить все необходимые </w:t>
      </w:r>
      <w:r>
        <w:rPr>
          <w:rFonts w:ascii="Times New Roman" w:hAnsi="Times New Roman" w:cs="Times New Roman"/>
          <w:sz w:val="28"/>
          <w:szCs w:val="28"/>
        </w:rPr>
        <w:t xml:space="preserve">методы, которые он наследует. Таким образом будет описана база для всех репозиториев типа </w:t>
      </w:r>
      <w:r w:rsidRPr="00EC4153">
        <w:rPr>
          <w:rFonts w:ascii="Courier New" w:hAnsi="Courier New" w:cs="Courier New"/>
          <w:sz w:val="24"/>
          <w:szCs w:val="24"/>
          <w:lang w:val="en-US"/>
        </w:rPr>
        <w:t>IRepositry</w:t>
      </w:r>
      <w:r w:rsidRPr="00EC4153">
        <w:rPr>
          <w:rFonts w:ascii="Courier New" w:hAnsi="Courier New" w:cs="Courier New"/>
          <w:sz w:val="24"/>
          <w:szCs w:val="24"/>
        </w:rPr>
        <w:t>&lt;</w:t>
      </w:r>
      <w:r w:rsidRPr="00EC4153">
        <w:rPr>
          <w:rFonts w:ascii="Courier New" w:hAnsi="Courier New" w:cs="Courier New"/>
          <w:sz w:val="24"/>
          <w:szCs w:val="24"/>
          <w:lang w:val="en-US"/>
        </w:rPr>
        <w:t>TEntity</w:t>
      </w:r>
      <w:r w:rsidRPr="00EC4153">
        <w:rPr>
          <w:rFonts w:ascii="Courier New" w:hAnsi="Courier New" w:cs="Courier New"/>
          <w:sz w:val="24"/>
          <w:szCs w:val="24"/>
        </w:rPr>
        <w:t xml:space="preserve">, </w:t>
      </w:r>
      <w:r w:rsidRPr="00EC4153">
        <w:rPr>
          <w:rFonts w:ascii="Courier New" w:hAnsi="Courier New" w:cs="Courier New"/>
          <w:sz w:val="24"/>
          <w:szCs w:val="24"/>
          <w:lang w:val="en-US"/>
        </w:rPr>
        <w:t>TPrimaryKey</w:t>
      </w:r>
      <w:r w:rsidRPr="00EC4153">
        <w:rPr>
          <w:rFonts w:ascii="Courier New" w:hAnsi="Courier New" w:cs="Courier New"/>
          <w:sz w:val="24"/>
          <w:szCs w:val="24"/>
        </w:rPr>
        <w:t>&gt;</w:t>
      </w:r>
      <w:r w:rsidRPr="00EC41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будут использоваться в дальнейшем. Чтобы была возможность использовать репозитории типа </w:t>
      </w:r>
      <w:r w:rsidRPr="00EC4153">
        <w:rPr>
          <w:rFonts w:ascii="Courier New" w:hAnsi="Courier New" w:cs="Courier New"/>
          <w:sz w:val="24"/>
          <w:szCs w:val="24"/>
          <w:lang w:val="en-US"/>
        </w:rPr>
        <w:t>IRepository</w:t>
      </w:r>
      <w:r w:rsidRPr="00EC4153">
        <w:rPr>
          <w:rFonts w:ascii="Courier New" w:hAnsi="Courier New" w:cs="Courier New"/>
          <w:sz w:val="24"/>
          <w:szCs w:val="24"/>
        </w:rPr>
        <w:t>&lt;</w:t>
      </w:r>
      <w:r w:rsidRPr="00EC4153">
        <w:rPr>
          <w:rFonts w:ascii="Courier New" w:hAnsi="Courier New" w:cs="Courier New"/>
          <w:sz w:val="24"/>
          <w:szCs w:val="24"/>
          <w:lang w:val="en-US"/>
        </w:rPr>
        <w:t>TEntity</w:t>
      </w:r>
      <w:r w:rsidRPr="00EC4153">
        <w:rPr>
          <w:rFonts w:ascii="Courier New" w:hAnsi="Courier New" w:cs="Courier New"/>
          <w:sz w:val="24"/>
          <w:szCs w:val="24"/>
        </w:rPr>
        <w:t>&gt;</w:t>
      </w:r>
      <w:r w:rsidRPr="00EC41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унаследовать от созданной базы ещё один класс следующим образом:</w:t>
      </w:r>
    </w:p>
    <w:p w14:paraId="63EF4406" w14:textId="77777777" w:rsidR="00EC4153" w:rsidRP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C4153">
        <w:rPr>
          <w:rFonts w:ascii="Courier New" w:hAnsi="Courier New" w:cs="Courier New"/>
          <w:sz w:val="24"/>
          <w:szCs w:val="24"/>
          <w:lang w:val="en-US"/>
        </w:rPr>
        <w:t>public class FakeRepositoryBase&lt;TEntity&gt; : FakeRepositoryBase&lt;TEntity, int&gt;, IRepository&lt;TEntity&gt; where TEntity : class, IEntity&lt;int&gt;</w:t>
      </w:r>
    </w:p>
    <w:p w14:paraId="6D118374" w14:textId="4DDDC0EB" w:rsidR="00EC4153" w:rsidRP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>{</w:t>
      </w:r>
    </w:p>
    <w:p w14:paraId="53ECDAD9" w14:textId="77777777" w:rsidR="00EC4153" w:rsidRP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 xml:space="preserve">        public FakeRepositoryBase() : base()</w:t>
      </w:r>
    </w:p>
    <w:p w14:paraId="40948B47" w14:textId="77777777" w:rsidR="00EC4153" w:rsidRP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 xml:space="preserve">        {</w:t>
      </w:r>
    </w:p>
    <w:p w14:paraId="1DAFF178" w14:textId="77777777" w:rsidR="00EC4153" w:rsidRP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1CF57CC" w14:textId="77777777" w:rsidR="00EC4153" w:rsidRP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 xml:space="preserve">        }</w:t>
      </w:r>
    </w:p>
    <w:p w14:paraId="585DCE72" w14:textId="313EA526" w:rsidR="00EC4153" w:rsidRDefault="00EC4153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>}</w:t>
      </w:r>
    </w:p>
    <w:p w14:paraId="4B526F3B" w14:textId="1F2C35A6" w:rsidR="008342C9" w:rsidRDefault="008342C9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классе не нужно производить никаких настроек, так как они уже реализованы в базе.</w:t>
      </w:r>
    </w:p>
    <w:p w14:paraId="7E12E230" w14:textId="4BE79F41" w:rsidR="008342C9" w:rsidRDefault="008342C9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необходимо зарегистрировать новые зависимости. С этой задачей справляется следующий код:</w:t>
      </w:r>
    </w:p>
    <w:p w14:paraId="5E8E27CF" w14:textId="77777777" w:rsidR="008342C9" w:rsidRP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8342C9">
        <w:rPr>
          <w:rFonts w:ascii="Courier New" w:hAnsi="Courier New" w:cs="Courier New"/>
          <w:sz w:val="24"/>
          <w:szCs w:val="24"/>
        </w:rPr>
        <w:t>public class RepositoriesInstaller : IWindsorInstaller</w:t>
      </w:r>
    </w:p>
    <w:p w14:paraId="0E9A1FD9" w14:textId="4FDA9BBC" w:rsidR="008342C9" w:rsidRP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342C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00ECEC" w14:textId="77777777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public void Install(IWindsorContainer container,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 xml:space="preserve">IConfigurationStore store) </w:t>
      </w:r>
    </w:p>
    <w:p w14:paraId="2A808736" w14:textId="26D64D39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 xml:space="preserve">{            </w:t>
      </w:r>
    </w:p>
    <w:p w14:paraId="53D62A92" w14:textId="422362EE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container</w:t>
      </w:r>
    </w:p>
    <w:p w14:paraId="61532480" w14:textId="00480EB8" w:rsidR="008342C9" w:rsidRP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.Register(Component.For(typeof(IRepository&lt;&gt;))</w:t>
      </w:r>
    </w:p>
    <w:p w14:paraId="05BAB75A" w14:textId="174B3CE6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.ImplementedBy(typeof(FakeRepositoryBase&lt;&gt;))</w:t>
      </w:r>
    </w:p>
    <w:p w14:paraId="4535573D" w14:textId="42E33055" w:rsidR="008342C9" w:rsidRP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.LifestyleTransient()</w:t>
      </w:r>
    </w:p>
    <w:p w14:paraId="121431E1" w14:textId="77777777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342C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DB05DA" w14:textId="77777777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14:paraId="0FD56CAA" w14:textId="1F2F95CD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342C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29689" w14:textId="269E31A9" w:rsid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E3DA8B" w14:textId="77777777" w:rsidR="008342C9" w:rsidRP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5920F2" w14:textId="56867376" w:rsidR="00757518" w:rsidRDefault="00DA0773" w:rsidP="00694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происходит в</w:t>
      </w:r>
      <w:r w:rsidR="008342C9" w:rsidRPr="008342C9">
        <w:rPr>
          <w:rFonts w:ascii="Times New Roman" w:hAnsi="Times New Roman" w:cs="Times New Roman"/>
          <w:sz w:val="28"/>
          <w:szCs w:val="28"/>
        </w:rPr>
        <w:t xml:space="preserve"> </w:t>
      </w:r>
      <w:r w:rsidR="008342C9">
        <w:rPr>
          <w:rFonts w:ascii="Times New Roman" w:hAnsi="Times New Roman" w:cs="Times New Roman"/>
          <w:sz w:val="28"/>
          <w:szCs w:val="28"/>
        </w:rPr>
        <w:t xml:space="preserve">методе </w:t>
      </w:r>
      <w:r w:rsidR="008342C9" w:rsidRPr="008342C9">
        <w:rPr>
          <w:rFonts w:ascii="Courier New" w:hAnsi="Courier New" w:cs="Courier New"/>
          <w:sz w:val="24"/>
          <w:szCs w:val="24"/>
          <w:lang w:val="en-US"/>
        </w:rPr>
        <w:t>Initialize</w:t>
      </w:r>
      <w:r w:rsidR="008342C9" w:rsidRPr="008342C9">
        <w:rPr>
          <w:rFonts w:ascii="Courier New" w:hAnsi="Courier New" w:cs="Courier New"/>
          <w:sz w:val="24"/>
          <w:szCs w:val="24"/>
        </w:rPr>
        <w:t>()</w:t>
      </w:r>
      <w:r w:rsidR="008342C9" w:rsidRPr="008342C9">
        <w:rPr>
          <w:rFonts w:ascii="Times New Roman" w:hAnsi="Times New Roman" w:cs="Times New Roman"/>
          <w:sz w:val="28"/>
          <w:szCs w:val="28"/>
        </w:rPr>
        <w:t xml:space="preserve"> </w:t>
      </w:r>
      <w:r w:rsidR="008342C9">
        <w:rPr>
          <w:rFonts w:ascii="Times New Roman" w:hAnsi="Times New Roman" w:cs="Times New Roman"/>
          <w:sz w:val="28"/>
          <w:szCs w:val="28"/>
        </w:rPr>
        <w:t>модуля слоя данных:</w:t>
      </w:r>
    </w:p>
    <w:p w14:paraId="3D5D150B" w14:textId="0A782CB6" w:rsidR="008342C9" w:rsidRPr="008342C9" w:rsidRDefault="008342C9" w:rsidP="00694C6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8342C9">
        <w:rPr>
          <w:rFonts w:ascii="Courier New" w:hAnsi="Courier New" w:cs="Courier New"/>
          <w:sz w:val="24"/>
          <w:szCs w:val="24"/>
          <w:lang w:val="en-US"/>
        </w:rPr>
        <w:t>ocManager.IocContainer.Register(Component.For(typeof(IRepository&lt;&gt;)).ImplementedBy(typeof(FakeRepositoryBase&lt;&gt;)));</w:t>
      </w:r>
    </w:p>
    <w:p w14:paraId="50C7DB54" w14:textId="4C8581F6" w:rsidR="00694C61" w:rsidRPr="004C3A50" w:rsidRDefault="00E62177" w:rsidP="002846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всех действий этого параграфа во всех слоях платформы появляется возможность использовать репозитории, с помощью которых можно обращат</w:t>
      </w:r>
      <w:r w:rsidR="00694C61">
        <w:rPr>
          <w:rFonts w:ascii="Times New Roman" w:hAnsi="Times New Roman" w:cs="Times New Roman"/>
          <w:sz w:val="28"/>
          <w:szCs w:val="28"/>
        </w:rPr>
        <w:t xml:space="preserve">ься к базе данных. </w:t>
      </w:r>
      <w:r w:rsidR="004C3A50"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объект типа 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IRepository</w:t>
      </w:r>
      <w:r w:rsidR="004C3A50" w:rsidRPr="004C3A50">
        <w:rPr>
          <w:rFonts w:ascii="Courier New" w:hAnsi="Courier New" w:cs="Courier New"/>
          <w:sz w:val="24"/>
          <w:szCs w:val="24"/>
        </w:rPr>
        <w:t>&lt;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EntityName</w:t>
      </w:r>
      <w:r w:rsidR="004C3A50" w:rsidRPr="004C3A50">
        <w:rPr>
          <w:rFonts w:ascii="Courier New" w:hAnsi="Courier New" w:cs="Courier New"/>
          <w:sz w:val="24"/>
          <w:szCs w:val="24"/>
        </w:rPr>
        <w:t>&gt;</w:t>
      </w:r>
      <w:r w:rsidR="004C3A50">
        <w:rPr>
          <w:rFonts w:ascii="Times New Roman" w:hAnsi="Times New Roman" w:cs="Times New Roman"/>
          <w:sz w:val="28"/>
          <w:szCs w:val="28"/>
        </w:rPr>
        <w:t xml:space="preserve">, где 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EntityName</w:t>
      </w:r>
      <w:r w:rsidR="004C3A50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4C3A50" w:rsidRPr="004C3A50">
        <w:rPr>
          <w:rFonts w:ascii="Times New Roman" w:hAnsi="Times New Roman" w:cs="Times New Roman"/>
          <w:sz w:val="28"/>
          <w:szCs w:val="28"/>
        </w:rPr>
        <w:t xml:space="preserve"> </w:t>
      </w:r>
      <w:r w:rsidR="004C3A50">
        <w:rPr>
          <w:rFonts w:ascii="Times New Roman" w:hAnsi="Times New Roman" w:cs="Times New Roman"/>
          <w:sz w:val="28"/>
          <w:szCs w:val="28"/>
        </w:rPr>
        <w:t xml:space="preserve">типом 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Entity</w:t>
      </w:r>
      <w:r w:rsidR="004C3A50" w:rsidRPr="004C3A50">
        <w:rPr>
          <w:rFonts w:ascii="Times New Roman" w:hAnsi="Times New Roman" w:cs="Times New Roman"/>
          <w:sz w:val="28"/>
          <w:szCs w:val="28"/>
        </w:rPr>
        <w:t xml:space="preserve">. </w:t>
      </w:r>
      <w:r w:rsidR="004C3A50">
        <w:rPr>
          <w:rFonts w:ascii="Times New Roman" w:hAnsi="Times New Roman" w:cs="Times New Roman"/>
          <w:sz w:val="28"/>
          <w:szCs w:val="28"/>
        </w:rPr>
        <w:t xml:space="preserve">Они объявляются в слое </w:t>
      </w:r>
      <w:r w:rsidR="00982FFC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4C3A50" w:rsidRPr="004C3A50">
        <w:rPr>
          <w:rFonts w:ascii="Times New Roman" w:hAnsi="Times New Roman" w:cs="Times New Roman"/>
          <w:sz w:val="28"/>
          <w:szCs w:val="28"/>
        </w:rPr>
        <w:t>.</w:t>
      </w:r>
    </w:p>
    <w:p w14:paraId="1F415425" w14:textId="275FA401" w:rsidR="00694C61" w:rsidRPr="00694C61" w:rsidRDefault="00694C61" w:rsidP="00694C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3.6. Настройка </w:t>
      </w:r>
      <w:r w:rsidR="00982FFC">
        <w:rPr>
          <w:rFonts w:ascii="Times New Roman" w:hAnsi="Times New Roman" w:cs="Times New Roman"/>
          <w:b/>
          <w:sz w:val="28"/>
          <w:szCs w:val="28"/>
        </w:rPr>
        <w:t xml:space="preserve">слоя </w:t>
      </w:r>
      <w:r w:rsidR="00982FFC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14:paraId="5939ABA5" w14:textId="7EC61435" w:rsidR="00694C61" w:rsidRPr="00A60DA7" w:rsidRDefault="00982FFC" w:rsidP="00757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</w:t>
      </w:r>
      <w:r w:rsidR="004C3A5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отображения логики слоя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98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="004C3A50">
        <w:rPr>
          <w:rFonts w:ascii="Times New Roman" w:hAnsi="Times New Roman" w:cs="Times New Roman"/>
          <w:sz w:val="28"/>
          <w:szCs w:val="28"/>
        </w:rPr>
        <w:t xml:space="preserve">. </w:t>
      </w:r>
      <w:bookmarkStart w:id="34" w:name="_GoBack"/>
      <w:bookmarkEnd w:id="34"/>
    </w:p>
    <w:p w14:paraId="46C66E20" w14:textId="77777777" w:rsidR="00FB00E2" w:rsidRDefault="00D154C3" w:rsidP="00FE07F1">
      <w:pPr>
        <w:pStyle w:val="1"/>
        <w:spacing w:line="360" w:lineRule="auto"/>
      </w:pPr>
      <w:bookmarkStart w:id="35" w:name="_27y45p7d8k9m" w:colFirst="0" w:colLast="0"/>
      <w:bookmarkStart w:id="36" w:name="_Toc511645614"/>
      <w:bookmarkEnd w:id="35"/>
      <w:r>
        <w:t>Тесты</w:t>
      </w:r>
      <w:bookmarkEnd w:id="36"/>
    </w:p>
    <w:sectPr w:rsidR="00FB00E2" w:rsidSect="00FE07F1">
      <w:footerReference w:type="default" r:id="rId20"/>
      <w:pgSz w:w="11909" w:h="16834"/>
      <w:pgMar w:top="1134" w:right="851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01BBC" w14:textId="77777777" w:rsidR="009F4CE9" w:rsidRDefault="009F4CE9" w:rsidP="00FE07F1">
      <w:pPr>
        <w:spacing w:line="240" w:lineRule="auto"/>
      </w:pPr>
      <w:r>
        <w:separator/>
      </w:r>
    </w:p>
  </w:endnote>
  <w:endnote w:type="continuationSeparator" w:id="0">
    <w:p w14:paraId="26EEFD58" w14:textId="77777777" w:rsidR="009F4CE9" w:rsidRDefault="009F4CE9" w:rsidP="00FE0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268112"/>
      <w:docPartObj>
        <w:docPartGallery w:val="Page Numbers (Bottom of Page)"/>
        <w:docPartUnique/>
      </w:docPartObj>
    </w:sdtPr>
    <w:sdtContent>
      <w:p w14:paraId="1613C96E" w14:textId="4C350665" w:rsidR="00A922DA" w:rsidRDefault="00A922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DA7">
          <w:rPr>
            <w:noProof/>
          </w:rPr>
          <w:t>6</w:t>
        </w:r>
        <w:r>
          <w:fldChar w:fldCharType="end"/>
        </w:r>
      </w:p>
    </w:sdtContent>
  </w:sdt>
  <w:p w14:paraId="10234B85" w14:textId="77777777" w:rsidR="00A922DA" w:rsidRDefault="00A922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94BA3" w14:textId="77777777" w:rsidR="009F4CE9" w:rsidRDefault="009F4CE9" w:rsidP="00FE07F1">
      <w:pPr>
        <w:spacing w:line="240" w:lineRule="auto"/>
      </w:pPr>
      <w:r>
        <w:separator/>
      </w:r>
    </w:p>
  </w:footnote>
  <w:footnote w:type="continuationSeparator" w:id="0">
    <w:p w14:paraId="207EA32A" w14:textId="77777777" w:rsidR="009F4CE9" w:rsidRDefault="009F4CE9" w:rsidP="00FE07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2B17"/>
    <w:multiLevelType w:val="multilevel"/>
    <w:tmpl w:val="A9FCC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033B6"/>
    <w:multiLevelType w:val="multilevel"/>
    <w:tmpl w:val="273A4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BB5F03"/>
    <w:multiLevelType w:val="multilevel"/>
    <w:tmpl w:val="8D02F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B7AD7"/>
    <w:multiLevelType w:val="multilevel"/>
    <w:tmpl w:val="B278122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  <w:color w:val="000000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4" w15:restartNumberingAfterBreak="0">
    <w:nsid w:val="149E26B2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1F6A8F"/>
    <w:multiLevelType w:val="multilevel"/>
    <w:tmpl w:val="71E61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C26803"/>
    <w:multiLevelType w:val="multilevel"/>
    <w:tmpl w:val="1C78A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C82C10"/>
    <w:multiLevelType w:val="multilevel"/>
    <w:tmpl w:val="5586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41AE7"/>
    <w:multiLevelType w:val="multilevel"/>
    <w:tmpl w:val="826C0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CE54D8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BC7778"/>
    <w:multiLevelType w:val="hybridMultilevel"/>
    <w:tmpl w:val="1DAE1832"/>
    <w:lvl w:ilvl="0" w:tplc="41FE2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B96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A953BC"/>
    <w:multiLevelType w:val="multilevel"/>
    <w:tmpl w:val="5778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C1869"/>
    <w:multiLevelType w:val="multilevel"/>
    <w:tmpl w:val="3E0A6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F81B61"/>
    <w:multiLevelType w:val="multilevel"/>
    <w:tmpl w:val="40BA9C5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FE934DF"/>
    <w:multiLevelType w:val="multilevel"/>
    <w:tmpl w:val="211CA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090DA7"/>
    <w:multiLevelType w:val="multilevel"/>
    <w:tmpl w:val="FC7A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340A8E"/>
    <w:multiLevelType w:val="multilevel"/>
    <w:tmpl w:val="239EB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C504C0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6180BB1"/>
    <w:multiLevelType w:val="multilevel"/>
    <w:tmpl w:val="5ECE862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BE22412"/>
    <w:multiLevelType w:val="multilevel"/>
    <w:tmpl w:val="FB4AD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3A20A0"/>
    <w:multiLevelType w:val="multilevel"/>
    <w:tmpl w:val="8D02F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DF62E5"/>
    <w:multiLevelType w:val="multilevel"/>
    <w:tmpl w:val="510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E286D"/>
    <w:multiLevelType w:val="multilevel"/>
    <w:tmpl w:val="14EC1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C23902"/>
    <w:multiLevelType w:val="multilevel"/>
    <w:tmpl w:val="6B94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30AD4"/>
    <w:multiLevelType w:val="multilevel"/>
    <w:tmpl w:val="47C02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ED717A"/>
    <w:multiLevelType w:val="hybridMultilevel"/>
    <w:tmpl w:val="2D047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939EA"/>
    <w:multiLevelType w:val="multilevel"/>
    <w:tmpl w:val="2D884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5"/>
  </w:num>
  <w:num w:numId="3">
    <w:abstractNumId w:val="6"/>
  </w:num>
  <w:num w:numId="4">
    <w:abstractNumId w:val="27"/>
  </w:num>
  <w:num w:numId="5">
    <w:abstractNumId w:val="16"/>
  </w:num>
  <w:num w:numId="6">
    <w:abstractNumId w:val="5"/>
  </w:num>
  <w:num w:numId="7">
    <w:abstractNumId w:val="13"/>
  </w:num>
  <w:num w:numId="8">
    <w:abstractNumId w:val="1"/>
  </w:num>
  <w:num w:numId="9">
    <w:abstractNumId w:val="20"/>
  </w:num>
  <w:num w:numId="10">
    <w:abstractNumId w:val="23"/>
  </w:num>
  <w:num w:numId="11">
    <w:abstractNumId w:val="15"/>
  </w:num>
  <w:num w:numId="12">
    <w:abstractNumId w:val="21"/>
  </w:num>
  <w:num w:numId="13">
    <w:abstractNumId w:val="0"/>
  </w:num>
  <w:num w:numId="14">
    <w:abstractNumId w:val="7"/>
  </w:num>
  <w:num w:numId="15">
    <w:abstractNumId w:val="17"/>
  </w:num>
  <w:num w:numId="16">
    <w:abstractNumId w:val="19"/>
  </w:num>
  <w:num w:numId="17">
    <w:abstractNumId w:val="14"/>
  </w:num>
  <w:num w:numId="18">
    <w:abstractNumId w:val="11"/>
  </w:num>
  <w:num w:numId="19">
    <w:abstractNumId w:val="26"/>
  </w:num>
  <w:num w:numId="20">
    <w:abstractNumId w:val="12"/>
  </w:num>
  <w:num w:numId="21">
    <w:abstractNumId w:val="24"/>
  </w:num>
  <w:num w:numId="22">
    <w:abstractNumId w:val="24"/>
    <w:lvlOverride w:ilvl="1">
      <w:lvl w:ilvl="1">
        <w:numFmt w:val="lowerLetter"/>
        <w:lvlText w:val="%2."/>
        <w:lvlJc w:val="left"/>
      </w:lvl>
    </w:lvlOverride>
  </w:num>
  <w:num w:numId="23">
    <w:abstractNumId w:val="22"/>
  </w:num>
  <w:num w:numId="24">
    <w:abstractNumId w:val="4"/>
  </w:num>
  <w:num w:numId="25">
    <w:abstractNumId w:val="18"/>
  </w:num>
  <w:num w:numId="26">
    <w:abstractNumId w:val="9"/>
  </w:num>
  <w:num w:numId="27">
    <w:abstractNumId w:val="10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00E2"/>
    <w:rsid w:val="00142194"/>
    <w:rsid w:val="002846C5"/>
    <w:rsid w:val="002E38CA"/>
    <w:rsid w:val="0030444A"/>
    <w:rsid w:val="003B2B9F"/>
    <w:rsid w:val="00485ED4"/>
    <w:rsid w:val="004C3A50"/>
    <w:rsid w:val="004D5069"/>
    <w:rsid w:val="00551766"/>
    <w:rsid w:val="00694C61"/>
    <w:rsid w:val="006D21D4"/>
    <w:rsid w:val="00757518"/>
    <w:rsid w:val="007C7A22"/>
    <w:rsid w:val="008342C9"/>
    <w:rsid w:val="00881876"/>
    <w:rsid w:val="008C3AF6"/>
    <w:rsid w:val="008E5742"/>
    <w:rsid w:val="00982FFC"/>
    <w:rsid w:val="009F4CE9"/>
    <w:rsid w:val="00A60DA7"/>
    <w:rsid w:val="00A922DA"/>
    <w:rsid w:val="00AE3790"/>
    <w:rsid w:val="00B71A1F"/>
    <w:rsid w:val="00C10CD1"/>
    <w:rsid w:val="00C364F8"/>
    <w:rsid w:val="00C63ECA"/>
    <w:rsid w:val="00D154C3"/>
    <w:rsid w:val="00DA0773"/>
    <w:rsid w:val="00DB7465"/>
    <w:rsid w:val="00E04536"/>
    <w:rsid w:val="00E62177"/>
    <w:rsid w:val="00E64F04"/>
    <w:rsid w:val="00EA0A62"/>
    <w:rsid w:val="00EC4153"/>
    <w:rsid w:val="00ED663F"/>
    <w:rsid w:val="00FB00E2"/>
    <w:rsid w:val="00F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367F"/>
  <w15:docId w15:val="{82F9A932-F079-41BC-AF80-A32C05A7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E07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07F1"/>
  </w:style>
  <w:style w:type="paragraph" w:styleId="aa">
    <w:name w:val="footer"/>
    <w:basedOn w:val="a"/>
    <w:link w:val="ab"/>
    <w:uiPriority w:val="99"/>
    <w:unhideWhenUsed/>
    <w:rsid w:val="00FE07F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07F1"/>
  </w:style>
  <w:style w:type="paragraph" w:customStyle="1" w:styleId="ac">
    <w:name w:val="Титульная страница"/>
    <w:basedOn w:val="a"/>
    <w:qFormat/>
    <w:rsid w:val="002E38CA"/>
    <w:pPr>
      <w:widowControl w:val="0"/>
      <w:shd w:val="clear" w:color="auto" w:fill="FFFFFF"/>
      <w:autoSpaceDE w:val="0"/>
      <w:autoSpaceDN w:val="0"/>
      <w:adjustRightInd w:val="0"/>
      <w:spacing w:line="360" w:lineRule="auto"/>
      <w:jc w:val="center"/>
    </w:pPr>
    <w:rPr>
      <w:rFonts w:ascii="Times New Roman" w:eastAsia="Times New Roman" w:hAnsi="Times New Roman" w:cs="Times New Roman"/>
      <w:bCs/>
      <w:spacing w:val="-3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421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42194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142194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142194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142194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757518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DB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ring.ru/?utm_source=meduza.io&amp;utm_medium=referral&amp;utm_campaign=cards" TargetMode="External"/><Relationship Id="rId13" Type="http://schemas.openxmlformats.org/officeDocument/2006/relationships/hyperlink" Target="https://www.mediasoftpro.com/product/beetube/index.html" TargetMode="External"/><Relationship Id="rId18" Type="http://schemas.openxmlformats.org/officeDocument/2006/relationships/hyperlink" Target="https://github.com/angular/quickstar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anopto.com/features/video-cms/video-content-management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be.com/ru/marketing-cloud/experience-manager/assets-digital-asset-managem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widen.com/what-is-digital-asset-management" TargetMode="External"/><Relationship Id="rId19" Type="http://schemas.openxmlformats.org/officeDocument/2006/relationships/hyperlink" Target="https://stackoverflow.com/questions/40441320/visual-studio-team-services-build-typescript-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dam.com/what-is-digital-asset-management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2A99-555F-4DA6-B1CF-8135FEDC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Орлов</cp:lastModifiedBy>
  <cp:revision>9</cp:revision>
  <dcterms:created xsi:type="dcterms:W3CDTF">2018-04-16T09:01:00Z</dcterms:created>
  <dcterms:modified xsi:type="dcterms:W3CDTF">2018-04-16T18:09:00Z</dcterms:modified>
</cp:coreProperties>
</file>