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t xml:space="preserve">NetSuite P2P Approval Workflow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Data Dictionary &amp; Technical Specification</w:t>
      </w:r>
    </w:p>
    <w:p>
      <w:pPr>
        <w:spacing w:before="400"/>
        <w:jc w:val="center"/>
      </w:pPr>
      <w:r>
        <w:rPr>
          <w:b/>
          <w:bCs/>
          <w:color w:val="C62828"/>
          <w:sz w:val="22"/>
          <w:szCs w:val="22"/>
        </w:rPr>
        <w:t xml:space="preserve">REVISED - Correct List vs Record Classification</w:t>
      </w:r>
    </w:p>
    <w:p>
      <w:pPr>
        <w:spacing w:before="1000"/>
        <w:jc w:val="center"/>
      </w:pPr>
      <w:r>
        <w:rPr>
          <w:sz w:val="24"/>
          <w:szCs w:val="24"/>
        </w:rPr>
        <w:t xml:space="preserve">Version 2.0 | 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Object Classification Guide</w:t>
      </w:r>
    </w:p>
    <w:p>
      <w:r>
        <w:t xml:space="preserve">2. Naming Conventions</w:t>
      </w:r>
    </w:p>
    <w:p>
      <w:r>
        <w:t xml:space="preserve">3. Custom Lists (Static Values)</w:t>
      </w:r>
    </w:p>
    <w:p>
      <w:r>
        <w:t xml:space="preserve">4. Transaction Body Fields</w:t>
      </w:r>
    </w:p>
    <w:p>
      <w:r>
        <w:t xml:space="preserve">5. Item Sublist Fields</w:t>
      </w:r>
    </w:p>
    <w:p>
      <w:r>
        <w:t xml:space="preserve">6. Custom Records - Core Workflow</w:t>
      </w:r>
    </w:p>
    <w:p>
      <w:r>
        <w:t xml:space="preserve">7. Custom Records - Configuration</w:t>
      </w:r>
    </w:p>
    <w:p>
      <w:r>
        <w:t xml:space="preserve">8. Custom Records - Grouping</w:t>
      </w:r>
    </w:p>
    <w:p>
      <w:r>
        <w:t xml:space="preserve">9. Script Reference</w:t>
      </w:r>
    </w:p>
    <w:p>
      <w:r>
        <w:br w:type="page"/>
      </w:r>
    </w:p>
    <w:p>
      <w:pPr>
        <w:pStyle w:val="Heading1"/>
      </w:pPr>
      <w:r>
        <w:t xml:space="preserve">1. Object Classification Guide</w:t>
      </w:r>
    </w:p>
    <w:p>
      <w:pPr>
        <w:spacing w:after="200"/>
      </w:pPr>
      <w:r>
        <w:t xml:space="preserve">Understanding when to use Custom Lists vs Custom Records is critical for maintainability.</w:t>
      </w:r>
    </w:p>
    <w:p>
      <w:pPr>
        <w:pStyle w:val="Heading2"/>
      </w:pPr>
      <w:r>
        <w:t xml:space="preserve">1.1 Custom Lists - Use When:</w:t>
      </w:r>
    </w:p>
    <w:p>
      <w:r>
        <w:t xml:space="preserve">• Values are fixed and will rarely/never change</w:t>
      </w:r>
    </w:p>
    <w:p>
      <w:r>
        <w:t xml:space="preserve">• No additional attributes needed beyond Name/ID</w:t>
      </w:r>
    </w:p>
    <w:p>
      <w:r>
        <w:t xml:space="preserve">• Used as simple dropdowns for status/type fields</w:t>
      </w:r>
    </w:p>
    <w:p>
      <w:r>
        <w:t xml:space="preserve">• Values are controlled by developers, not administrators</w:t>
      </w:r>
    </w:p>
    <w:p>
      <w:pPr>
        <w:pStyle w:val="Heading2"/>
        <w:spacing w:before="200"/>
      </w:pPr>
      <w:r>
        <w:t xml:space="preserve">1.2 Custom Records - Use When:</w:t>
      </w:r>
    </w:p>
    <w:p>
      <w:r>
        <w:t xml:space="preserve">• Administrators need to add/modify values without development</w:t>
      </w:r>
    </w:p>
    <w:p>
      <w:r>
        <w:t xml:space="preserve">• Values require additional configurable attributes (thresholds, roles, etc.)</w:t>
      </w:r>
    </w:p>
    <w:p>
      <w:r>
        <w:t xml:space="preserve">• Business rules or tolerances may vary by subsidiary/context</w:t>
      </w:r>
    </w:p>
    <w:p>
      <w:r>
        <w:t xml:space="preserve">• Complex relationships exist between values</w:t>
      </w:r>
    </w:p>
    <w:p>
      <w:pPr>
        <w:pStyle w:val="Heading2"/>
        <w:spacing w:before="300"/>
      </w:pPr>
      <w:r>
        <w:t xml:space="preserve">1.3 Classification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9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workflow states (7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matching results (8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audit actions (10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System-defined determination methods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Execution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3 possible modes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task states (7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or VB (2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Template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types (5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 tolerances per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Risk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 score ranges and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Delegation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Admins may add custom scopes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Per-subsidiary tolerance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Timing settings vary by need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Fully customizable 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Naming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4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Prefix Pattern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customlist_p2p_approval_status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customrecord_p2p_approval_rule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custbody_p2p_*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custbody_p2p_approval_status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custcol_p2p_po_link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custrecord_p2p_rule_subsidiary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customscript_p2p_*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customscript_p2p_po_ue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customdeploy_p2p_*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customdeploy_p2p_po_ue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customsearch_p2p_*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customsearch_p2p_pending_approvals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Custom Lists (Static Values)</w:t>
      </w:r>
    </w:p>
    <w:p>
      <w:pPr>
        <w:spacing w:after="200"/>
      </w:pPr>
      <w:r>
        <w:rPr>
          <w:i/>
          <w:iCs/>
        </w:rPr>
        <w:t xml:space="preserve">These lists contain fixed values that are unlikely to change. Changes require developer intervention.</w:t>
      </w:r>
    </w:p>
    <w:p>
      <w:pPr>
        <w:pStyle w:val="Heading2"/>
      </w:pPr>
      <w:r>
        <w:t xml:space="preserve">3.1 P2P Approval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customlist_p2p_approval_status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workflow states for PO/VB approval lifecycle. Do not modify.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Submission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_pending_submission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 - not yet submitted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_pending_approval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Submitted, awaiting approver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_approved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steps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_rejected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 by approver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Recalled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_recalled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Withdrawn by submitter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_escalated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Auto-escalated due to timeout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Exception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_pending_exception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VB failed matching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P2P Match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Match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customlist_p2p_match_status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 of 3-way matching process for Vendor Bills.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Matched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_not_matched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 not yet performed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_matched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lines within tolerance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_partial_match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Some lines have variances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Variance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_price_variance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exceeds tolerance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Variance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_qty_variance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Qty differs from receipt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_po_not_found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linked 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Receipt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_receipt_missing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goods receipt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Overridden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_exception_overridden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Manually approved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 P2P Approval 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customlist_p2p_approval_action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Actions logged in approval history for audit trail.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_submitted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submitted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_approved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Approver approved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_rejected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Approver rejected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_delegated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delegated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_escalated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escalated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Recalled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_recalled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Submitter recalled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Reassigned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_reassigned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reassigned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 Added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_comment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 without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Override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_exception_override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approved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Resubmitted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_resubmitted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 item resubmitted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P2P Approver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Approver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customlist_p2p_approver_type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System-defined methods for determining the approver.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Specific Employee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_specific_employee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Named employee selected directly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_supervisor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Submitter's direct 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_dept_manager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 of transaction's dept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Subsidiary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_sub_manager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Designated subsidiary approver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_role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employee with specified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_custom_field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 transaction custom field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_script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script determines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3.5 P2P Execution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Execution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customlist_p2p_execution_mode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multiple approvers at the same step are processed.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_serial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at a time, in sequence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Parallel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_parallel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notified; all must approve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Parallel 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_parallel_any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notified; first approval wins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3.6 P2P Task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Task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customlist_p2p_task_status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of individual approval tasks.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_pending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Awaiting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_approved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approved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_rejected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rejected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_delegated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Reassigned via delegation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_escalated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 to supervisor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_cancelled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recalled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_expired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expired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3.7 P2P Transaction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Transaction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customlist_p2p_tran_type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types supported by P2P approval workflow.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_purchase_order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 transactions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_vendor_bill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transactions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3.8 P2P Email Template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Email Template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customlist_p2p_email_type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 of email notifications sent by the workflow.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4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_approval_request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 request sent to approver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_reminder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 for pending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_approved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when approved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_rejected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when rejected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_escalated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when escalated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Transaction Body Fields</w:t>
      </w:r>
    </w:p>
    <w:p>
      <w:pPr>
        <w:spacing w:after="200"/>
      </w:pPr>
      <w:r>
        <w:t xml:space="preserve">Custom fields on Purchase Order and Vendor Bill transactions.</w:t>
      </w:r>
    </w:p>
    <w:p>
      <w:pPr>
        <w:pStyle w:val="Heading3"/>
      </w:pPr>
      <w:r>
        <w:t xml:space="preserve">4.1 custbody_p2p_approval_status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(customlist_p2p_approval_status)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Inline Text (read-only)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(Pending Submission)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approval status. Updated automatically by workflow. Do not edit manually.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4.2 custbody_p2p_current_step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Current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step number (1, 2, 3...). Step 0 = not submitted.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4.3 custbody_p2p_current_approver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Current Approver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(Employee)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currently responsible for approval. May differ from original if delegated.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4.4 custbody_p2p_approval_rule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(customrecord_p2p_approval_rule)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 rule matched when submitted. Determines approval steps.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4.5 custbody_p2p_exception_type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Exception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(customrecord_p2p_exception_type)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matching exception detected. Links to configurable exception record.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4.6 custbody_p2p_match_status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Match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(customlist_p2p_match_status)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(Not Matched)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 of 3-way matching (PO &gt; Receipt &gt; Invoice).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4.7 custbody_p2p_ai_risk_score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AI Risk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 Number (precision: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risk score 0-100. Links to Risk Level record for thresholds.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4.8 custbody_p2p_risk_level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Risk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(customrecord_p2p_risk_level)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Calculated risk level based on score. Determines additional routing.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4.9 custbody_p2p_ai_risk_flags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AI Risk Flags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 (Long 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array of risk flags. Example: ["new_vendor", "rush_order"]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4.10 custbody_p2p_submitted_by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Submitted By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(Employee)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who submitted for approval. Used for recall permissions.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4.11 custbody_p2p_submitted_date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Submitted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submitted. Used for SLA tracking and escalation.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4.12 custbody_p2p_final_approver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Final Approver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 (Employee)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Order, Vendor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Text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who gave final approval. Set when fully approved.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Item Sublist Fields</w:t>
      </w:r>
    </w:p>
    <w:p>
      <w:pPr>
        <w:spacing w:after="200"/>
      </w:pPr>
      <w:r>
        <w:t xml:space="preserve">Custom column fields on Vendor Bill Item sublist for 3-way matching.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4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custcol_p2p_po_link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 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 linked for 3-way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custcol_p2p_po_rate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price from linked PO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custcol_p2p_po_qty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ordered on linked 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custcol_p2p_qty_received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Qty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received via Item Receipt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custcol_p2p_variance_amt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Variance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Calculated: (Invoice - PO) x Qty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custcol_p2p_exception_reason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Explanation when exception overridden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Custom Records - Core Workflow</w:t>
      </w:r>
    </w:p>
    <w:p>
      <w:pPr>
        <w:spacing w:after="200"/>
      </w:pPr>
      <w:r>
        <w:t xml:space="preserve">Records that drive the core approval workflow functionality.</w:t>
      </w:r>
    </w:p>
    <w:p>
      <w:pPr>
        <w:pStyle w:val="Heading2"/>
      </w:pPr>
      <w:r>
        <w:t xml:space="preserve">6.1 P2P Approval Rule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customrecord_p2p_approval_rule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Routing rules based on subsidiary, department, location, amount.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 name (e.g., 'IT Dept &gt; $10K')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custrecord_p2p_rule_tran_type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or VB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custrecord_p2p_rule_subsidiary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Subsidiary filter (blank = all)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custrecord_p2p_rule_dept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department filter (use this OR dept group)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custrecord_p2p_rule_dept_group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 group filter (use this OR dept)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custrecord_p2p_rule_loc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location filter (use this OR loc group)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custrecord_p2p_rule_loc_group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group filter (use this OR loc)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custrecord_p2p_rule_amt_from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amount (inclusive)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custrecord_p2p_rule_amt_to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 amount (inclusive)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 = higher 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custrecord_p2p_rule_effective_from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 start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custrecord_p2p_rule_effective_to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 end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rule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P2P Approval 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customrecord_p2p_approval_step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 step within a rule. Defines approver and sequence.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approval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 order (1, 2, 3...)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custrecord_p2p_step_approver_type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to determine approver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custrecord_p2p_step_approver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Specific employee (if type = Specific)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 (if type = Role)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custrecord_p2p_step_exec_mode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Serial, Parallel, or Parallel Any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custrecord_p2p_step_comment_req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comment on reject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custrecord_p2p_step_timeout_hrs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Hours before escalation (0 = use default)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6.3 P2P Delegation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Delegation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customrecord_p2p_delegation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delegation of approval authority.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custrecord_p2p_del_delegator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delegating 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custrecord_p2p_del_delegate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receiving 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custrecord_p2p_del_start_date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Delegation 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custrecord_p2p_del_end_date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Delegation end (validated by config)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custrecord_p2p_del_scope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Delegation scope record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custrecord_p2p_del_subsidiary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Subsidiary (if scope requires)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delegation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6.4 P2P Approval 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customrecord_p2p_approval_task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 task assigned to an approver for a transaction.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custrecord_p2p_task_tran_type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or VB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custrecord_p2p_task_tran_id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internal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custrecord_p2p_task_approver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assigned approver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custrecord_p2p_task_acting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Acting approver (if delegated)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task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task 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Secure email approval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custrecord_p2p_task_token_exp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expiration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custrecord_p2p_task_comment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Approver comment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6.5 P2P Approval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Approval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customrecord_p2p_approval_history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Immutable audit log of all approval actions.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custrecord_p2p_hist_tran_type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or VB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custrecord_p2p_hist_tran_id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internal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performed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action occurred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 number at time of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custrecord_p2p_hist_old_status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before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custrecord_p2p_hist_new_status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after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 entered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 address (email approvals)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custrecord_p2p_hist_delegate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approver if delegated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Custom Records - Configuration</w:t>
      </w:r>
    </w:p>
    <w:p>
      <w:pPr>
        <w:spacing w:after="200"/>
      </w:pPr>
      <w:r>
        <w:rPr>
          <w:i/>
          <w:iCs/>
        </w:rPr>
        <w:t xml:space="preserve">Administrator-configurable records. These replace what would otherwise be hardcoded values or static lists.</w:t>
      </w:r>
    </w:p>
    <w:p>
      <w:pPr>
        <w:pStyle w:val="Heading2"/>
      </w:pPr>
      <w:r>
        <w:t xml:space="preserve">7.1 P2P Exception Type (was Custom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Exception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customrecord_p2p_exception_type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Record?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Admins can add new exception types and configure tolerances without code changes.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name (e.g., 'Price Over Tolerance')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reference code (e.g., 'PRICE_OVER')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custrecord_p2p_exctype_tolerance_pct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Percent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Tolerance as percentage (e.g., 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custrecord_p2p_exctype_tolerance_amt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Tolerance as absolute amount (e.g., $500)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custrecord_p2p_exctype_requires_override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Does this exception require manual override?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custrecord_p2p_exctype_override_role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 required to override this exception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 ranking (1=low, 5=critical)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custrecord_p2p_exctype_description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 shown to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exception type</w:t>
            </w:r>
          </w:p>
        </w:tc>
      </w:tr>
    </w:tbl>
    <w:p>
      <w:pPr>
        <w:spacing w:before="150"/>
      </w:pPr>
      <w:r>
        <w:rPr>
          <w:b/>
          <w:bCs/>
        </w:rPr>
        <w:t xml:space="preserve">Default Records to Create: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1400"/>
        <w:gridCol w:w="3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Tol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Tol $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Override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Over Tolerance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PRICE_OVER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$500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QTY_OVER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QTY_UNDER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PO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MISSING_PO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Receipt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MISSING_RECEIPT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Mismatch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VENDOR_MISMATCH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 Mismatch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CURRENCY_MISMATCH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Treasury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Exceptions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 Manager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7.2 P2P Risk Level (was Custom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Risk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customrecord_p2p_risk_level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Record?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 ranges and escalation actions are configurable per business needs.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Level name (e.g., 'High')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reference (e.g., 'HIGH')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custrecord_p2p_risk_score_from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 range start (inclusive)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custrecord_p2p_risk_score_to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 range end (inclusive)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custrecord_p2p_risk_badge_color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badge color (e.g., '#FF5722')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custrecord_p2p_risk_add_step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extra approval step?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custrecord_p2p_risk_escalate_to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 to escalate to (if add step)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custrecord_p2p_risk_require_comment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approver comment?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custrecord_p2p_risk_description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 shown to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risk level</w:t>
            </w:r>
          </w:p>
        </w:tc>
      </w:tr>
    </w:tbl>
    <w:p>
      <w:pPr>
        <w:spacing w:before="150"/>
      </w:pPr>
      <w:r>
        <w:rPr>
          <w:b/>
          <w:bCs/>
        </w:rPr>
        <w:t xml:space="preserve">Default Records: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800"/>
        <w:gridCol w:w="1800"/>
        <w:gridCol w:w="2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#4CAF50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#FF9800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#FF5722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#F44336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CFO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 P2P Delegation Scope (was Custom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Delegation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customrecord_p2p_delegation_scope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Record?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Admins may want to add custom scopes (e.g., by vendor category).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custrecord_p2p_scope_code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reference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custrecord_p2p_scope_include_po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 Purchase Orders?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custrecord_p2p_scope_include_vb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 Vendor Bills?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custrecord_p2p_scope_require_sub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subsidiary selection?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custrecord_p2p_scope_description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 shown to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scope</w:t>
            </w:r>
          </w:p>
        </w:tc>
      </w:tr>
    </w:tbl>
    <w:p>
      <w:pPr>
        <w:spacing w:before="150"/>
      </w:pPr>
      <w:r>
        <w:rPr>
          <w:b/>
          <w:bCs/>
        </w:rPr>
        <w:t xml:space="preserve">Default Records: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1800"/>
        <w:gridCol w:w="1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 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 VB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Sub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VB_ONLY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Specific Subsidiary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SUBSIDIARY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7.4 P2P Matching Configuration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Matching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customrecord_p2p_matching_config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Record?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Different subsidiaries may have different tolerance thresholds.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Configuration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custrecord_p2p_match_subsidiary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Subsidiary (blank =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custrecord_p2p_match_price_var_pct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Percent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variance % tolerance (default: 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custrecord_p2p_match_price_var_amt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variance $ tolerance (default: $500)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custrecord_p2p_match_qty_tolerance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tolerance (default: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custrecord_p2p_match_po_threshold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required above this amount (default: $1000)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custrecord_p2p_match_require_receipt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 goods receipt for inventory items?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custrecord_p2p_match_check_duplicate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for duplicate invoices?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configuration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7.5 P2P Notification Configuration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Notification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customrecord_p2p_notification_config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Record?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Timing settings are configurable without code changes.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Configuration name (e.g., 'Default')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custrecord_p2p_notif_subsidiary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Subsidiary (blank =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custrecord_p2p_notif_remind_1_hrs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reminder hours (default: 24)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custrecord_p2p_notif_remind_2_hrs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 reminder hours (default: 48)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custrecord_p2p_notif_escalate_hrs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Escalation hours (default: 72)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custrecord_p2p_notif_token_exp_hrs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token expiry hours (default: 72)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custrecord_p2p_notif_max_deleg_days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delegation days (default: 30)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configuration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7.6 P2P Email Template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Email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customrecord_p2p_email_template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Record?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content is fully customizable by admins.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custrecord_p2p_email_type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Type: Approval Request, Reminder, Approved, Rejected, Escalated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custrecord_p2p_email_tran_type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PO, VB, or 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custrecord_p2p_email_subject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subject line (supports merge fields)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custrecord_p2p_email_body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body HTML (supports merge fields)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custrecord_p2p_email_include_link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 approve/reject links?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custrecord_p2p_email_include_pdf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 transaction PDF?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template</w:t>
            </w:r>
          </w:p>
        </w:tc>
      </w:tr>
    </w:tbl>
    <w:p>
      <w:pPr>
        <w:spacing w:before="150"/>
      </w:pPr>
      <w:r>
        <w:rPr>
          <w:b/>
          <w:bCs/>
        </w:rPr>
        <w:t xml:space="preserve">Merge Fields Available:</w:t>
      </w:r>
    </w:p>
    <w:p>
      <w:r>
        <w:t xml:space="preserve">${TRAN_TYPE}, ${TRAN_NUM}, ${TRAN_DATE}, ${VENDOR}, ${AMOUNT}, ${SUBMITTER}, ${APPROVER}, ${APPROVE_URL}, ${REJECT_URL}, ${VIEW_URL}, ${STEP_NUM}, ${TOTAL_STEPS}, ${COMMENT}</w:t>
      </w:r>
    </w:p>
    <w:p>
      <w:r>
        <w:br w:type="page"/>
      </w:r>
    </w:p>
    <w:p>
      <w:pPr>
        <w:pStyle w:val="Heading1"/>
      </w:pPr>
      <w:r>
        <w:t xml:space="preserve">8. Custom Records - Grouping</w:t>
      </w:r>
    </w:p>
    <w:p>
      <w:pPr>
        <w:spacing w:after="200"/>
      </w:pPr>
      <w:r>
        <w:t xml:space="preserve">Records for grouping departments and locations for wildcard rule matching.</w:t>
      </w:r>
    </w:p>
    <w:p>
      <w:pPr>
        <w:pStyle w:val="Heading2"/>
      </w:pPr>
      <w:r>
        <w:t xml:space="preserve">8.1 P2P Department Group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Department 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customrecord_p2p_dept_group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Groups multiple departments for wildcard matching in approval rules.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 (e.g., 'Corporate', 'Operations')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custrecord_p2p_deptgrp_desc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group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8.1.1 P2P Department Group Member (child)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custrecord_p2p_deptmem_group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custrecord_p2p_deptmem_dept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 P2P Location Group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Name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 Location 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ID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customrecord_p2p_loc_group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Groups multiple locations for wildcard matching.</w:t>
            </w:r>
          </w:p>
        </w:tc>
      </w:tr>
    </w:tbl>
    <w:p>
      <w:pPr>
        <w:spacing w:before="100"/>
      </w:pPr>
      <w:r>
        <w:rPr>
          <w:b/>
          <w:bCs/>
        </w:rPr>
        <w:t xml:space="preserve">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 (e.g., 'North America', 'EMEA')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custrecord_p2p_locgrp_desc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group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8.2.1 P2P Location Group Member (child)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custrecord_p2p_locmem_group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custrecord_p2p_locmem_loc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List/Record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Script Reference</w:t>
      </w:r>
    </w:p>
    <w:p>
      <w:pPr>
        <w:pStyle w:val="Heading2"/>
      </w:pPr>
      <w:r>
        <w:t xml:space="preserve">9.1 User Event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Deployed To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p2p_po_ue.js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Adds buttons, triggers workflow, validates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p2p_vb_ue.js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+ 3-way matching validation</w:t>
            </w:r>
          </w:p>
        </w:tc>
      </w:tr>
    </w:tbl>
    <w:p>
      <w:pPr>
        <w:pStyle w:val="Heading2"/>
        <w:spacing w:before="200"/>
      </w:pPr>
      <w:r>
        <w:t xml:space="preserve">9.2 Client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Deployed To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p2p_po_cs.js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Button handlers: Submit, Approve, Reject, Recall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p2p_vb_cs.js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+ Exception Override handler</w:t>
            </w:r>
          </w:p>
        </w:tc>
      </w:tr>
    </w:tbl>
    <w:p>
      <w:pPr>
        <w:pStyle w:val="Heading2"/>
        <w:spacing w:before="200"/>
      </w:pPr>
      <w:r>
        <w:t xml:space="preserve">9.3 Suitelets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p2p_email_approval_sl.js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Handles one-click approve/reject from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p2p_bulk_approval_sl.js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for bulk approval of multiple transactions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p2p_delegation_sl.js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Self-service delegation management UI</w:t>
            </w:r>
          </w:p>
        </w:tc>
      </w:tr>
    </w:tbl>
    <w:p>
      <w:pPr>
        <w:pStyle w:val="Heading2"/>
        <w:spacing w:before="200"/>
      </w:pPr>
      <w:r>
        <w:t xml:space="preserve">9.4 Scheduled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p2p_reminder_ss.js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Sends reminder emails per notification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p2p_escalation_ss.js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Escalates overdue tasks per notification config</w:t>
            </w:r>
          </w:p>
        </w:tc>
      </w:tr>
    </w:tbl>
    <w:p>
      <w:pPr>
        <w:pStyle w:val="Heading2"/>
        <w:spacing w:before="200"/>
      </w:pPr>
      <w:r>
        <w:t xml:space="preserve">9.5 Library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p2p_constants.js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list values, field IDs, record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p2p_config_loader.js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Loads configuration records (NEW - for configurable records)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p2p_approval_engine.js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routing - matches rules, creates tasks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p2p_delegation_manager.js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Finds active delegations, resolves approvers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p2p_matching_engine.js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3-way matching using matching config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p2p_notification_manager.js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Sends emails using template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p2p_history_logger.js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Creates audit trail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p2p_token_manager.js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Generates/validates email approval tokens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Summary: Object 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Lists (Static)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Body Fields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Sublist Fields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Records - Core Workflow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Records - Configuration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Records - Grouping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(2 parent + 2 child)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CUSTOM OBJECTS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</w:t>
            </w:r>
          </w:p>
        </w:tc>
      </w:tr>
    </w:tbl>
    <w:p>
      <w:pPr>
        <w:spacing w:before="400"/>
      </w:pPr>
    </w:p>
    <w:p>
      <w:pPr>
        <w:spacing w:before="600"/>
        <w:jc w:val="center"/>
      </w:pPr>
      <w:r>
        <w:rPr>
          <w:i/>
          <w:iCs/>
          <w:color w:val="888888"/>
        </w:rPr>
        <w:t xml:space="preserve">--- End of Document ---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2026-01-29T19:33:17.765Z</dcterms:created>
  <dcterms:modified xsi:type="dcterms:W3CDTF">2026-01-29T19:33:17.766Z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