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6804CE" w:rsidTr="00212369">
        <w:trPr>
          <w:trHeight w:val="576"/>
        </w:trPr>
        <w:tc>
          <w:tcPr>
            <w:tcW w:w="2065" w:type="dxa"/>
          </w:tcPr>
          <w:p w:rsidR="006804CE" w:rsidRDefault="00636FA7" w:rsidP="00212369">
            <w:pPr>
              <w:pStyle w:val="NoSpacing"/>
            </w:pPr>
            <w:r>
              <w:t>Document ID</w:t>
            </w:r>
          </w:p>
          <w:p w:rsidR="006804CE" w:rsidRPr="006804CE" w:rsidRDefault="006804CE" w:rsidP="00212369">
            <w:pPr>
              <w:pStyle w:val="NoSpacing"/>
              <w:rPr>
                <w:b/>
              </w:rPr>
            </w:pPr>
            <w:r w:rsidRPr="006804CE">
              <w:rPr>
                <w:b/>
              </w:rPr>
              <w:t>ITSW101</w:t>
            </w:r>
          </w:p>
        </w:tc>
        <w:tc>
          <w:tcPr>
            <w:tcW w:w="4703" w:type="dxa"/>
          </w:tcPr>
          <w:p w:rsidR="006804CE" w:rsidRPr="00041439" w:rsidRDefault="00442D74" w:rsidP="00212369">
            <w:pPr>
              <w:pStyle w:val="NoSpacing"/>
              <w:rPr>
                <w:sz w:val="28"/>
              </w:rPr>
            </w:pPr>
            <w:r>
              <w:t>Title</w:t>
            </w:r>
          </w:p>
          <w:p w:rsidR="006804CE" w:rsidRPr="006804CE" w:rsidRDefault="006804CE" w:rsidP="00212369">
            <w:pPr>
              <w:pStyle w:val="NoSpacing"/>
              <w:rPr>
                <w:b/>
                <w:szCs w:val="24"/>
              </w:rPr>
            </w:pPr>
            <w:r w:rsidRPr="006804CE">
              <w:rPr>
                <w:b/>
              </w:rPr>
              <w:t>IT PROJECT DEFINITION</w:t>
            </w:r>
          </w:p>
        </w:tc>
        <w:tc>
          <w:tcPr>
            <w:tcW w:w="2088" w:type="dxa"/>
          </w:tcPr>
          <w:p w:rsidR="006804CE" w:rsidRDefault="00442D74" w:rsidP="00212369">
            <w:pPr>
              <w:pStyle w:val="NoSpacing"/>
            </w:pPr>
            <w:r>
              <w:t>Print Date</w:t>
            </w:r>
          </w:p>
          <w:p w:rsidR="006804CE" w:rsidRPr="00041439" w:rsidRDefault="006804CE" w:rsidP="00212369">
            <w:pPr>
              <w:pStyle w:val="NoSpacing"/>
              <w:rPr>
                <w:b/>
              </w:rPr>
            </w:pPr>
            <w:r w:rsidRPr="005C13C9">
              <w:rPr>
                <w:b/>
                <w:szCs w:val="24"/>
              </w:rPr>
              <w:t>mm/dd/yyyy</w:t>
            </w:r>
          </w:p>
        </w:tc>
      </w:tr>
      <w:tr w:rsidR="006804CE" w:rsidTr="00212369">
        <w:trPr>
          <w:trHeight w:val="432"/>
        </w:trPr>
        <w:tc>
          <w:tcPr>
            <w:tcW w:w="2065" w:type="dxa"/>
          </w:tcPr>
          <w:p w:rsidR="006804CE" w:rsidRDefault="00845F3C" w:rsidP="00212369">
            <w:pPr>
              <w:pStyle w:val="NoSpacing"/>
            </w:pPr>
            <w:r>
              <w:t>Revision</w:t>
            </w:r>
          </w:p>
          <w:p w:rsidR="006804CE" w:rsidRPr="00041439" w:rsidRDefault="006804CE" w:rsidP="00212369">
            <w:pPr>
              <w:pStyle w:val="NoSpacing"/>
              <w:rPr>
                <w:b/>
              </w:rPr>
            </w:pPr>
            <w:r>
              <w:rPr>
                <w:b/>
              </w:rPr>
              <w:t>0</w:t>
            </w:r>
            <w:r w:rsidRPr="00041439">
              <w:rPr>
                <w:b/>
              </w:rPr>
              <w:t>.</w:t>
            </w:r>
            <w:r>
              <w:rPr>
                <w:b/>
              </w:rPr>
              <w:t>0</w:t>
            </w:r>
          </w:p>
        </w:tc>
        <w:tc>
          <w:tcPr>
            <w:tcW w:w="4703" w:type="dxa"/>
          </w:tcPr>
          <w:p w:rsidR="006804CE" w:rsidRDefault="00442D74" w:rsidP="00212369">
            <w:pPr>
              <w:pStyle w:val="NoSpacing"/>
            </w:pPr>
            <w:r>
              <w:t>Prepared By</w:t>
            </w:r>
          </w:p>
          <w:p w:rsidR="006804CE" w:rsidRPr="00041439" w:rsidRDefault="006804CE" w:rsidP="00F306F0">
            <w:pPr>
              <w:pStyle w:val="NoSpacing"/>
              <w:rPr>
                <w:b/>
              </w:rPr>
            </w:pPr>
            <w:r>
              <w:rPr>
                <w:b/>
                <w:szCs w:val="24"/>
              </w:rPr>
              <w:t>Preparer</w:t>
            </w:r>
            <w:r w:rsidR="00F306F0">
              <w:rPr>
                <w:b/>
                <w:szCs w:val="24"/>
              </w:rPr>
              <w:t>’s Name</w:t>
            </w:r>
            <w:r w:rsidR="00AC3DBB">
              <w:rPr>
                <w:b/>
                <w:szCs w:val="24"/>
              </w:rPr>
              <w:t xml:space="preserve"> </w:t>
            </w:r>
            <w:r w:rsidR="00F306F0">
              <w:rPr>
                <w:b/>
                <w:szCs w:val="24"/>
              </w:rPr>
              <w:t>/</w:t>
            </w:r>
            <w:r w:rsidR="00AC3DBB">
              <w:rPr>
                <w:b/>
                <w:szCs w:val="24"/>
              </w:rPr>
              <w:t xml:space="preserve"> </w:t>
            </w:r>
            <w:r>
              <w:rPr>
                <w:b/>
                <w:szCs w:val="24"/>
              </w:rPr>
              <w:t>Title</w:t>
            </w:r>
          </w:p>
        </w:tc>
        <w:tc>
          <w:tcPr>
            <w:tcW w:w="2088" w:type="dxa"/>
          </w:tcPr>
          <w:p w:rsidR="006804CE" w:rsidRDefault="00442D74" w:rsidP="00212369">
            <w:pPr>
              <w:pStyle w:val="NoSpacing"/>
            </w:pPr>
            <w:r>
              <w:t>Date Prepared</w:t>
            </w:r>
          </w:p>
          <w:p w:rsidR="006804CE" w:rsidRPr="00041439" w:rsidRDefault="006804CE" w:rsidP="00212369">
            <w:pPr>
              <w:pStyle w:val="NoSpacing"/>
              <w:rPr>
                <w:b/>
              </w:rPr>
            </w:pPr>
            <w:r w:rsidRPr="005C13C9">
              <w:rPr>
                <w:b/>
                <w:szCs w:val="24"/>
              </w:rPr>
              <w:t>mm/dd/yyyy</w:t>
            </w:r>
          </w:p>
        </w:tc>
      </w:tr>
      <w:tr w:rsidR="006804CE" w:rsidTr="00212369">
        <w:trPr>
          <w:trHeight w:val="432"/>
        </w:trPr>
        <w:tc>
          <w:tcPr>
            <w:tcW w:w="2065" w:type="dxa"/>
          </w:tcPr>
          <w:p w:rsidR="006804CE" w:rsidRDefault="00442D74" w:rsidP="00212369">
            <w:pPr>
              <w:pStyle w:val="NoSpacing"/>
            </w:pPr>
            <w:r>
              <w:t>Effective Date</w:t>
            </w:r>
          </w:p>
          <w:p w:rsidR="006804CE" w:rsidRPr="00041439" w:rsidRDefault="006804CE" w:rsidP="00212369">
            <w:pPr>
              <w:pStyle w:val="NoSpacing"/>
              <w:rPr>
                <w:b/>
              </w:rPr>
            </w:pPr>
            <w:r w:rsidRPr="005C13C9">
              <w:rPr>
                <w:b/>
                <w:szCs w:val="24"/>
              </w:rPr>
              <w:t>mm/dd/yyyy</w:t>
            </w:r>
          </w:p>
        </w:tc>
        <w:tc>
          <w:tcPr>
            <w:tcW w:w="4703" w:type="dxa"/>
          </w:tcPr>
          <w:p w:rsidR="006804CE" w:rsidRDefault="00442D74" w:rsidP="00212369">
            <w:pPr>
              <w:pStyle w:val="NoSpacing"/>
            </w:pPr>
            <w:r>
              <w:t>Reviewed By</w:t>
            </w:r>
            <w:r w:rsidR="006804CE">
              <w:t xml:space="preserve"> </w:t>
            </w:r>
          </w:p>
          <w:p w:rsidR="006804CE" w:rsidRPr="00041439" w:rsidRDefault="006804CE" w:rsidP="00F306F0">
            <w:pPr>
              <w:pStyle w:val="NoSpacing"/>
              <w:rPr>
                <w:b/>
              </w:rPr>
            </w:pPr>
            <w:r>
              <w:rPr>
                <w:b/>
                <w:szCs w:val="24"/>
              </w:rPr>
              <w:t>Reviewer</w:t>
            </w:r>
            <w:r w:rsidR="00F306F0">
              <w:rPr>
                <w:b/>
                <w:szCs w:val="24"/>
              </w:rPr>
              <w:t>’s Name</w:t>
            </w:r>
            <w:r w:rsidR="00AC3DBB">
              <w:rPr>
                <w:b/>
                <w:szCs w:val="24"/>
              </w:rPr>
              <w:t xml:space="preserve"> </w:t>
            </w:r>
            <w:r w:rsidR="00F306F0">
              <w:rPr>
                <w:b/>
                <w:szCs w:val="24"/>
              </w:rPr>
              <w:t>/</w:t>
            </w:r>
            <w:r w:rsidR="00AC3DBB">
              <w:rPr>
                <w:b/>
                <w:szCs w:val="24"/>
              </w:rPr>
              <w:t xml:space="preserve"> </w:t>
            </w:r>
            <w:r>
              <w:rPr>
                <w:b/>
                <w:szCs w:val="24"/>
              </w:rPr>
              <w:t>Title</w:t>
            </w:r>
          </w:p>
        </w:tc>
        <w:tc>
          <w:tcPr>
            <w:tcW w:w="2088" w:type="dxa"/>
          </w:tcPr>
          <w:p w:rsidR="006804CE" w:rsidRDefault="00442D74" w:rsidP="00212369">
            <w:pPr>
              <w:pStyle w:val="NoSpacing"/>
            </w:pPr>
            <w:r>
              <w:t>Date Reviewed</w:t>
            </w:r>
          </w:p>
          <w:p w:rsidR="006804CE" w:rsidRPr="00041439" w:rsidRDefault="006804CE" w:rsidP="00212369">
            <w:pPr>
              <w:pStyle w:val="NoSpacing"/>
              <w:rPr>
                <w:b/>
              </w:rPr>
            </w:pPr>
            <w:r w:rsidRPr="005C13C9">
              <w:rPr>
                <w:b/>
                <w:szCs w:val="24"/>
              </w:rPr>
              <w:t>mm/dd/yyyy</w:t>
            </w:r>
          </w:p>
        </w:tc>
      </w:tr>
      <w:tr w:rsidR="006804CE" w:rsidTr="00212369">
        <w:trPr>
          <w:trHeight w:val="432"/>
        </w:trPr>
        <w:tc>
          <w:tcPr>
            <w:tcW w:w="2065" w:type="dxa"/>
          </w:tcPr>
          <w:p w:rsidR="006804CE" w:rsidRDefault="006804CE" w:rsidP="00212369">
            <w:pPr>
              <w:pStyle w:val="NoSpacing"/>
            </w:pPr>
          </w:p>
        </w:tc>
        <w:tc>
          <w:tcPr>
            <w:tcW w:w="4703" w:type="dxa"/>
          </w:tcPr>
          <w:p w:rsidR="006804CE" w:rsidRDefault="00442D74" w:rsidP="00212369">
            <w:pPr>
              <w:pStyle w:val="NoSpacing"/>
            </w:pPr>
            <w:r>
              <w:t>Approved By</w:t>
            </w:r>
          </w:p>
          <w:p w:rsidR="006804CE" w:rsidRDefault="006804CE" w:rsidP="00F306F0">
            <w:pPr>
              <w:pStyle w:val="NoSpacing"/>
            </w:pPr>
            <w:r>
              <w:rPr>
                <w:b/>
                <w:szCs w:val="24"/>
              </w:rPr>
              <w:t>Final Approver</w:t>
            </w:r>
            <w:r w:rsidR="00F306F0">
              <w:rPr>
                <w:b/>
                <w:szCs w:val="24"/>
              </w:rPr>
              <w:t>’s Name</w:t>
            </w:r>
            <w:r w:rsidR="00AC3DBB">
              <w:rPr>
                <w:b/>
                <w:szCs w:val="24"/>
              </w:rPr>
              <w:t xml:space="preserve"> </w:t>
            </w:r>
            <w:r w:rsidR="00F306F0">
              <w:rPr>
                <w:b/>
                <w:szCs w:val="24"/>
              </w:rPr>
              <w:t>/</w:t>
            </w:r>
            <w:r w:rsidR="00AC3DBB">
              <w:rPr>
                <w:b/>
                <w:szCs w:val="24"/>
              </w:rPr>
              <w:t xml:space="preserve"> </w:t>
            </w:r>
            <w:r>
              <w:rPr>
                <w:b/>
                <w:szCs w:val="24"/>
              </w:rPr>
              <w:t>Title</w:t>
            </w:r>
          </w:p>
        </w:tc>
        <w:tc>
          <w:tcPr>
            <w:tcW w:w="2088" w:type="dxa"/>
          </w:tcPr>
          <w:p w:rsidR="006804CE" w:rsidRDefault="00442D74" w:rsidP="00212369">
            <w:pPr>
              <w:pStyle w:val="NoSpacing"/>
            </w:pPr>
            <w:r>
              <w:t>Date Approved</w:t>
            </w:r>
          </w:p>
          <w:p w:rsidR="006804CE" w:rsidRPr="00041439" w:rsidRDefault="006804CE" w:rsidP="00212369">
            <w:pPr>
              <w:pStyle w:val="NoSpacing"/>
              <w:rPr>
                <w:b/>
              </w:rPr>
            </w:pPr>
            <w:r w:rsidRPr="005C13C9">
              <w:rPr>
                <w:b/>
                <w:szCs w:val="24"/>
              </w:rPr>
              <w:t>mm/dd/yyyy</w:t>
            </w:r>
          </w:p>
        </w:tc>
      </w:tr>
    </w:tbl>
    <w:p w:rsidR="003C15B8" w:rsidRDefault="003C15B8" w:rsidP="006804CE">
      <w:pPr>
        <w:tabs>
          <w:tab w:val="clear" w:pos="720"/>
          <w:tab w:val="left" w:pos="1440"/>
        </w:tabs>
        <w:spacing w:before="240" w:after="120"/>
        <w:ind w:left="1440" w:hanging="1440"/>
      </w:pPr>
      <w:r>
        <w:rPr>
          <w:b/>
        </w:rPr>
        <w:t>Policy:</w:t>
      </w:r>
      <w:r>
        <w:t xml:space="preserve"> </w:t>
      </w:r>
      <w:r>
        <w:tab/>
        <w:t xml:space="preserve">Every </w:t>
      </w:r>
      <w:r w:rsidR="00775C90">
        <w:t>Information Technology</w:t>
      </w:r>
      <w:r w:rsidR="008A0B4E">
        <w:t xml:space="preserve"> project</w:t>
      </w:r>
      <w:r>
        <w:t xml:space="preserve"> must be clearly defined</w:t>
      </w:r>
      <w:r w:rsidR="008A0B4E">
        <w:t xml:space="preserve"> </w:t>
      </w:r>
      <w:r w:rsidR="00D458C6">
        <w:t>in advance.</w:t>
      </w:r>
    </w:p>
    <w:p w:rsidR="003C15B8" w:rsidRDefault="003C15B8" w:rsidP="00391B3F">
      <w:pPr>
        <w:tabs>
          <w:tab w:val="clear" w:pos="720"/>
          <w:tab w:val="left" w:pos="1440"/>
        </w:tabs>
        <w:spacing w:after="120"/>
        <w:ind w:left="1440" w:hanging="1440"/>
      </w:pPr>
      <w:r>
        <w:rPr>
          <w:b/>
        </w:rPr>
        <w:t>Purpose:</w:t>
      </w:r>
      <w:r>
        <w:tab/>
        <w:t>To define the scope and purpose of a</w:t>
      </w:r>
      <w:r w:rsidR="008A0B4E">
        <w:t xml:space="preserve">n </w:t>
      </w:r>
      <w:r w:rsidR="00775C90">
        <w:t>Information Technology</w:t>
      </w:r>
      <w:r w:rsidR="00AA7394">
        <w:t xml:space="preserve"> project and determine </w:t>
      </w:r>
      <w:r>
        <w:t>its projected impact</w:t>
      </w:r>
      <w:r w:rsidR="007A263C">
        <w:t xml:space="preserve"> on</w:t>
      </w:r>
      <w:r>
        <w:t xml:space="preserve"> </w:t>
      </w:r>
      <w:r w:rsidR="007A263C">
        <w:t xml:space="preserve">- and potential risks to - </w:t>
      </w:r>
      <w:r>
        <w:t xml:space="preserve">the </w:t>
      </w:r>
      <w:r w:rsidR="007A263C">
        <w:t>C</w:t>
      </w:r>
      <w:r>
        <w:t>ompany.</w:t>
      </w:r>
    </w:p>
    <w:p w:rsidR="003C15B8" w:rsidRDefault="003C15B8" w:rsidP="00391B3F">
      <w:pPr>
        <w:tabs>
          <w:tab w:val="clear" w:pos="720"/>
          <w:tab w:val="left" w:pos="1440"/>
        </w:tabs>
        <w:spacing w:after="120"/>
        <w:ind w:left="1440" w:hanging="1440"/>
      </w:pPr>
      <w:r>
        <w:rPr>
          <w:b/>
        </w:rPr>
        <w:t>Scope:</w:t>
      </w:r>
      <w:r>
        <w:rPr>
          <w:b/>
        </w:rPr>
        <w:tab/>
      </w:r>
      <w:r w:rsidR="007A263C">
        <w:t>This applies to a</w:t>
      </w:r>
      <w:r>
        <w:t xml:space="preserve">ll software products and updates </w:t>
      </w:r>
      <w:r w:rsidR="007A263C">
        <w:t xml:space="preserve">developed </w:t>
      </w:r>
      <w:r>
        <w:t xml:space="preserve">by the </w:t>
      </w:r>
      <w:r w:rsidR="007A263C">
        <w:t>C</w:t>
      </w:r>
      <w:r>
        <w:t>ompany.</w:t>
      </w:r>
    </w:p>
    <w:p w:rsidR="003C15B8" w:rsidRDefault="003C15B8" w:rsidP="00391B3F">
      <w:pPr>
        <w:tabs>
          <w:tab w:val="clear" w:pos="720"/>
          <w:tab w:val="left" w:pos="1800"/>
        </w:tabs>
        <w:spacing w:after="120"/>
        <w:ind w:left="1800" w:hanging="1800"/>
        <w:rPr>
          <w:b/>
        </w:rPr>
      </w:pPr>
      <w:r>
        <w:rPr>
          <w:b/>
        </w:rPr>
        <w:t>Responsibilities:</w:t>
      </w:r>
    </w:p>
    <w:p w:rsidR="003C15B8" w:rsidRDefault="002C56C5" w:rsidP="00391B3F">
      <w:pPr>
        <w:tabs>
          <w:tab w:val="clear" w:pos="720"/>
          <w:tab w:val="left" w:pos="1440"/>
        </w:tabs>
        <w:spacing w:after="120"/>
        <w:ind w:left="1440" w:firstLine="0"/>
      </w:pPr>
      <w:r w:rsidRPr="002C56C5">
        <w:rPr>
          <w:u w:val="single"/>
        </w:rPr>
        <w:t>Information Technology</w:t>
      </w:r>
      <w:r w:rsidR="00391B3F">
        <w:rPr>
          <w:u w:val="single"/>
        </w:rPr>
        <w:t xml:space="preserve"> Manage</w:t>
      </w:r>
      <w:r>
        <w:rPr>
          <w:u w:val="single"/>
        </w:rPr>
        <w:t>rs</w:t>
      </w:r>
      <w:r w:rsidR="003C15B8">
        <w:t xml:space="preserve"> </w:t>
      </w:r>
      <w:r>
        <w:t>are</w:t>
      </w:r>
      <w:r w:rsidR="00391B3F">
        <w:t xml:space="preserve"> responsible for </w:t>
      </w:r>
      <w:r w:rsidR="005A7C5E">
        <w:t xml:space="preserve">conducting feasibility studies on proposed </w:t>
      </w:r>
      <w:r w:rsidR="00775C90">
        <w:t>Information Technology</w:t>
      </w:r>
      <w:r w:rsidR="005A7C5E">
        <w:t xml:space="preserve"> projects, reviewing proposed projects with Top Management, and responding to User Management proposals.</w:t>
      </w:r>
    </w:p>
    <w:p w:rsidR="003C15B8" w:rsidRDefault="00391B3F" w:rsidP="00391B3F">
      <w:pPr>
        <w:tabs>
          <w:tab w:val="clear" w:pos="720"/>
        </w:tabs>
        <w:spacing w:after="120"/>
        <w:ind w:left="1440" w:firstLine="0"/>
      </w:pPr>
      <w:r>
        <w:t xml:space="preserve">The </w:t>
      </w:r>
      <w:r w:rsidR="002C56C5" w:rsidRPr="002C56C5">
        <w:rPr>
          <w:u w:val="single"/>
        </w:rPr>
        <w:t>Information Technology</w:t>
      </w:r>
      <w:r w:rsidRPr="00391B3F">
        <w:rPr>
          <w:u w:val="single"/>
        </w:rPr>
        <w:t xml:space="preserve"> </w:t>
      </w:r>
      <w:r w:rsidR="003C15B8">
        <w:rPr>
          <w:u w:val="single"/>
        </w:rPr>
        <w:t>Project Manager</w:t>
      </w:r>
      <w:r w:rsidR="003C15B8">
        <w:t xml:space="preserve"> </w:t>
      </w:r>
      <w:r>
        <w:t xml:space="preserve">is responsible for </w:t>
      </w:r>
      <w:r w:rsidR="005A7C5E">
        <w:t>creating, reviewing, and modifying project descriptions and creating project plans.</w:t>
      </w:r>
    </w:p>
    <w:p w:rsidR="007C5CE0" w:rsidRDefault="007C5CE0" w:rsidP="00391B3F">
      <w:pPr>
        <w:tabs>
          <w:tab w:val="clear" w:pos="720"/>
        </w:tabs>
        <w:spacing w:after="120"/>
        <w:ind w:left="1440" w:firstLine="0"/>
      </w:pPr>
      <w:r w:rsidRPr="007C5CE0">
        <w:rPr>
          <w:u w:val="single"/>
        </w:rPr>
        <w:t>Top Management</w:t>
      </w:r>
      <w:r>
        <w:t xml:space="preserve"> is responsible for </w:t>
      </w:r>
      <w:r w:rsidR="005A7C5E">
        <w:t xml:space="preserve">reviewing project proposals with </w:t>
      </w:r>
      <w:r w:rsidR="00775C90">
        <w:t>Information Technology Managers</w:t>
      </w:r>
      <w:r w:rsidR="005A7C5E">
        <w:t>.</w:t>
      </w:r>
    </w:p>
    <w:p w:rsidR="007A263C" w:rsidRDefault="007A263C" w:rsidP="00391B3F">
      <w:pPr>
        <w:tabs>
          <w:tab w:val="clear" w:pos="720"/>
        </w:tabs>
        <w:spacing w:after="120"/>
        <w:ind w:left="1440" w:firstLine="0"/>
      </w:pPr>
      <w:r>
        <w:rPr>
          <w:u w:val="single"/>
        </w:rPr>
        <w:t>User Management</w:t>
      </w:r>
      <w:r w:rsidRPr="00720932">
        <w:t xml:space="preserve"> is responsible for</w:t>
      </w:r>
      <w:r>
        <w:t xml:space="preserve"> communicating </w:t>
      </w:r>
      <w:r w:rsidR="007C5CE0">
        <w:t xml:space="preserve">its </w:t>
      </w:r>
      <w:r>
        <w:t>needs and requirements clearly</w:t>
      </w:r>
      <w:r w:rsidR="007C5CE0">
        <w:t xml:space="preserve"> when </w:t>
      </w:r>
      <w:r w:rsidR="006B0B5A">
        <w:t>propos</w:t>
      </w:r>
      <w:r w:rsidR="007C5CE0">
        <w:t xml:space="preserve">ing an </w:t>
      </w:r>
      <w:r w:rsidR="00775C90">
        <w:t>Information Technology</w:t>
      </w:r>
      <w:r w:rsidR="007C5CE0">
        <w:t xml:space="preserve"> project</w:t>
      </w:r>
      <w:r>
        <w:t>.</w:t>
      </w:r>
    </w:p>
    <w:p w:rsidR="006B0B5A" w:rsidRPr="006B0B5A" w:rsidRDefault="00391B3F" w:rsidP="006B0B5A">
      <w:pPr>
        <w:tabs>
          <w:tab w:val="clear" w:pos="720"/>
          <w:tab w:val="left" w:pos="1440"/>
        </w:tabs>
        <w:spacing w:after="120"/>
        <w:ind w:left="1440" w:hanging="1440"/>
        <w:rPr>
          <w:szCs w:val="24"/>
        </w:rPr>
      </w:pPr>
      <w:r w:rsidRPr="00DD6363">
        <w:rPr>
          <w:b/>
          <w:szCs w:val="24"/>
        </w:rPr>
        <w:t>Definitions:</w:t>
      </w:r>
      <w:r w:rsidRPr="00DD6363">
        <w:rPr>
          <w:szCs w:val="24"/>
        </w:rPr>
        <w:tab/>
      </w:r>
      <w:r w:rsidR="006B0B5A" w:rsidRPr="006B0B5A">
        <w:rPr>
          <w:szCs w:val="24"/>
          <w:u w:val="single"/>
        </w:rPr>
        <w:t xml:space="preserve">Project </w:t>
      </w:r>
      <w:r w:rsidR="006B0B5A">
        <w:rPr>
          <w:szCs w:val="24"/>
          <w:u w:val="single"/>
        </w:rPr>
        <w:t>definition</w:t>
      </w:r>
      <w:r w:rsidR="006B0B5A" w:rsidRPr="006B0B5A">
        <w:rPr>
          <w:szCs w:val="24"/>
        </w:rPr>
        <w:t xml:space="preserve"> </w:t>
      </w:r>
      <w:r w:rsidR="006B0B5A">
        <w:rPr>
          <w:szCs w:val="24"/>
        </w:rPr>
        <w:t>–</w:t>
      </w:r>
      <w:r w:rsidR="006B0B5A" w:rsidRPr="006B0B5A">
        <w:rPr>
          <w:szCs w:val="24"/>
        </w:rPr>
        <w:t xml:space="preserve"> </w:t>
      </w:r>
      <w:r w:rsidR="006B0B5A">
        <w:rPr>
          <w:szCs w:val="24"/>
        </w:rPr>
        <w:t xml:space="preserve">Stage in project planning that follows a project proposal; preliminary investigation of project’s feasibility, </w:t>
      </w:r>
      <w:smartTag w:uri="urn:schemas-microsoft-com:office:smarttags" w:element="City">
        <w:smartTag w:uri="urn:schemas-microsoft-com:office:smarttags" w:element="place">
          <w:r w:rsidR="006B0B5A">
            <w:rPr>
              <w:szCs w:val="24"/>
            </w:rPr>
            <w:t>suita</w:t>
          </w:r>
        </w:smartTag>
      </w:smartTag>
      <w:r w:rsidR="006B0B5A">
        <w:rPr>
          <w:szCs w:val="24"/>
        </w:rPr>
        <w:t>bility, etc.</w:t>
      </w:r>
    </w:p>
    <w:p w:rsidR="006B0B5A" w:rsidRPr="006B0B5A" w:rsidRDefault="006B0B5A" w:rsidP="006B0B5A">
      <w:pPr>
        <w:tabs>
          <w:tab w:val="clear" w:pos="720"/>
          <w:tab w:val="left" w:pos="1440"/>
        </w:tabs>
        <w:spacing w:after="120"/>
        <w:ind w:left="1440" w:firstLine="0"/>
        <w:rPr>
          <w:szCs w:val="24"/>
        </w:rPr>
      </w:pPr>
      <w:r w:rsidRPr="006B0B5A">
        <w:rPr>
          <w:szCs w:val="24"/>
          <w:u w:val="single"/>
        </w:rPr>
        <w:t>Project p</w:t>
      </w:r>
      <w:r>
        <w:rPr>
          <w:szCs w:val="24"/>
          <w:u w:val="single"/>
        </w:rPr>
        <w:t>lan</w:t>
      </w:r>
      <w:r w:rsidRPr="006B0B5A">
        <w:rPr>
          <w:szCs w:val="24"/>
        </w:rPr>
        <w:t xml:space="preserve"> </w:t>
      </w:r>
      <w:r>
        <w:rPr>
          <w:szCs w:val="24"/>
        </w:rPr>
        <w:t>–</w:t>
      </w:r>
      <w:r w:rsidRPr="006B0B5A">
        <w:rPr>
          <w:szCs w:val="24"/>
        </w:rPr>
        <w:t xml:space="preserve"> </w:t>
      </w:r>
      <w:r>
        <w:rPr>
          <w:szCs w:val="24"/>
        </w:rPr>
        <w:t>Stage in project planning that follows project definition; describing the details of a project definition based on a proposal that has been accepted.</w:t>
      </w:r>
    </w:p>
    <w:p w:rsidR="006B0B5A" w:rsidRDefault="006B0B5A" w:rsidP="006B0B5A">
      <w:pPr>
        <w:tabs>
          <w:tab w:val="clear" w:pos="720"/>
          <w:tab w:val="left" w:pos="1440"/>
        </w:tabs>
        <w:spacing w:after="120"/>
        <w:ind w:left="1440" w:firstLine="0"/>
        <w:rPr>
          <w:szCs w:val="24"/>
        </w:rPr>
      </w:pPr>
      <w:r w:rsidRPr="006B0B5A">
        <w:rPr>
          <w:szCs w:val="24"/>
          <w:u w:val="single"/>
        </w:rPr>
        <w:t>Project proposal</w:t>
      </w:r>
      <w:r w:rsidRPr="006B0B5A">
        <w:rPr>
          <w:szCs w:val="24"/>
        </w:rPr>
        <w:t xml:space="preserve"> </w:t>
      </w:r>
      <w:r>
        <w:rPr>
          <w:szCs w:val="24"/>
        </w:rPr>
        <w:t>–</w:t>
      </w:r>
      <w:r w:rsidRPr="006B0B5A">
        <w:rPr>
          <w:szCs w:val="24"/>
        </w:rPr>
        <w:t xml:space="preserve"> </w:t>
      </w:r>
      <w:r>
        <w:rPr>
          <w:szCs w:val="24"/>
        </w:rPr>
        <w:t xml:space="preserve">User Management’s </w:t>
      </w:r>
      <w:r w:rsidR="00AA7394">
        <w:rPr>
          <w:szCs w:val="24"/>
        </w:rPr>
        <w:t xml:space="preserve">formal, written </w:t>
      </w:r>
      <w:r>
        <w:rPr>
          <w:szCs w:val="24"/>
        </w:rPr>
        <w:t>propos</w:t>
      </w:r>
      <w:r w:rsidR="00AA7394">
        <w:rPr>
          <w:szCs w:val="24"/>
        </w:rPr>
        <w:t xml:space="preserve">al </w:t>
      </w:r>
      <w:r>
        <w:rPr>
          <w:szCs w:val="24"/>
        </w:rPr>
        <w:t xml:space="preserve">of a project for </w:t>
      </w:r>
      <w:r w:rsidR="00775C90">
        <w:rPr>
          <w:szCs w:val="24"/>
        </w:rPr>
        <w:t>Information Technology</w:t>
      </w:r>
      <w:r>
        <w:rPr>
          <w:szCs w:val="24"/>
        </w:rPr>
        <w:t>.</w:t>
      </w:r>
      <w:r w:rsidR="0004767D">
        <w:rPr>
          <w:szCs w:val="24"/>
        </w:rPr>
        <w:t xml:space="preserve">  Typically followed by a request to </w:t>
      </w:r>
      <w:r w:rsidR="00775C90">
        <w:rPr>
          <w:szCs w:val="24"/>
        </w:rPr>
        <w:t>Information Technology</w:t>
      </w:r>
      <w:r w:rsidR="0004767D">
        <w:rPr>
          <w:szCs w:val="24"/>
        </w:rPr>
        <w:t xml:space="preserve"> for a proposal, commonly known as an RFP.</w:t>
      </w:r>
    </w:p>
    <w:p w:rsidR="0004767D" w:rsidRDefault="0004767D" w:rsidP="006B0B5A">
      <w:pPr>
        <w:tabs>
          <w:tab w:val="clear" w:pos="720"/>
          <w:tab w:val="left" w:pos="1440"/>
        </w:tabs>
        <w:spacing w:after="120"/>
        <w:ind w:left="1440" w:firstLine="0"/>
        <w:rPr>
          <w:szCs w:val="24"/>
        </w:rPr>
      </w:pPr>
      <w:r>
        <w:rPr>
          <w:szCs w:val="24"/>
          <w:u w:val="single"/>
        </w:rPr>
        <w:t xml:space="preserve">Request For Proposal (RFP) </w:t>
      </w:r>
      <w:r>
        <w:rPr>
          <w:szCs w:val="24"/>
        </w:rPr>
        <w:t xml:space="preserve">– A formal user request to </w:t>
      </w:r>
      <w:r w:rsidR="00775C90">
        <w:rPr>
          <w:szCs w:val="24"/>
        </w:rPr>
        <w:t>Information Technology</w:t>
      </w:r>
      <w:r>
        <w:rPr>
          <w:szCs w:val="24"/>
        </w:rPr>
        <w:t xml:space="preserve"> for project estimates (time, other resources needed to </w:t>
      </w:r>
      <w:smartTag w:uri="urn:schemas-microsoft-com:office:smarttags" w:element="State">
        <w:smartTag w:uri="urn:schemas-microsoft-com:office:smarttags" w:element="place">
          <w:r>
            <w:rPr>
              <w:szCs w:val="24"/>
            </w:rPr>
            <w:t>del</w:t>
          </w:r>
        </w:smartTag>
      </w:smartTag>
      <w:r>
        <w:rPr>
          <w:szCs w:val="24"/>
        </w:rPr>
        <w:t>iver the project</w:t>
      </w:r>
      <w:r w:rsidR="00914F14">
        <w:rPr>
          <w:szCs w:val="24"/>
        </w:rPr>
        <w:t>)</w:t>
      </w:r>
      <w:r>
        <w:rPr>
          <w:szCs w:val="24"/>
        </w:rPr>
        <w:t xml:space="preserve"> and a </w:t>
      </w:r>
      <w:r w:rsidR="00914F14">
        <w:rPr>
          <w:szCs w:val="24"/>
        </w:rPr>
        <w:t>description of project results</w:t>
      </w:r>
      <w:r>
        <w:rPr>
          <w:szCs w:val="24"/>
        </w:rPr>
        <w:t>.</w:t>
      </w:r>
    </w:p>
    <w:p w:rsidR="006B0B5A" w:rsidRPr="006B0B5A" w:rsidRDefault="006B0B5A" w:rsidP="006B0B5A">
      <w:pPr>
        <w:tabs>
          <w:tab w:val="clear" w:pos="720"/>
          <w:tab w:val="left" w:pos="1440"/>
        </w:tabs>
        <w:spacing w:after="120"/>
        <w:ind w:left="1440" w:firstLine="0"/>
        <w:rPr>
          <w:szCs w:val="24"/>
        </w:rPr>
      </w:pPr>
      <w:r w:rsidRPr="00DD6363">
        <w:rPr>
          <w:szCs w:val="24"/>
          <w:u w:val="single"/>
        </w:rPr>
        <w:t>Return on investment (ROI)</w:t>
      </w:r>
      <w:r w:rsidRPr="00DD6363">
        <w:rPr>
          <w:szCs w:val="24"/>
        </w:rPr>
        <w:t xml:space="preserve"> - </w:t>
      </w:r>
      <w:r>
        <w:rPr>
          <w:szCs w:val="24"/>
        </w:rPr>
        <w:t>T</w:t>
      </w:r>
      <w:r w:rsidRPr="00DD6363">
        <w:rPr>
          <w:szCs w:val="24"/>
        </w:rPr>
        <w:t>he annual financial benefit after an investment minus the cost of the investment</w:t>
      </w:r>
      <w:r>
        <w:rPr>
          <w:szCs w:val="24"/>
        </w:rPr>
        <w:t xml:space="preserve">; </w:t>
      </w:r>
      <w:r w:rsidR="00AA7394">
        <w:rPr>
          <w:szCs w:val="24"/>
        </w:rPr>
        <w:t xml:space="preserve">or, </w:t>
      </w:r>
      <w:r>
        <w:rPr>
          <w:szCs w:val="24"/>
        </w:rPr>
        <w:t>t</w:t>
      </w:r>
      <w:r w:rsidRPr="00DD6363">
        <w:rPr>
          <w:szCs w:val="24"/>
        </w:rPr>
        <w:t>he total value gained after a solution has been deployed.</w:t>
      </w:r>
    </w:p>
    <w:p w:rsidR="003C15B8" w:rsidRDefault="003C15B8" w:rsidP="007B3473">
      <w:pPr>
        <w:tabs>
          <w:tab w:val="clear" w:pos="720"/>
        </w:tabs>
        <w:spacing w:before="120" w:after="120"/>
      </w:pPr>
      <w:r>
        <w:rPr>
          <w:b/>
        </w:rPr>
        <w:lastRenderedPageBreak/>
        <w:t>Procedure:</w:t>
      </w:r>
    </w:p>
    <w:p w:rsidR="003C15B8" w:rsidRDefault="003C15B8" w:rsidP="007B3473">
      <w:pPr>
        <w:pStyle w:val="Heading3"/>
      </w:pPr>
      <w:r>
        <w:t>1.0</w:t>
      </w:r>
      <w:r>
        <w:tab/>
      </w:r>
      <w:r w:rsidR="00B03D37">
        <w:t xml:space="preserve">IT PROJECT </w:t>
      </w:r>
      <w:r>
        <w:t>NEEDS IDENTIFICATION</w:t>
      </w:r>
    </w:p>
    <w:p w:rsidR="003C15B8" w:rsidRDefault="003C15B8" w:rsidP="00391B3F">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t>1.1</w:t>
      </w:r>
      <w:r>
        <w:tab/>
      </w:r>
      <w:r w:rsidR="007A263C">
        <w:t>User Management shall</w:t>
      </w:r>
      <w:r>
        <w:t xml:space="preserve"> gather information that identifies a need for a new software product or an enhancement to an existing product.  </w:t>
      </w:r>
    </w:p>
    <w:p w:rsidR="003C15B8" w:rsidRDefault="003C15B8" w:rsidP="00391B3F">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t>1.2</w:t>
      </w:r>
      <w:r>
        <w:tab/>
        <w:t>Such information should include:</w:t>
      </w:r>
    </w:p>
    <w:p w:rsidR="003C15B8" w:rsidRDefault="003C15B8" w:rsidP="007B3473">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s>
        <w:spacing w:before="0" w:after="120"/>
        <w:ind w:left="1080"/>
      </w:pPr>
      <w:r>
        <w:t>Customer feedback, surveys</w:t>
      </w:r>
      <w:r w:rsidR="007A263C">
        <w:t>,</w:t>
      </w:r>
      <w:r>
        <w:t xml:space="preserve"> and research about existing products</w:t>
      </w:r>
      <w:r w:rsidR="007B3473">
        <w:t>;</w:t>
      </w:r>
    </w:p>
    <w:p w:rsidR="003C15B8" w:rsidRDefault="003C15B8" w:rsidP="007B3473">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s>
        <w:spacing w:before="0" w:after="120"/>
        <w:ind w:left="1080"/>
      </w:pPr>
      <w:r>
        <w:t>Competitive analysis</w:t>
      </w:r>
      <w:r w:rsidR="007B3473">
        <w:t>;</w:t>
      </w:r>
    </w:p>
    <w:p w:rsidR="003C15B8" w:rsidRDefault="003C15B8" w:rsidP="007B3473">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s>
        <w:spacing w:before="0" w:after="120"/>
        <w:ind w:left="1080"/>
      </w:pPr>
      <w:r>
        <w:t xml:space="preserve">Market </w:t>
      </w:r>
      <w:r w:rsidR="002F5077">
        <w:t>segmented</w:t>
      </w:r>
      <w:r>
        <w:t xml:space="preserve"> needs analysis</w:t>
      </w:r>
      <w:r w:rsidR="007B3473">
        <w:t>; and</w:t>
      </w:r>
    </w:p>
    <w:p w:rsidR="003C15B8" w:rsidRDefault="003C15B8" w:rsidP="007B3473">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s>
        <w:spacing w:before="0" w:after="120"/>
        <w:ind w:left="1080"/>
      </w:pPr>
      <w:r>
        <w:t>Chang</w:t>
      </w:r>
      <w:r w:rsidR="007B3473">
        <w:t>es in regulatory conditions or i</w:t>
      </w:r>
      <w:r>
        <w:t>ndustry trends</w:t>
      </w:r>
      <w:r w:rsidR="007B3473">
        <w:t>.</w:t>
      </w:r>
    </w:p>
    <w:p w:rsidR="003C15B8" w:rsidRDefault="003C15B8" w:rsidP="007B3473">
      <w:pPr>
        <w:pStyle w:val="Heading2"/>
        <w:rPr>
          <w:rFonts w:ascii="Arial" w:hAnsi="Arial"/>
        </w:rPr>
      </w:pPr>
      <w:r>
        <w:rPr>
          <w:rFonts w:ascii="Arial" w:hAnsi="Arial"/>
        </w:rPr>
        <w:t>2.0</w:t>
      </w:r>
      <w:r>
        <w:rPr>
          <w:rFonts w:ascii="Arial" w:hAnsi="Arial"/>
        </w:rPr>
        <w:tab/>
      </w:r>
      <w:r w:rsidR="007A263C">
        <w:rPr>
          <w:rFonts w:ascii="Arial" w:hAnsi="Arial"/>
        </w:rPr>
        <w:t xml:space="preserve">IT </w:t>
      </w:r>
      <w:r>
        <w:rPr>
          <w:rFonts w:ascii="Arial" w:hAnsi="Arial"/>
        </w:rPr>
        <w:t>PROJECT DEFINITION</w:t>
      </w:r>
    </w:p>
    <w:p w:rsidR="007C5CE0" w:rsidRDefault="003C15B8" w:rsidP="007C5CE0">
      <w:pPr>
        <w:spacing w:after="120"/>
      </w:pPr>
      <w:r>
        <w:t>2.1</w:t>
      </w:r>
      <w:r>
        <w:tab/>
      </w:r>
      <w:r w:rsidR="007A263C">
        <w:t xml:space="preserve">User Management shall </w:t>
      </w:r>
      <w:r w:rsidR="00293E78">
        <w:t xml:space="preserve">state the </w:t>
      </w:r>
      <w:r w:rsidR="00BF2B80">
        <w:t xml:space="preserve">problem or opportunity </w:t>
      </w:r>
      <w:r w:rsidR="00293E78">
        <w:t xml:space="preserve">and how to address it </w:t>
      </w:r>
      <w:r w:rsidR="00BF2B80">
        <w:t>in business terms</w:t>
      </w:r>
      <w:r w:rsidR="00293E78">
        <w:t xml:space="preserve"> in a document</w:t>
      </w:r>
      <w:r w:rsidR="007C5CE0">
        <w:t xml:space="preserve"> and submit this document to </w:t>
      </w:r>
      <w:r w:rsidR="00775C90">
        <w:t>Information Technology Managers</w:t>
      </w:r>
      <w:r w:rsidR="007C5CE0">
        <w:t>.</w:t>
      </w:r>
    </w:p>
    <w:p w:rsidR="00293E78" w:rsidRDefault="007C5CE0" w:rsidP="007C5CE0">
      <w:pPr>
        <w:spacing w:after="120"/>
      </w:pPr>
      <w:r>
        <w:t>2.2</w:t>
      </w:r>
      <w:r>
        <w:tab/>
      </w:r>
      <w:r w:rsidR="00775C90">
        <w:t>Information Technology Managers</w:t>
      </w:r>
      <w:r w:rsidR="00293E78">
        <w:t xml:space="preserve"> shall conduct a feasibility study of the situation</w:t>
      </w:r>
      <w:r w:rsidR="00A23679">
        <w:t>, looking at issues such as:</w:t>
      </w:r>
    </w:p>
    <w:p w:rsidR="00293E78" w:rsidRDefault="00A23679" w:rsidP="00A061FF">
      <w:pPr>
        <w:numPr>
          <w:ilvl w:val="0"/>
          <w:numId w:val="22"/>
        </w:numPr>
        <w:tabs>
          <w:tab w:val="clear" w:pos="720"/>
        </w:tabs>
        <w:spacing w:after="120"/>
      </w:pPr>
      <w:r>
        <w:t xml:space="preserve">Will infrastructure created by this project be </w:t>
      </w:r>
      <w:smartTag w:uri="urn:schemas-microsoft-com:office:smarttags" w:element="City">
        <w:smartTag w:uri="urn:schemas-microsoft-com:office:smarttags" w:element="place">
          <w:r>
            <w:t>reus</w:t>
          </w:r>
        </w:smartTag>
      </w:smartTag>
      <w:r>
        <w:t>able?</w:t>
      </w:r>
    </w:p>
    <w:p w:rsidR="00A23679" w:rsidRDefault="00A23679" w:rsidP="00A061FF">
      <w:pPr>
        <w:numPr>
          <w:ilvl w:val="0"/>
          <w:numId w:val="22"/>
        </w:numPr>
        <w:tabs>
          <w:tab w:val="clear" w:pos="720"/>
        </w:tabs>
        <w:spacing w:after="120"/>
      </w:pPr>
      <w:r>
        <w:t>Can the project be developed using technology already on hand and in-house expertise?</w:t>
      </w:r>
    </w:p>
    <w:p w:rsidR="00A23679" w:rsidRDefault="00A23679" w:rsidP="00A061FF">
      <w:pPr>
        <w:numPr>
          <w:ilvl w:val="0"/>
          <w:numId w:val="22"/>
        </w:numPr>
        <w:tabs>
          <w:tab w:val="clear" w:pos="720"/>
        </w:tabs>
        <w:spacing w:after="120"/>
      </w:pPr>
      <w:r>
        <w:t>Can the project be developed with off-the-shelf software or will it require new applications?</w:t>
      </w:r>
    </w:p>
    <w:p w:rsidR="00A23679" w:rsidRDefault="00A23679" w:rsidP="00A061FF">
      <w:pPr>
        <w:numPr>
          <w:ilvl w:val="0"/>
          <w:numId w:val="22"/>
        </w:numPr>
        <w:tabs>
          <w:tab w:val="clear" w:pos="720"/>
        </w:tabs>
        <w:spacing w:after="120"/>
      </w:pPr>
      <w:r>
        <w:t xml:space="preserve">Will the project require additional </w:t>
      </w:r>
      <w:smartTag w:uri="urn:schemas-microsoft-com:office:smarttags" w:element="City">
        <w:smartTag w:uri="urn:schemas-microsoft-com:office:smarttags" w:element="place">
          <w:r>
            <w:t>hardwar</w:t>
          </w:r>
        </w:smartTag>
      </w:smartTag>
      <w:r>
        <w:t>e or user training?</w:t>
      </w:r>
    </w:p>
    <w:p w:rsidR="00DD6363" w:rsidRDefault="00DD6363" w:rsidP="00A061FF">
      <w:pPr>
        <w:numPr>
          <w:ilvl w:val="0"/>
          <w:numId w:val="22"/>
        </w:numPr>
        <w:tabs>
          <w:tab w:val="clear" w:pos="720"/>
        </w:tabs>
        <w:spacing w:after="120"/>
      </w:pPr>
      <w:r>
        <w:t xml:space="preserve">What </w:t>
      </w:r>
      <w:r w:rsidR="00FD0C38">
        <w:t xml:space="preserve">are the estimated costs and </w:t>
      </w:r>
      <w:r>
        <w:t>the projected ROI?</w:t>
      </w:r>
    </w:p>
    <w:p w:rsidR="00293E78" w:rsidRDefault="00293E78" w:rsidP="00391B3F">
      <w:pPr>
        <w:spacing w:after="120"/>
      </w:pPr>
      <w:r>
        <w:t>2.3</w:t>
      </w:r>
      <w:r>
        <w:tab/>
      </w:r>
      <w:r w:rsidR="00775C90">
        <w:t>Information Technology Managers</w:t>
      </w:r>
      <w:r w:rsidR="00DD6363">
        <w:t xml:space="preserve"> shall review the </w:t>
      </w:r>
      <w:r w:rsidR="00FD0C38">
        <w:t>proposed project</w:t>
      </w:r>
      <w:r w:rsidR="00DD6363">
        <w:t xml:space="preserve"> with Top Management, </w:t>
      </w:r>
      <w:r w:rsidR="00FD0C38">
        <w:t xml:space="preserve">evaluating it for fit with the </w:t>
      </w:r>
      <w:r w:rsidR="00355A84">
        <w:t>Company’s needs and objectives, stated in ITAD101-</w:t>
      </w:r>
      <w:r w:rsidR="00775C90">
        <w:t>1 INFORMATION</w:t>
      </w:r>
      <w:r w:rsidR="00DD6363">
        <w:t xml:space="preserve"> TECHNOLOGY PLAN.</w:t>
      </w:r>
    </w:p>
    <w:p w:rsidR="00FD0C38" w:rsidRDefault="00775C90" w:rsidP="00A061FF">
      <w:pPr>
        <w:numPr>
          <w:ilvl w:val="0"/>
          <w:numId w:val="23"/>
        </w:numPr>
        <w:tabs>
          <w:tab w:val="clear" w:pos="720"/>
        </w:tabs>
        <w:spacing w:after="120"/>
      </w:pPr>
      <w:r>
        <w:t>Information Technology Managers</w:t>
      </w:r>
      <w:r w:rsidR="00FD0C38">
        <w:t xml:space="preserve"> shall respond to User Management, explaining why the proposed project was accepted or rejected.</w:t>
      </w:r>
    </w:p>
    <w:p w:rsidR="00FD0C38" w:rsidRDefault="00FD0C38" w:rsidP="00A061FF">
      <w:pPr>
        <w:numPr>
          <w:ilvl w:val="0"/>
          <w:numId w:val="23"/>
        </w:numPr>
        <w:tabs>
          <w:tab w:val="clear" w:pos="720"/>
        </w:tabs>
        <w:spacing w:after="120"/>
      </w:pPr>
      <w:r>
        <w:t xml:space="preserve">If the project is accepted, </w:t>
      </w:r>
      <w:r w:rsidR="00775C90">
        <w:t>Information Technology Managers</w:t>
      </w:r>
      <w:r>
        <w:t xml:space="preserve"> shall present time and cost estimates and select a project manager.</w:t>
      </w:r>
    </w:p>
    <w:p w:rsidR="003C15B8" w:rsidRDefault="00293E78" w:rsidP="00391B3F">
      <w:pPr>
        <w:spacing w:after="120"/>
      </w:pPr>
      <w:r>
        <w:t>2.4</w:t>
      </w:r>
      <w:r>
        <w:tab/>
      </w:r>
      <w:r w:rsidR="003C15B8">
        <w:t xml:space="preserve">The </w:t>
      </w:r>
      <w:r w:rsidR="00775C90">
        <w:t>Information Technology</w:t>
      </w:r>
      <w:r w:rsidR="007B3473">
        <w:t xml:space="preserve"> Project Manager</w:t>
      </w:r>
      <w:r w:rsidR="003C15B8">
        <w:t xml:space="preserve"> </w:t>
      </w:r>
      <w:r w:rsidR="007C5CE0">
        <w:t>shall create</w:t>
      </w:r>
      <w:r w:rsidR="003C15B8">
        <w:t xml:space="preserve"> a project de</w:t>
      </w:r>
      <w:r w:rsidR="005A7C5E">
        <w:t>finition</w:t>
      </w:r>
      <w:r w:rsidR="003C15B8">
        <w:t xml:space="preserve"> identifying the problem, </w:t>
      </w:r>
      <w:r w:rsidR="0004767D">
        <w:t xml:space="preserve">describing </w:t>
      </w:r>
      <w:r w:rsidR="003C15B8">
        <w:t xml:space="preserve">the resources required to solve the problem, and </w:t>
      </w:r>
      <w:r w:rsidR="0004767D">
        <w:t>including a cost-</w:t>
      </w:r>
      <w:r w:rsidR="003C15B8">
        <w:t>benefit analysis.  The project definition should include</w:t>
      </w:r>
      <w:r w:rsidR="0004767D">
        <w:t>, at a minimum</w:t>
      </w:r>
      <w:r w:rsidR="003C15B8">
        <w:t>:</w:t>
      </w:r>
    </w:p>
    <w:p w:rsidR="003C15B8" w:rsidRDefault="00252319" w:rsidP="003C15B8">
      <w:pPr>
        <w:pStyle w:val="bullet1"/>
        <w:numPr>
          <w:ilvl w:val="0"/>
          <w:numId w:val="2"/>
        </w:numPr>
        <w:tabs>
          <w:tab w:val="clear" w:pos="720"/>
          <w:tab w:val="clear" w:pos="2520"/>
          <w:tab w:val="num" w:pos="1080"/>
        </w:tabs>
        <w:spacing w:before="0" w:after="120"/>
        <w:ind w:left="1080"/>
      </w:pPr>
      <w:r>
        <w:t xml:space="preserve">The name </w:t>
      </w:r>
      <w:r w:rsidR="0004767D">
        <w:t xml:space="preserve">and unique ID </w:t>
      </w:r>
      <w:r>
        <w:t>of the project;</w:t>
      </w:r>
    </w:p>
    <w:p w:rsidR="003C15B8" w:rsidRDefault="0004767D" w:rsidP="003C15B8">
      <w:pPr>
        <w:pStyle w:val="bullet1"/>
        <w:numPr>
          <w:ilvl w:val="0"/>
          <w:numId w:val="2"/>
        </w:numPr>
        <w:tabs>
          <w:tab w:val="clear" w:pos="720"/>
          <w:tab w:val="clear" w:pos="2520"/>
          <w:tab w:val="num" w:pos="1080"/>
        </w:tabs>
        <w:spacing w:before="0" w:after="120"/>
        <w:ind w:left="1080"/>
      </w:pPr>
      <w:r>
        <w:t>N</w:t>
      </w:r>
      <w:r w:rsidR="00252319">
        <w:t>ames of the project originators;</w:t>
      </w:r>
    </w:p>
    <w:p w:rsidR="003C15B8" w:rsidRDefault="003C15B8" w:rsidP="003C15B8">
      <w:pPr>
        <w:pStyle w:val="bullet1"/>
        <w:numPr>
          <w:ilvl w:val="0"/>
          <w:numId w:val="2"/>
        </w:numPr>
        <w:tabs>
          <w:tab w:val="clear" w:pos="720"/>
          <w:tab w:val="clear" w:pos="2520"/>
          <w:tab w:val="num" w:pos="1080"/>
        </w:tabs>
        <w:spacing w:before="0" w:after="120"/>
        <w:ind w:left="1080"/>
      </w:pPr>
      <w:r>
        <w:t xml:space="preserve">The name of the </w:t>
      </w:r>
      <w:r w:rsidR="00775C90">
        <w:t>Information Technology</w:t>
      </w:r>
      <w:r w:rsidR="00252319">
        <w:t xml:space="preserve"> </w:t>
      </w:r>
      <w:r>
        <w:t>Project M</w:t>
      </w:r>
      <w:r w:rsidR="00252319">
        <w:t>anager;</w:t>
      </w:r>
    </w:p>
    <w:p w:rsidR="003C15B8" w:rsidRDefault="003C15B8" w:rsidP="003C15B8">
      <w:pPr>
        <w:pStyle w:val="bullet1"/>
        <w:numPr>
          <w:ilvl w:val="0"/>
          <w:numId w:val="2"/>
        </w:numPr>
        <w:tabs>
          <w:tab w:val="clear" w:pos="720"/>
          <w:tab w:val="clear" w:pos="2520"/>
          <w:tab w:val="num" w:pos="1080"/>
        </w:tabs>
        <w:spacing w:before="0" w:after="120"/>
        <w:ind w:left="1080"/>
      </w:pPr>
      <w:r>
        <w:lastRenderedPageBreak/>
        <w:t>A deta</w:t>
      </w:r>
      <w:r w:rsidR="00252319">
        <w:t>iled description of the project;</w:t>
      </w:r>
    </w:p>
    <w:p w:rsidR="00252319" w:rsidRDefault="003C15B8" w:rsidP="003C15B8">
      <w:pPr>
        <w:pStyle w:val="bullet1"/>
        <w:numPr>
          <w:ilvl w:val="0"/>
          <w:numId w:val="4"/>
        </w:numPr>
        <w:tabs>
          <w:tab w:val="num" w:pos="1440"/>
        </w:tabs>
        <w:spacing w:before="0" w:after="120"/>
      </w:pPr>
      <w:r>
        <w:t>The projected impact of the project on other areas of the company, such as shipping, marketi</w:t>
      </w:r>
      <w:r w:rsidR="00252319">
        <w:t>ng, sales, and software support;</w:t>
      </w:r>
    </w:p>
    <w:p w:rsidR="003C15B8" w:rsidRDefault="0004767D" w:rsidP="003C15B8">
      <w:pPr>
        <w:pStyle w:val="bullet1"/>
        <w:numPr>
          <w:ilvl w:val="0"/>
          <w:numId w:val="4"/>
        </w:numPr>
        <w:tabs>
          <w:tab w:val="num" w:pos="1440"/>
        </w:tabs>
        <w:spacing w:before="0" w:after="120"/>
      </w:pPr>
      <w:r>
        <w:t>An estimated start and finish date and t</w:t>
      </w:r>
      <w:r w:rsidR="003C15B8">
        <w:t>he estimated time required to complete the projec</w:t>
      </w:r>
      <w:r w:rsidR="00252319">
        <w:t>t, in worker-months;</w:t>
      </w:r>
    </w:p>
    <w:p w:rsidR="003C15B8" w:rsidRDefault="003C15B8" w:rsidP="003C15B8">
      <w:pPr>
        <w:pStyle w:val="bullet1"/>
        <w:keepNext/>
        <w:keepLines/>
        <w:numPr>
          <w:ilvl w:val="0"/>
          <w:numId w:val="4"/>
        </w:numPr>
        <w:tabs>
          <w:tab w:val="num" w:pos="1440"/>
        </w:tabs>
        <w:spacing w:before="0" w:after="120"/>
      </w:pPr>
      <w:r>
        <w:t>The estimated cost of the project</w:t>
      </w:r>
      <w:r w:rsidR="00252319">
        <w:t>,</w:t>
      </w:r>
      <w:r>
        <w:t xml:space="preserve"> including:</w:t>
      </w:r>
    </w:p>
    <w:p w:rsidR="003C15B8" w:rsidRDefault="003C15B8" w:rsidP="003C15B8">
      <w:pPr>
        <w:pStyle w:val="bullet20"/>
        <w:numPr>
          <w:ilvl w:val="0"/>
          <w:numId w:val="2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440"/>
      </w:pPr>
      <w:r w:rsidRPr="00252319">
        <w:t>People</w:t>
      </w:r>
      <w:r w:rsidR="00252319">
        <w:t xml:space="preserve"> – a </w:t>
      </w:r>
      <w:r>
        <w:t xml:space="preserve">project </w:t>
      </w:r>
      <w:r w:rsidR="00252319">
        <w:t xml:space="preserve">may </w:t>
      </w:r>
      <w:r>
        <w:t>requires some or all of the following people</w:t>
      </w:r>
      <w:r w:rsidR="00252319">
        <w:t xml:space="preserve">, in addition to the </w:t>
      </w:r>
      <w:r w:rsidR="00775C90">
        <w:t>Information Technology</w:t>
      </w:r>
      <w:r w:rsidR="00252319">
        <w:t xml:space="preserve"> Project Manager</w:t>
      </w:r>
      <w:r>
        <w:t xml:space="preserve">: </w:t>
      </w:r>
      <w:r w:rsidR="00252319">
        <w:t>s</w:t>
      </w:r>
      <w:r>
        <w:t>ubject matter expert</w:t>
      </w:r>
      <w:r w:rsidR="00252319">
        <w:t>; systems analyst; s</w:t>
      </w:r>
      <w:r>
        <w:t>oftware designer</w:t>
      </w:r>
      <w:r w:rsidR="00252319">
        <w:t>; p</w:t>
      </w:r>
      <w:r>
        <w:t>rogrammer</w:t>
      </w:r>
      <w:r w:rsidR="00252319">
        <w:t>; t</w:t>
      </w:r>
      <w:r>
        <w:t>echnical writer</w:t>
      </w:r>
      <w:r w:rsidR="00252319">
        <w:t>; and/</w:t>
      </w:r>
      <w:r>
        <w:t xml:space="preserve">or </w:t>
      </w:r>
      <w:r w:rsidR="00252319">
        <w:t>quality assurance analyst;</w:t>
      </w:r>
    </w:p>
    <w:p w:rsidR="003C15B8" w:rsidRDefault="00252319" w:rsidP="003C15B8">
      <w:pPr>
        <w:pStyle w:val="bullet20"/>
        <w:numPr>
          <w:ilvl w:val="0"/>
          <w:numId w:val="2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440"/>
      </w:pPr>
      <w:r>
        <w:t xml:space="preserve">Hardware – </w:t>
      </w:r>
      <w:r w:rsidR="003C15B8">
        <w:t>new equipment or upgrades to existing eq</w:t>
      </w:r>
      <w:r>
        <w:t>uipment required for the project;</w:t>
      </w:r>
    </w:p>
    <w:p w:rsidR="003C15B8" w:rsidRDefault="003C15B8" w:rsidP="003C15B8">
      <w:pPr>
        <w:pStyle w:val="bullet20"/>
        <w:numPr>
          <w:ilvl w:val="0"/>
          <w:numId w:val="2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440"/>
      </w:pPr>
      <w:r w:rsidRPr="00252319">
        <w:t>Software</w:t>
      </w:r>
      <w:r w:rsidR="00252319">
        <w:t xml:space="preserve"> – new </w:t>
      </w:r>
      <w:r>
        <w:t>software or upgrades to existing so</w:t>
      </w:r>
      <w:r w:rsidR="00252319">
        <w:t>ftwa</w:t>
      </w:r>
      <w:r w:rsidR="0004767D">
        <w:t>re required for the project;</w:t>
      </w:r>
    </w:p>
    <w:p w:rsidR="003C15B8" w:rsidRDefault="003C15B8" w:rsidP="003C15B8">
      <w:pPr>
        <w:pStyle w:val="bullet20"/>
        <w:numPr>
          <w:ilvl w:val="0"/>
          <w:numId w:val="2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440"/>
      </w:pPr>
      <w:r>
        <w:t>Office space</w:t>
      </w:r>
      <w:r w:rsidR="0004767D">
        <w:t xml:space="preserve"> and other logistical requirements; and</w:t>
      </w:r>
    </w:p>
    <w:p w:rsidR="0004767D" w:rsidRDefault="0004767D" w:rsidP="003C15B8">
      <w:pPr>
        <w:pStyle w:val="bullet20"/>
        <w:numPr>
          <w:ilvl w:val="0"/>
          <w:numId w:val="21"/>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440"/>
      </w:pPr>
      <w:r>
        <w:t>An estimated project budget.</w:t>
      </w:r>
    </w:p>
    <w:p w:rsidR="003C15B8" w:rsidRDefault="003C15B8" w:rsidP="007B3473">
      <w:pPr>
        <w:pStyle w:val="bullet1"/>
        <w:numPr>
          <w:ilvl w:val="0"/>
          <w:numId w:val="5"/>
        </w:numPr>
        <w:tabs>
          <w:tab w:val="clear" w:pos="720"/>
          <w:tab w:val="clear" w:pos="1440"/>
        </w:tabs>
        <w:spacing w:before="0" w:after="120"/>
      </w:pPr>
      <w:r>
        <w:t>Anticipate</w:t>
      </w:r>
      <w:r w:rsidR="00252319">
        <w:t>d short- and long-term profits; and</w:t>
      </w:r>
    </w:p>
    <w:p w:rsidR="003C15B8" w:rsidRDefault="003C15B8" w:rsidP="007B3473">
      <w:pPr>
        <w:pStyle w:val="bullet1"/>
        <w:numPr>
          <w:ilvl w:val="0"/>
          <w:numId w:val="5"/>
        </w:numPr>
        <w:tabs>
          <w:tab w:val="clear" w:pos="720"/>
          <w:tab w:val="clear" w:pos="1440"/>
        </w:tabs>
        <w:spacing w:before="0" w:after="120"/>
      </w:pPr>
      <w:r>
        <w:t>A cost analysis</w:t>
      </w:r>
      <w:r w:rsidR="00252319">
        <w:t xml:space="preserve">, </w:t>
      </w:r>
      <w:r>
        <w:t xml:space="preserve">to determine </w:t>
      </w:r>
      <w:r w:rsidR="00252319">
        <w:t>if</w:t>
      </w:r>
      <w:r>
        <w:t xml:space="preserve"> the </w:t>
      </w:r>
      <w:r w:rsidR="00252319">
        <w:t>C</w:t>
      </w:r>
      <w:r>
        <w:t xml:space="preserve">ompany can afford </w:t>
      </w:r>
      <w:r w:rsidR="00252319">
        <w:t xml:space="preserve">the resources needed </w:t>
      </w:r>
      <w:r>
        <w:t xml:space="preserve">to develop </w:t>
      </w:r>
      <w:r w:rsidR="00252319">
        <w:t>the project</w:t>
      </w:r>
      <w:r>
        <w:t>.</w:t>
      </w:r>
    </w:p>
    <w:p w:rsidR="003C15B8" w:rsidRDefault="003C15B8" w:rsidP="007B3473">
      <w:pPr>
        <w:pStyle w:val="Heading2"/>
        <w:rPr>
          <w:rFonts w:ascii="Arial" w:hAnsi="Arial"/>
        </w:rPr>
      </w:pPr>
      <w:r>
        <w:rPr>
          <w:rFonts w:ascii="Arial" w:hAnsi="Arial"/>
        </w:rPr>
        <w:t>3.0</w:t>
      </w:r>
      <w:r>
        <w:rPr>
          <w:rFonts w:ascii="Arial" w:hAnsi="Arial"/>
        </w:rPr>
        <w:tab/>
      </w:r>
      <w:r w:rsidR="00B03D37">
        <w:rPr>
          <w:rFonts w:ascii="Arial" w:hAnsi="Arial"/>
        </w:rPr>
        <w:t xml:space="preserve">IT </w:t>
      </w:r>
      <w:r>
        <w:rPr>
          <w:rFonts w:ascii="Arial" w:hAnsi="Arial"/>
        </w:rPr>
        <w:t>PROJECT DEFINITION REVIEW</w:t>
      </w:r>
    </w:p>
    <w:p w:rsidR="003C15B8" w:rsidRDefault="003C15B8" w:rsidP="00391B3F">
      <w:pPr>
        <w:spacing w:after="120"/>
      </w:pPr>
      <w:r>
        <w:t>3.1</w:t>
      </w:r>
      <w:r>
        <w:tab/>
        <w:t xml:space="preserve">The </w:t>
      </w:r>
      <w:r w:rsidR="00775C90">
        <w:t>Information Technology</w:t>
      </w:r>
      <w:r w:rsidR="007B3473">
        <w:t xml:space="preserve"> Project Manager</w:t>
      </w:r>
      <w:r>
        <w:t xml:space="preserve"> </w:t>
      </w:r>
      <w:r w:rsidR="00252319">
        <w:t>shall review</w:t>
      </w:r>
      <w:r>
        <w:t xml:space="preserve"> the project definition with </w:t>
      </w:r>
      <w:r w:rsidR="00775C90">
        <w:t>Information Technology Managers</w:t>
      </w:r>
      <w:r>
        <w:t>.  The</w:t>
      </w:r>
      <w:r w:rsidR="002F5077">
        <w:t>y shall discuss</w:t>
      </w:r>
      <w:r>
        <w:t xml:space="preserve"> mana</w:t>
      </w:r>
      <w:r w:rsidR="002F5077">
        <w:t>gement’s concerns and determine</w:t>
      </w:r>
      <w:r>
        <w:t xml:space="preserve"> whether t</w:t>
      </w:r>
      <w:r w:rsidR="002F5077">
        <w:t>o go forward with the project.</w:t>
      </w:r>
      <w:r w:rsidR="00355A84">
        <w:t xml:space="preserve">  </w:t>
      </w:r>
      <w:r>
        <w:t>Concerns management might have</w:t>
      </w:r>
      <w:r w:rsidR="002F5077">
        <w:t xml:space="preserve"> may</w:t>
      </w:r>
      <w:r>
        <w:t xml:space="preserve"> include:</w:t>
      </w:r>
    </w:p>
    <w:p w:rsidR="003C15B8" w:rsidRDefault="003C15B8" w:rsidP="00D914A8">
      <w:pPr>
        <w:pStyle w:val="bullet1"/>
        <w:numPr>
          <w:ilvl w:val="0"/>
          <w:numId w:val="3"/>
        </w:numPr>
        <w:spacing w:before="0" w:after="120"/>
        <w:ind w:hanging="2160"/>
      </w:pPr>
      <w:r>
        <w:t>Are outside financing sources or partnerships feasible?</w:t>
      </w:r>
    </w:p>
    <w:p w:rsidR="003C15B8" w:rsidRDefault="003C15B8" w:rsidP="00D914A8">
      <w:pPr>
        <w:pStyle w:val="bullet1"/>
        <w:numPr>
          <w:ilvl w:val="0"/>
          <w:numId w:val="3"/>
        </w:numPr>
        <w:spacing w:before="0" w:after="120"/>
        <w:ind w:hanging="2160"/>
      </w:pPr>
      <w:r>
        <w:t>How great is the market demand for the product?</w:t>
      </w:r>
    </w:p>
    <w:p w:rsidR="003C15B8" w:rsidRDefault="003C15B8" w:rsidP="00D914A8">
      <w:pPr>
        <w:pStyle w:val="bullet1"/>
        <w:numPr>
          <w:ilvl w:val="0"/>
          <w:numId w:val="3"/>
        </w:numPr>
        <w:spacing w:before="0" w:after="120"/>
        <w:ind w:hanging="2160"/>
      </w:pPr>
      <w:r>
        <w:t>If the project cannot be completed on schedule, will it still be marketable?</w:t>
      </w:r>
    </w:p>
    <w:p w:rsidR="003C15B8" w:rsidRDefault="003C15B8" w:rsidP="00391B3F">
      <w:pPr>
        <w:pStyle w:val="EndnoteText1"/>
        <w:numPr>
          <w:ilvl w:val="1"/>
          <w:numId w:val="17"/>
        </w:numPr>
        <w:tabs>
          <w:tab w:val="right" w:pos="8640"/>
        </w:tabs>
        <w:spacing w:after="120"/>
      </w:pPr>
      <w:r>
        <w:t xml:space="preserve">The </w:t>
      </w:r>
      <w:r w:rsidR="00775C90">
        <w:t>Information Technology</w:t>
      </w:r>
      <w:r w:rsidR="007B3473">
        <w:t xml:space="preserve"> Project Manager</w:t>
      </w:r>
      <w:r>
        <w:t xml:space="preserve"> modifies the project definition to address management’s concerns and then begins work on a detailed </w:t>
      </w:r>
      <w:r w:rsidR="00775C90">
        <w:t>Information Technology</w:t>
      </w:r>
      <w:r w:rsidR="002F5077">
        <w:t xml:space="preserve"> </w:t>
      </w:r>
      <w:r>
        <w:t>Project Plan.</w:t>
      </w:r>
    </w:p>
    <w:p w:rsidR="003C15B8" w:rsidRDefault="003C15B8" w:rsidP="007B3473">
      <w:pPr>
        <w:pStyle w:val="Heading2"/>
        <w:rPr>
          <w:rFonts w:ascii="Arial" w:hAnsi="Arial"/>
        </w:rPr>
      </w:pPr>
      <w:r>
        <w:rPr>
          <w:rFonts w:ascii="Arial" w:hAnsi="Arial"/>
        </w:rPr>
        <w:t>4.0</w:t>
      </w:r>
      <w:r>
        <w:rPr>
          <w:rFonts w:ascii="Arial" w:hAnsi="Arial"/>
        </w:rPr>
        <w:tab/>
      </w:r>
      <w:r w:rsidR="002F5077">
        <w:rPr>
          <w:rFonts w:ascii="Arial" w:hAnsi="Arial"/>
        </w:rPr>
        <w:t xml:space="preserve">IT </w:t>
      </w:r>
      <w:r>
        <w:rPr>
          <w:rFonts w:ascii="Arial" w:hAnsi="Arial"/>
        </w:rPr>
        <w:t>PROJECT PLAN</w:t>
      </w:r>
    </w:p>
    <w:p w:rsidR="003C15B8" w:rsidRDefault="003C15B8" w:rsidP="00E672D7">
      <w:pPr>
        <w:pStyle w:val="EndnoteText1"/>
        <w:tabs>
          <w:tab w:val="clear" w:pos="720"/>
        </w:tabs>
        <w:spacing w:after="120"/>
        <w:ind w:firstLine="0"/>
      </w:pPr>
      <w:r>
        <w:t xml:space="preserve">The </w:t>
      </w:r>
      <w:r w:rsidR="00775C90">
        <w:t>Information Technology</w:t>
      </w:r>
      <w:r w:rsidR="007B3473">
        <w:t xml:space="preserve"> Project Manager</w:t>
      </w:r>
      <w:r w:rsidR="00355A84">
        <w:t xml:space="preserve"> </w:t>
      </w:r>
      <w:r w:rsidR="008E1CD5">
        <w:t>shall create</w:t>
      </w:r>
      <w:r w:rsidR="00355A84">
        <w:t xml:space="preserve"> a project plan that </w:t>
      </w:r>
      <w:r>
        <w:rPr>
          <w:lang w:val="en-GB"/>
        </w:rPr>
        <w:t>describes</w:t>
      </w:r>
      <w:r>
        <w:t xml:space="preserve"> </w:t>
      </w:r>
      <w:r w:rsidR="00355A84">
        <w:t xml:space="preserve">in detail </w:t>
      </w:r>
      <w:r>
        <w:t xml:space="preserve">how the project will </w:t>
      </w:r>
      <w:r w:rsidR="00355A84">
        <w:t>b</w:t>
      </w:r>
      <w:r>
        <w:t>e accomplished</w:t>
      </w:r>
      <w:r w:rsidR="008E1CD5">
        <w:t>; ITSW101-</w:t>
      </w:r>
      <w:r w:rsidR="00775C90">
        <w:t>1 IT</w:t>
      </w:r>
      <w:r w:rsidR="008E1CD5">
        <w:t xml:space="preserve"> PROJECT PLAN may be used as a guide</w:t>
      </w:r>
      <w:r>
        <w:t>.  The plan beg</w:t>
      </w:r>
      <w:r w:rsidR="00355A84">
        <w:t xml:space="preserve">ins with the project definition and </w:t>
      </w:r>
      <w:r>
        <w:t>expands the technical details to include six required sections:</w:t>
      </w:r>
    </w:p>
    <w:p w:rsidR="003C15B8" w:rsidRDefault="003C15B8" w:rsidP="002F5077">
      <w:pPr>
        <w:pStyle w:val="EndnoteText1"/>
        <w:numPr>
          <w:ilvl w:val="0"/>
          <w:numId w:val="19"/>
        </w:numPr>
        <w:tabs>
          <w:tab w:val="clear" w:pos="720"/>
          <w:tab w:val="clear" w:pos="1440"/>
          <w:tab w:val="num" w:pos="1080"/>
        </w:tabs>
        <w:spacing w:after="120"/>
        <w:ind w:left="1080"/>
      </w:pPr>
      <w:r>
        <w:rPr>
          <w:u w:val="single"/>
        </w:rPr>
        <w:t>Project Overview</w:t>
      </w:r>
      <w:r>
        <w:t>.  Describes the purpose, scope, and objectives of the project as well as assumptions, constraints, risks, project deliverables, schedules</w:t>
      </w:r>
      <w:r w:rsidR="00F306F0">
        <w:t>,</w:t>
      </w:r>
      <w:r>
        <w:t xml:space="preserve"> and budget.  Any definitions, acronyms, and references should also be described.</w:t>
      </w:r>
    </w:p>
    <w:p w:rsidR="003C15B8" w:rsidRDefault="003C15B8" w:rsidP="002F5077">
      <w:pPr>
        <w:pStyle w:val="EndnoteText1"/>
        <w:numPr>
          <w:ilvl w:val="0"/>
          <w:numId w:val="19"/>
        </w:numPr>
        <w:tabs>
          <w:tab w:val="clear" w:pos="720"/>
          <w:tab w:val="clear" w:pos="1440"/>
          <w:tab w:val="num" w:pos="1080"/>
        </w:tabs>
        <w:spacing w:after="120"/>
        <w:ind w:left="1080"/>
      </w:pPr>
      <w:r>
        <w:rPr>
          <w:u w:val="single"/>
        </w:rPr>
        <w:lastRenderedPageBreak/>
        <w:t>Project Organization</w:t>
      </w:r>
      <w:r>
        <w:t xml:space="preserve">.  </w:t>
      </w:r>
      <w:r w:rsidR="002F5077">
        <w:t>Defines the external interfaces, internal structures, and each person</w:t>
      </w:r>
      <w:r w:rsidR="00F306F0">
        <w:t>’</w:t>
      </w:r>
      <w:r w:rsidR="002F5077">
        <w:t>s roles and responsibilities on the project.</w:t>
      </w:r>
    </w:p>
    <w:p w:rsidR="003C15B8" w:rsidRDefault="003C15B8" w:rsidP="002F5077">
      <w:pPr>
        <w:pStyle w:val="EndnoteText1"/>
        <w:numPr>
          <w:ilvl w:val="0"/>
          <w:numId w:val="19"/>
        </w:numPr>
        <w:tabs>
          <w:tab w:val="clear" w:pos="720"/>
          <w:tab w:val="clear" w:pos="1440"/>
          <w:tab w:val="num" w:pos="1080"/>
        </w:tabs>
        <w:spacing w:after="120"/>
        <w:ind w:left="1080"/>
      </w:pPr>
      <w:r>
        <w:rPr>
          <w:u w:val="single"/>
        </w:rPr>
        <w:t>Managerial Process Plans</w:t>
      </w:r>
      <w:r>
        <w:t>.  Defines all of the management deliverables for the project from the start-up plan to the project closeout plan.  Details include: project estimates, staffing, resources, training, scheduling, controls, reporting, tracking, risks, and project metrics.  A lot of the managerial process revolves around the work breakdown structure which defines the principal activities in greater project management detail.</w:t>
      </w:r>
    </w:p>
    <w:p w:rsidR="003C15B8" w:rsidRDefault="003C15B8" w:rsidP="002F5077">
      <w:pPr>
        <w:pStyle w:val="EndnoteText1"/>
        <w:numPr>
          <w:ilvl w:val="0"/>
          <w:numId w:val="19"/>
        </w:numPr>
        <w:tabs>
          <w:tab w:val="clear" w:pos="720"/>
          <w:tab w:val="clear" w:pos="1440"/>
          <w:tab w:val="num" w:pos="1080"/>
        </w:tabs>
        <w:spacing w:after="120"/>
        <w:ind w:left="1080"/>
      </w:pPr>
      <w:r>
        <w:rPr>
          <w:u w:val="single"/>
        </w:rPr>
        <w:t>Technical Process Plans</w:t>
      </w:r>
      <w:r>
        <w:t xml:space="preserve">.  </w:t>
      </w:r>
      <w:r>
        <w:rPr>
          <w:rStyle w:val="Emphasis"/>
          <w:i w:val="0"/>
          <w:iCs w:val="0"/>
        </w:rPr>
        <w:t xml:space="preserve">Describes the software processes, </w:t>
      </w:r>
      <w:r>
        <w:t xml:space="preserve">models, methods, tools, and techniques including definitions of infrastructure, product acceptance criteria and final deployment plans </w:t>
      </w:r>
      <w:r>
        <w:rPr>
          <w:rStyle w:val="Emphasis"/>
          <w:i w:val="0"/>
          <w:iCs w:val="0"/>
        </w:rPr>
        <w:t>used for developing the work products or services for the project.</w:t>
      </w:r>
    </w:p>
    <w:p w:rsidR="003C15B8" w:rsidRDefault="003C15B8" w:rsidP="002F5077">
      <w:pPr>
        <w:pStyle w:val="EndnoteText1"/>
        <w:numPr>
          <w:ilvl w:val="0"/>
          <w:numId w:val="19"/>
        </w:numPr>
        <w:tabs>
          <w:tab w:val="clear" w:pos="720"/>
          <w:tab w:val="clear" w:pos="1440"/>
          <w:tab w:val="num" w:pos="1080"/>
        </w:tabs>
        <w:spacing w:after="120"/>
        <w:ind w:left="1080"/>
      </w:pPr>
      <w:r>
        <w:rPr>
          <w:u w:val="single"/>
        </w:rPr>
        <w:t>Supporting Process Plans</w:t>
      </w:r>
      <w:r>
        <w:t xml:space="preserve">.  </w:t>
      </w:r>
      <w:r w:rsidR="002F5077">
        <w:rPr>
          <w:rStyle w:val="Emphasis"/>
          <w:i w:val="0"/>
          <w:iCs w:val="0"/>
        </w:rPr>
        <w:t xml:space="preserve">Describes all other plans not included above that support the project including: </w:t>
      </w:r>
      <w:r w:rsidR="002F5077">
        <w:t>configuration management, verification and validation, documentation, quality assurance, reviews and audits, problem resolution, subcontractor management, and process improvement.</w:t>
      </w:r>
    </w:p>
    <w:p w:rsidR="003C15B8" w:rsidRDefault="003C15B8" w:rsidP="002F5077">
      <w:pPr>
        <w:pStyle w:val="Bullet2"/>
        <w:numPr>
          <w:ilvl w:val="0"/>
          <w:numId w:val="19"/>
        </w:numPr>
        <w:tabs>
          <w:tab w:val="clear" w:pos="1440"/>
          <w:tab w:val="num" w:pos="1080"/>
        </w:tabs>
        <w:ind w:left="1080"/>
      </w:pPr>
      <w:r>
        <w:rPr>
          <w:u w:val="single"/>
        </w:rPr>
        <w:t>Additional Plans</w:t>
      </w:r>
      <w:r>
        <w:t>.  Specify or reference any additional plans required to satisfy product requirements and contractual terms, which may include: plans for meeting safety, privacy, or security requirements, special facilities or equipment specification, product installation or integration plans, data conversion and system transition plans, and product training, support and maintenance plans.</w:t>
      </w:r>
    </w:p>
    <w:p w:rsidR="009E14B3" w:rsidRDefault="009E14B3" w:rsidP="00EE379C">
      <w:pPr>
        <w:spacing w:before="120" w:after="120"/>
      </w:pPr>
      <w:r>
        <w:rPr>
          <w:b/>
        </w:rPr>
        <w:t>Forms:</w:t>
      </w:r>
    </w:p>
    <w:p w:rsidR="009E14B3" w:rsidRPr="009E14B3" w:rsidRDefault="009E14B3" w:rsidP="009E14B3">
      <w:pPr>
        <w:pStyle w:val="ListParagraph"/>
        <w:numPr>
          <w:ilvl w:val="0"/>
          <w:numId w:val="26"/>
        </w:numPr>
        <w:spacing w:before="120" w:after="120"/>
      </w:pPr>
      <w:r>
        <w:t>ITSW101-1 IT PROJECT PLAN</w:t>
      </w:r>
    </w:p>
    <w:p w:rsidR="003C15B8" w:rsidRPr="00EE379C" w:rsidRDefault="003C15B8" w:rsidP="00EE379C">
      <w:pPr>
        <w:spacing w:before="120" w:after="120"/>
        <w:rPr>
          <w:b/>
        </w:rPr>
      </w:pPr>
      <w:r w:rsidRPr="00EE379C">
        <w:rPr>
          <w:b/>
        </w:rPr>
        <w:t>References:</w:t>
      </w:r>
    </w:p>
    <w:p w:rsidR="008D4EBC" w:rsidRDefault="001D24EE" w:rsidP="008D4EBC">
      <w:pPr>
        <w:numPr>
          <w:ilvl w:val="1"/>
          <w:numId w:val="21"/>
        </w:numPr>
        <w:tabs>
          <w:tab w:val="clear" w:pos="1440"/>
        </w:tabs>
        <w:spacing w:after="120"/>
        <w:ind w:left="720"/>
        <w:rPr>
          <w:rFonts w:ascii="Arial" w:hAnsi="Arial" w:cs="Arial"/>
          <w:b/>
        </w:rPr>
      </w:pPr>
      <w:r w:rsidRPr="00EE379C">
        <w:rPr>
          <w:rFonts w:ascii="Arial" w:hAnsi="Arial" w:cs="Arial"/>
          <w:b/>
        </w:rPr>
        <w:t>ISO</w:t>
      </w:r>
      <w:r w:rsidR="003F3A37">
        <w:rPr>
          <w:rFonts w:ascii="Arial" w:hAnsi="Arial" w:cs="Arial"/>
          <w:b/>
        </w:rPr>
        <w:t>/IEC</w:t>
      </w:r>
      <w:r w:rsidRPr="00EE379C">
        <w:rPr>
          <w:rFonts w:ascii="Arial" w:hAnsi="Arial" w:cs="Arial"/>
          <w:b/>
        </w:rPr>
        <w:t xml:space="preserve"> 12207</w:t>
      </w:r>
      <w:r w:rsidR="00B949E0">
        <w:rPr>
          <w:rFonts w:ascii="Arial" w:hAnsi="Arial" w:cs="Arial"/>
          <w:b/>
        </w:rPr>
        <w:t>:2008</w:t>
      </w:r>
      <w:r w:rsidR="008F0664">
        <w:rPr>
          <w:rFonts w:ascii="Arial" w:hAnsi="Arial" w:cs="Arial"/>
          <w:b/>
        </w:rPr>
        <w:t>, “</w:t>
      </w:r>
      <w:r w:rsidR="00B949E0">
        <w:rPr>
          <w:rFonts w:ascii="Arial" w:hAnsi="Arial" w:cs="Arial"/>
          <w:b/>
        </w:rPr>
        <w:t>SYSTEMS AND SOFTWARE ENGINEERING – SOFTWARE LIFE CYCLE PROCESSES</w:t>
      </w:r>
      <w:r w:rsidR="008F0664">
        <w:rPr>
          <w:rFonts w:ascii="Arial" w:hAnsi="Arial" w:cs="Arial"/>
          <w:b/>
        </w:rPr>
        <w:t>”</w:t>
      </w:r>
    </w:p>
    <w:p w:rsidR="003C15B8" w:rsidRPr="00EE379C" w:rsidRDefault="003F3A37" w:rsidP="008D4EBC">
      <w:pPr>
        <w:numPr>
          <w:ilvl w:val="1"/>
          <w:numId w:val="21"/>
        </w:numPr>
        <w:tabs>
          <w:tab w:val="clear" w:pos="1440"/>
        </w:tabs>
        <w:spacing w:after="120"/>
        <w:ind w:left="720"/>
        <w:rPr>
          <w:rFonts w:ascii="Arial" w:hAnsi="Arial" w:cs="Arial"/>
          <w:b/>
        </w:rPr>
      </w:pPr>
      <w:r>
        <w:rPr>
          <w:rFonts w:ascii="Arial" w:hAnsi="Arial" w:cs="Arial"/>
          <w:b/>
        </w:rPr>
        <w:t>IEEE 12207</w:t>
      </w:r>
      <w:r w:rsidR="00B949E0">
        <w:rPr>
          <w:rFonts w:ascii="Arial" w:hAnsi="Arial" w:cs="Arial"/>
          <w:b/>
        </w:rPr>
        <w:t>-2008</w:t>
      </w:r>
      <w:r w:rsidR="008F0664">
        <w:rPr>
          <w:rFonts w:ascii="Arial" w:hAnsi="Arial" w:cs="Arial"/>
          <w:b/>
        </w:rPr>
        <w:t>, “</w:t>
      </w:r>
      <w:r w:rsidR="00B949E0">
        <w:rPr>
          <w:rFonts w:ascii="Arial" w:hAnsi="Arial" w:cs="Arial"/>
          <w:b/>
        </w:rPr>
        <w:t>SYSTEMS AND SOFTWARE ENGINEERING – SOFTWARE LIFE CYCLE PROCESSES</w:t>
      </w:r>
      <w:r w:rsidR="008F0664">
        <w:rPr>
          <w:rFonts w:ascii="Arial" w:hAnsi="Arial" w:cs="Arial"/>
          <w:b/>
        </w:rPr>
        <w:t>”</w:t>
      </w:r>
    </w:p>
    <w:p w:rsidR="00D458C6" w:rsidRDefault="003F3A37" w:rsidP="00AA7394">
      <w:pPr>
        <w:spacing w:after="120"/>
        <w:ind w:firstLine="0"/>
      </w:pPr>
      <w:r>
        <w:t xml:space="preserve">This </w:t>
      </w:r>
      <w:r w:rsidR="001D24EE" w:rsidRPr="005A7C5E">
        <w:t xml:space="preserve">ISO </w:t>
      </w:r>
      <w:r>
        <w:t>standard</w:t>
      </w:r>
      <w:r w:rsidR="001D24EE" w:rsidRPr="005A7C5E">
        <w:t xml:space="preserve"> </w:t>
      </w:r>
      <w:r w:rsidR="005A7C5E">
        <w:t xml:space="preserve">describes the </w:t>
      </w:r>
      <w:r w:rsidR="005A7C5E" w:rsidRPr="005A7C5E">
        <w:t>major component</w:t>
      </w:r>
      <w:r w:rsidR="005A7C5E">
        <w:t xml:space="preserve"> processes of a complete software life cycle and the high-level relations </w:t>
      </w:r>
      <w:r w:rsidR="00D458C6">
        <w:t>that govern their interaction.</w:t>
      </w:r>
      <w:r w:rsidR="00034440">
        <w:t xml:space="preserve">  It establishes a software life cycle architecture based on two principles, modularity of processes and responsibility for processes.  There are three process classes in the ISO software life cycle</w:t>
      </w:r>
      <w:r w:rsidR="008F0664">
        <w:t xml:space="preserve"> – </w:t>
      </w:r>
      <w:r w:rsidR="00034440">
        <w:t>primary</w:t>
      </w:r>
      <w:r w:rsidR="008F0664">
        <w:t xml:space="preserve">, </w:t>
      </w:r>
      <w:r w:rsidR="00034440">
        <w:t>supporting</w:t>
      </w:r>
      <w:r w:rsidR="008F0664">
        <w:t xml:space="preserve">, </w:t>
      </w:r>
      <w:r w:rsidR="00034440">
        <w:t xml:space="preserve">and organizational.  Each life cycle process is </w:t>
      </w:r>
      <w:r>
        <w:t xml:space="preserve">made up of </w:t>
      </w:r>
      <w:r w:rsidR="00034440">
        <w:t>a</w:t>
      </w:r>
      <w:r>
        <w:t xml:space="preserve">ctivities, and each activity is further subdivided into </w:t>
      </w:r>
      <w:r w:rsidR="00034440">
        <w:t>tasks.  The standard is based on ISO quality management principles.</w:t>
      </w:r>
    </w:p>
    <w:p w:rsidR="001D24EE" w:rsidRPr="00677BDF" w:rsidRDefault="00CF32C3" w:rsidP="00AA7394">
      <w:pPr>
        <w:spacing w:after="120"/>
        <w:ind w:firstLine="0"/>
      </w:pPr>
      <w:r>
        <w:t xml:space="preserve">The IEEE version of 12207 is </w:t>
      </w:r>
      <w:r w:rsidR="008F0664">
        <w:t>closely aligned with, but not the same as, its</w:t>
      </w:r>
      <w:r>
        <w:t xml:space="preserve"> ISO </w:t>
      </w:r>
      <w:r w:rsidR="008F0664">
        <w:t>counterpart</w:t>
      </w:r>
      <w:r>
        <w:t>.</w:t>
      </w:r>
      <w:r w:rsidR="008F0664">
        <w:t xml:space="preserve"> </w:t>
      </w:r>
      <w:r w:rsidR="00D458C6">
        <w:t xml:space="preserve">For more </w:t>
      </w:r>
      <w:r w:rsidR="005A7C5E">
        <w:t xml:space="preserve">information, </w:t>
      </w:r>
      <w:r w:rsidR="00D458C6">
        <w:t xml:space="preserve">visit </w:t>
      </w:r>
      <w:bookmarkStart w:id="0" w:name="_GoBack"/>
      <w:r w:rsidR="00677BDF" w:rsidRPr="00677BDF">
        <w:fldChar w:fldCharType="begin"/>
      </w:r>
      <w:r w:rsidR="00677BDF" w:rsidRPr="00677BDF">
        <w:instrText xml:space="preserve"> HYPERLINK "http://www.iso.org/iso/catalogue_detail.htm?csnumber=43447" </w:instrText>
      </w:r>
      <w:r w:rsidR="00677BDF" w:rsidRPr="00677BDF">
        <w:fldChar w:fldCharType="separate"/>
      </w:r>
      <w:r w:rsidR="00212369" w:rsidRPr="00677BDF">
        <w:rPr>
          <w:rStyle w:val="Hyperlink"/>
          <w:color w:val="auto"/>
        </w:rPr>
        <w:t>http://www.iso.org/iso/catalogue_detail.htm?csnumber=43447</w:t>
      </w:r>
      <w:r w:rsidR="00677BDF" w:rsidRPr="00677BDF">
        <w:rPr>
          <w:rStyle w:val="Hyperlink"/>
          <w:color w:val="auto"/>
        </w:rPr>
        <w:fldChar w:fldCharType="end"/>
      </w:r>
      <w:r w:rsidR="00091546" w:rsidRPr="00677BDF">
        <w:t xml:space="preserve"> or </w:t>
      </w:r>
      <w:hyperlink r:id="rId8" w:history="1">
        <w:r w:rsidR="00212369" w:rsidRPr="00677BDF">
          <w:rPr>
            <w:rStyle w:val="Hyperlink"/>
            <w:color w:val="auto"/>
          </w:rPr>
          <w:t>http://standards.ieee.org/findstds/standard/12207-2008.html</w:t>
        </w:r>
      </w:hyperlink>
      <w:r w:rsidR="00C06C8B" w:rsidRPr="00677BDF">
        <w:t>.</w:t>
      </w:r>
    </w:p>
    <w:p w:rsidR="00C06C8B" w:rsidRPr="00677BDF" w:rsidRDefault="00C06C8B" w:rsidP="00C06C8B">
      <w:pPr>
        <w:numPr>
          <w:ilvl w:val="1"/>
          <w:numId w:val="21"/>
        </w:numPr>
        <w:tabs>
          <w:tab w:val="clear" w:pos="1440"/>
        </w:tabs>
        <w:spacing w:after="120"/>
        <w:ind w:left="720"/>
        <w:rPr>
          <w:rFonts w:ascii="Arial" w:hAnsi="Arial" w:cs="Arial"/>
          <w:b/>
        </w:rPr>
      </w:pPr>
      <w:r w:rsidRPr="00677BDF">
        <w:rPr>
          <w:rFonts w:ascii="Arial" w:hAnsi="Arial" w:cs="Arial"/>
          <w:b/>
        </w:rPr>
        <w:lastRenderedPageBreak/>
        <w:t>IEEE #</w:t>
      </w:r>
      <w:r w:rsidR="00212369" w:rsidRPr="00677BDF">
        <w:rPr>
          <w:rFonts w:ascii="Arial" w:hAnsi="Arial" w:cs="Arial"/>
          <w:b/>
        </w:rPr>
        <w:t>16326</w:t>
      </w:r>
      <w:r w:rsidRPr="00677BDF">
        <w:rPr>
          <w:rFonts w:ascii="Arial" w:hAnsi="Arial" w:cs="Arial"/>
          <w:b/>
        </w:rPr>
        <w:t>-</w:t>
      </w:r>
      <w:r w:rsidR="00212369" w:rsidRPr="00677BDF">
        <w:rPr>
          <w:rFonts w:ascii="Arial" w:hAnsi="Arial" w:cs="Arial"/>
          <w:b/>
        </w:rPr>
        <w:t>2009</w:t>
      </w:r>
      <w:r w:rsidRPr="00677BDF">
        <w:rPr>
          <w:rFonts w:ascii="Arial" w:hAnsi="Arial" w:cs="Arial"/>
          <w:b/>
        </w:rPr>
        <w:t xml:space="preserve">, </w:t>
      </w:r>
      <w:r w:rsidR="008F0664" w:rsidRPr="00677BDF">
        <w:rPr>
          <w:rFonts w:ascii="Arial" w:hAnsi="Arial" w:cs="Arial"/>
          <w:b/>
        </w:rPr>
        <w:t>“</w:t>
      </w:r>
      <w:r w:rsidR="00212369" w:rsidRPr="00677BDF">
        <w:rPr>
          <w:rFonts w:ascii="Arial" w:hAnsi="Arial" w:cs="Arial"/>
          <w:b/>
        </w:rPr>
        <w:t>SYSTEMS AND SOFTWARE ENGINEERING – LIFE CYCLE PROCESSES – PROJECT</w:t>
      </w:r>
      <w:r w:rsidRPr="00677BDF">
        <w:rPr>
          <w:rFonts w:ascii="Arial" w:hAnsi="Arial" w:cs="Arial"/>
          <w:b/>
        </w:rPr>
        <w:t xml:space="preserve"> MANAGEMENT</w:t>
      </w:r>
      <w:r w:rsidR="008F0664" w:rsidRPr="00677BDF">
        <w:rPr>
          <w:rFonts w:ascii="Arial" w:hAnsi="Arial" w:cs="Arial"/>
          <w:b/>
        </w:rPr>
        <w:t>”</w:t>
      </w:r>
    </w:p>
    <w:p w:rsidR="00C06C8B" w:rsidRPr="00677BDF" w:rsidRDefault="00C06C8B" w:rsidP="00C06C8B">
      <w:pPr>
        <w:spacing w:after="120"/>
        <w:ind w:firstLine="0"/>
        <w:rPr>
          <w:rStyle w:val="Emphasis"/>
          <w:i w:val="0"/>
          <w:iCs w:val="0"/>
        </w:rPr>
      </w:pPr>
      <w:r w:rsidRPr="00677BDF">
        <w:rPr>
          <w:lang w:val="en-GB"/>
        </w:rPr>
        <w:t>ITSW101-</w:t>
      </w:r>
      <w:r w:rsidR="00775C90" w:rsidRPr="00677BDF">
        <w:rPr>
          <w:lang w:val="en-GB"/>
        </w:rPr>
        <w:t>1 IT</w:t>
      </w:r>
      <w:r w:rsidRPr="00677BDF">
        <w:rPr>
          <w:lang w:val="en-GB"/>
        </w:rPr>
        <w:t xml:space="preserve"> PROJECT PLAN</w:t>
      </w:r>
      <w:r w:rsidRPr="00677BDF">
        <w:rPr>
          <w:iCs/>
          <w:lang w:val="en-GB"/>
        </w:rPr>
        <w:t xml:space="preserve"> </w:t>
      </w:r>
      <w:r w:rsidRPr="00677BDF">
        <w:rPr>
          <w:rStyle w:val="Emphasis"/>
          <w:i w:val="0"/>
          <w:iCs w:val="0"/>
        </w:rPr>
        <w:t xml:space="preserve">is adapted from the IEEE </w:t>
      </w:r>
      <w:r w:rsidR="008F0664" w:rsidRPr="00677BDF">
        <w:rPr>
          <w:rStyle w:val="Emphasis"/>
          <w:i w:val="0"/>
          <w:iCs w:val="0"/>
        </w:rPr>
        <w:t>standard for software project management</w:t>
      </w:r>
      <w:r w:rsidRPr="00677BDF">
        <w:rPr>
          <w:rStyle w:val="Emphasis"/>
          <w:i w:val="0"/>
          <w:iCs w:val="0"/>
        </w:rPr>
        <w:t>, as well as from the data requirements of ISO/IEC 12207.</w:t>
      </w:r>
      <w:r w:rsidR="00477ED8" w:rsidRPr="00677BDF">
        <w:rPr>
          <w:rStyle w:val="Emphasis"/>
          <w:i w:val="0"/>
          <w:iCs w:val="0"/>
        </w:rPr>
        <w:t xml:space="preserve">  For details, see </w:t>
      </w:r>
      <w:hyperlink r:id="rId9" w:history="1">
        <w:r w:rsidR="00477ED8" w:rsidRPr="00677BDF">
          <w:rPr>
            <w:rStyle w:val="Hyperlink"/>
            <w:color w:val="auto"/>
          </w:rPr>
          <w:t>http://standards.ieee.org/findstds/standard/16326-2009.html</w:t>
        </w:r>
      </w:hyperlink>
      <w:r w:rsidR="00477ED8" w:rsidRPr="00677BDF">
        <w:rPr>
          <w:rStyle w:val="Emphasis"/>
          <w:i w:val="0"/>
          <w:iCs w:val="0"/>
        </w:rPr>
        <w:t>.</w:t>
      </w:r>
    </w:p>
    <w:p w:rsidR="00493976" w:rsidRPr="00677BDF" w:rsidRDefault="00493976" w:rsidP="00493976">
      <w:pPr>
        <w:spacing w:after="120"/>
        <w:ind w:left="0" w:firstLine="0"/>
        <w:rPr>
          <w:rStyle w:val="Emphasis"/>
          <w:b/>
          <w:i w:val="0"/>
          <w:iCs w:val="0"/>
        </w:rPr>
      </w:pPr>
      <w:r w:rsidRPr="00677BDF">
        <w:rPr>
          <w:rStyle w:val="Emphasis"/>
          <w:b/>
          <w:i w:val="0"/>
          <w:iCs w:val="0"/>
        </w:rPr>
        <w:t>Additional Resources:</w:t>
      </w:r>
    </w:p>
    <w:p w:rsidR="00493976" w:rsidRPr="00677BDF" w:rsidRDefault="00493976" w:rsidP="00493976">
      <w:pPr>
        <w:pStyle w:val="ListParagraph"/>
        <w:numPr>
          <w:ilvl w:val="0"/>
          <w:numId w:val="25"/>
        </w:numPr>
        <w:spacing w:after="120"/>
        <w:rPr>
          <w:rFonts w:ascii="Arial" w:hAnsi="Arial" w:cs="Arial"/>
          <w:b/>
        </w:rPr>
      </w:pPr>
      <w:r w:rsidRPr="00677BDF">
        <w:t>IEEE</w:t>
      </w:r>
      <w:r w:rsidR="0004103B" w:rsidRPr="00677BDF">
        <w:t xml:space="preserve"> </w:t>
      </w:r>
      <w:r w:rsidRPr="00677BDF">
        <w:t xml:space="preserve">Software and Systems Engineering Standards List – </w:t>
      </w:r>
      <w:hyperlink r:id="rId10" w:history="1">
        <w:r w:rsidRPr="00677BDF">
          <w:rPr>
            <w:rStyle w:val="Hyperlink"/>
            <w:color w:val="auto"/>
          </w:rPr>
          <w:t>http://standards.ieee.org/findstds/standard/software_and_systems_engineering.html</w:t>
        </w:r>
      </w:hyperlink>
      <w:r w:rsidRPr="00677BDF">
        <w:t xml:space="preserve"> </w:t>
      </w:r>
    </w:p>
    <w:p w:rsidR="003C15B8" w:rsidRPr="00677BDF" w:rsidRDefault="003C15B8" w:rsidP="004A556C">
      <w:pPr>
        <w:spacing w:before="120" w:after="120"/>
        <w:rPr>
          <w:b/>
        </w:rPr>
      </w:pPr>
      <w:r w:rsidRPr="00677BDF">
        <w:rPr>
          <w:b/>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13"/>
        <w:gridCol w:w="3293"/>
        <w:gridCol w:w="1315"/>
      </w:tblGrid>
      <w:tr w:rsidR="003C15B8" w:rsidTr="008F0664">
        <w:trPr>
          <w:trHeight w:val="485"/>
          <w:jc w:val="center"/>
        </w:trPr>
        <w:tc>
          <w:tcPr>
            <w:tcW w:w="1097" w:type="dxa"/>
            <w:vAlign w:val="center"/>
          </w:tcPr>
          <w:bookmarkEnd w:id="0"/>
          <w:p w:rsidR="003C15B8" w:rsidRPr="00BD15D6" w:rsidRDefault="003C15B8" w:rsidP="008F0664">
            <w:pPr>
              <w:tabs>
                <w:tab w:val="clear" w:pos="720"/>
              </w:tabs>
              <w:ind w:left="18" w:hanging="18"/>
              <w:jc w:val="center"/>
              <w:rPr>
                <w:b/>
              </w:rPr>
            </w:pPr>
            <w:r w:rsidRPr="00BD15D6">
              <w:rPr>
                <w:b/>
              </w:rPr>
              <w:t>Revision</w:t>
            </w:r>
          </w:p>
        </w:tc>
        <w:tc>
          <w:tcPr>
            <w:tcW w:w="1513" w:type="dxa"/>
            <w:vAlign w:val="center"/>
          </w:tcPr>
          <w:p w:rsidR="003C15B8" w:rsidRPr="00BD15D6" w:rsidRDefault="003C15B8" w:rsidP="008F0664">
            <w:pPr>
              <w:tabs>
                <w:tab w:val="clear" w:pos="720"/>
              </w:tabs>
              <w:ind w:left="1" w:hanging="1"/>
              <w:jc w:val="center"/>
              <w:rPr>
                <w:b/>
              </w:rPr>
            </w:pPr>
            <w:r w:rsidRPr="00BD15D6">
              <w:rPr>
                <w:b/>
              </w:rPr>
              <w:t>Date</w:t>
            </w:r>
          </w:p>
        </w:tc>
        <w:tc>
          <w:tcPr>
            <w:tcW w:w="3293" w:type="dxa"/>
            <w:vAlign w:val="center"/>
          </w:tcPr>
          <w:p w:rsidR="003C15B8" w:rsidRPr="00BD15D6" w:rsidRDefault="003C15B8" w:rsidP="008F0664">
            <w:pPr>
              <w:tabs>
                <w:tab w:val="clear" w:pos="720"/>
              </w:tabs>
              <w:ind w:left="18" w:hanging="18"/>
              <w:jc w:val="center"/>
              <w:rPr>
                <w:b/>
              </w:rPr>
            </w:pPr>
            <w:r w:rsidRPr="00BD15D6">
              <w:rPr>
                <w:b/>
              </w:rPr>
              <w:t xml:space="preserve">Description of </w:t>
            </w:r>
            <w:r w:rsidR="00F306F0">
              <w:rPr>
                <w:b/>
              </w:rPr>
              <w:t>C</w:t>
            </w:r>
            <w:r w:rsidRPr="00BD15D6">
              <w:rPr>
                <w:b/>
              </w:rPr>
              <w:t>hanges</w:t>
            </w:r>
          </w:p>
        </w:tc>
        <w:tc>
          <w:tcPr>
            <w:tcW w:w="1315" w:type="dxa"/>
            <w:vAlign w:val="center"/>
          </w:tcPr>
          <w:p w:rsidR="003C15B8" w:rsidRPr="00BD15D6" w:rsidRDefault="00E8065F" w:rsidP="008F0664">
            <w:pPr>
              <w:tabs>
                <w:tab w:val="clear" w:pos="720"/>
              </w:tabs>
              <w:ind w:left="0" w:firstLine="0"/>
              <w:jc w:val="center"/>
              <w:rPr>
                <w:b/>
              </w:rPr>
            </w:pPr>
            <w:r>
              <w:rPr>
                <w:b/>
              </w:rPr>
              <w:t xml:space="preserve">Requested </w:t>
            </w:r>
            <w:r w:rsidR="003C15B8" w:rsidRPr="00BD15D6">
              <w:rPr>
                <w:b/>
              </w:rPr>
              <w:t>By</w:t>
            </w:r>
          </w:p>
        </w:tc>
      </w:tr>
      <w:tr w:rsidR="003C15B8" w:rsidTr="008F0664">
        <w:trPr>
          <w:trHeight w:val="432"/>
          <w:jc w:val="center"/>
        </w:trPr>
        <w:tc>
          <w:tcPr>
            <w:tcW w:w="1097" w:type="dxa"/>
          </w:tcPr>
          <w:p w:rsidR="003C15B8" w:rsidRDefault="003C15B8" w:rsidP="008F0664">
            <w:pPr>
              <w:tabs>
                <w:tab w:val="clear" w:pos="720"/>
              </w:tabs>
              <w:ind w:left="18" w:hanging="18"/>
              <w:jc w:val="center"/>
            </w:pPr>
            <w:r>
              <w:t>0</w:t>
            </w:r>
            <w:r w:rsidR="008F0664">
              <w:t>.0</w:t>
            </w:r>
          </w:p>
        </w:tc>
        <w:tc>
          <w:tcPr>
            <w:tcW w:w="1513" w:type="dxa"/>
          </w:tcPr>
          <w:p w:rsidR="003C15B8" w:rsidRDefault="00673744" w:rsidP="008F0664">
            <w:pPr>
              <w:tabs>
                <w:tab w:val="clear" w:pos="720"/>
              </w:tabs>
              <w:ind w:left="1" w:hanging="1"/>
              <w:jc w:val="center"/>
            </w:pPr>
            <w:r w:rsidRPr="00A84F57">
              <w:t>mm/dd/yyyy</w:t>
            </w:r>
          </w:p>
        </w:tc>
        <w:tc>
          <w:tcPr>
            <w:tcW w:w="3293" w:type="dxa"/>
          </w:tcPr>
          <w:p w:rsidR="003C15B8" w:rsidRDefault="003C15B8" w:rsidP="008F0664">
            <w:pPr>
              <w:tabs>
                <w:tab w:val="clear" w:pos="720"/>
              </w:tabs>
              <w:ind w:left="18" w:hanging="18"/>
            </w:pPr>
            <w:r>
              <w:t>Initial Release</w:t>
            </w:r>
          </w:p>
        </w:tc>
        <w:tc>
          <w:tcPr>
            <w:tcW w:w="1315" w:type="dxa"/>
          </w:tcPr>
          <w:p w:rsidR="003C15B8" w:rsidRDefault="003C15B8" w:rsidP="008F0664">
            <w:pPr>
              <w:tabs>
                <w:tab w:val="clear" w:pos="720"/>
              </w:tabs>
              <w:ind w:left="0" w:firstLine="0"/>
            </w:pPr>
          </w:p>
        </w:tc>
      </w:tr>
      <w:tr w:rsidR="003C15B8" w:rsidTr="008F0664">
        <w:trPr>
          <w:trHeight w:val="432"/>
          <w:jc w:val="center"/>
        </w:trPr>
        <w:tc>
          <w:tcPr>
            <w:tcW w:w="1097" w:type="dxa"/>
          </w:tcPr>
          <w:p w:rsidR="003C15B8" w:rsidRDefault="003C15B8" w:rsidP="008F0664">
            <w:pPr>
              <w:tabs>
                <w:tab w:val="clear" w:pos="720"/>
              </w:tabs>
              <w:ind w:left="18" w:hanging="18"/>
            </w:pPr>
          </w:p>
        </w:tc>
        <w:tc>
          <w:tcPr>
            <w:tcW w:w="1513" w:type="dxa"/>
          </w:tcPr>
          <w:p w:rsidR="003C15B8" w:rsidRDefault="003C15B8" w:rsidP="008F0664">
            <w:pPr>
              <w:tabs>
                <w:tab w:val="clear" w:pos="720"/>
              </w:tabs>
              <w:ind w:left="1" w:hanging="1"/>
            </w:pPr>
          </w:p>
        </w:tc>
        <w:tc>
          <w:tcPr>
            <w:tcW w:w="3293" w:type="dxa"/>
          </w:tcPr>
          <w:p w:rsidR="003C15B8" w:rsidRDefault="003C15B8" w:rsidP="008F0664">
            <w:pPr>
              <w:tabs>
                <w:tab w:val="clear" w:pos="720"/>
              </w:tabs>
              <w:ind w:left="18" w:hanging="18"/>
            </w:pPr>
          </w:p>
        </w:tc>
        <w:tc>
          <w:tcPr>
            <w:tcW w:w="1315" w:type="dxa"/>
          </w:tcPr>
          <w:p w:rsidR="003C15B8" w:rsidRDefault="003C15B8" w:rsidP="008F0664">
            <w:pPr>
              <w:tabs>
                <w:tab w:val="clear" w:pos="720"/>
              </w:tabs>
              <w:ind w:left="0" w:firstLine="0"/>
            </w:pPr>
          </w:p>
        </w:tc>
      </w:tr>
      <w:tr w:rsidR="003C15B8" w:rsidTr="008F0664">
        <w:trPr>
          <w:trHeight w:val="432"/>
          <w:jc w:val="center"/>
        </w:trPr>
        <w:tc>
          <w:tcPr>
            <w:tcW w:w="1097" w:type="dxa"/>
          </w:tcPr>
          <w:p w:rsidR="003C15B8" w:rsidRDefault="003C15B8" w:rsidP="008F0664">
            <w:pPr>
              <w:tabs>
                <w:tab w:val="clear" w:pos="720"/>
              </w:tabs>
              <w:ind w:left="18" w:hanging="18"/>
            </w:pPr>
          </w:p>
        </w:tc>
        <w:tc>
          <w:tcPr>
            <w:tcW w:w="1513" w:type="dxa"/>
          </w:tcPr>
          <w:p w:rsidR="003C15B8" w:rsidRDefault="003C15B8" w:rsidP="008F0664">
            <w:pPr>
              <w:tabs>
                <w:tab w:val="clear" w:pos="720"/>
              </w:tabs>
              <w:ind w:left="1" w:hanging="1"/>
            </w:pPr>
          </w:p>
        </w:tc>
        <w:tc>
          <w:tcPr>
            <w:tcW w:w="3293" w:type="dxa"/>
          </w:tcPr>
          <w:p w:rsidR="003C15B8" w:rsidRDefault="003C15B8" w:rsidP="008F0664">
            <w:pPr>
              <w:tabs>
                <w:tab w:val="clear" w:pos="720"/>
              </w:tabs>
              <w:ind w:left="18" w:hanging="18"/>
            </w:pPr>
          </w:p>
        </w:tc>
        <w:tc>
          <w:tcPr>
            <w:tcW w:w="1315" w:type="dxa"/>
          </w:tcPr>
          <w:p w:rsidR="003C15B8" w:rsidRDefault="003C15B8" w:rsidP="008F0664">
            <w:pPr>
              <w:tabs>
                <w:tab w:val="clear" w:pos="720"/>
              </w:tabs>
              <w:ind w:left="0" w:firstLine="0"/>
            </w:pPr>
          </w:p>
        </w:tc>
      </w:tr>
      <w:tr w:rsidR="003C15B8" w:rsidTr="008F0664">
        <w:trPr>
          <w:trHeight w:val="432"/>
          <w:jc w:val="center"/>
        </w:trPr>
        <w:tc>
          <w:tcPr>
            <w:tcW w:w="1097" w:type="dxa"/>
          </w:tcPr>
          <w:p w:rsidR="003C15B8" w:rsidRDefault="003C15B8" w:rsidP="008F0664">
            <w:pPr>
              <w:tabs>
                <w:tab w:val="clear" w:pos="720"/>
              </w:tabs>
              <w:ind w:left="18" w:hanging="18"/>
            </w:pPr>
          </w:p>
        </w:tc>
        <w:tc>
          <w:tcPr>
            <w:tcW w:w="1513" w:type="dxa"/>
          </w:tcPr>
          <w:p w:rsidR="003C15B8" w:rsidRDefault="003C15B8" w:rsidP="008F0664">
            <w:pPr>
              <w:tabs>
                <w:tab w:val="clear" w:pos="720"/>
              </w:tabs>
              <w:ind w:left="1" w:hanging="1"/>
            </w:pPr>
          </w:p>
        </w:tc>
        <w:tc>
          <w:tcPr>
            <w:tcW w:w="3293" w:type="dxa"/>
          </w:tcPr>
          <w:p w:rsidR="003C15B8" w:rsidRDefault="003C15B8" w:rsidP="008F0664">
            <w:pPr>
              <w:tabs>
                <w:tab w:val="clear" w:pos="720"/>
              </w:tabs>
              <w:ind w:left="18" w:hanging="18"/>
            </w:pPr>
          </w:p>
        </w:tc>
        <w:tc>
          <w:tcPr>
            <w:tcW w:w="1315" w:type="dxa"/>
          </w:tcPr>
          <w:p w:rsidR="003C15B8" w:rsidRDefault="003C15B8" w:rsidP="008F0664">
            <w:pPr>
              <w:tabs>
                <w:tab w:val="clear" w:pos="720"/>
              </w:tabs>
              <w:ind w:left="0" w:firstLine="0"/>
            </w:pPr>
          </w:p>
        </w:tc>
      </w:tr>
      <w:tr w:rsidR="003C15B8" w:rsidTr="008F0664">
        <w:trPr>
          <w:trHeight w:val="432"/>
          <w:jc w:val="center"/>
        </w:trPr>
        <w:tc>
          <w:tcPr>
            <w:tcW w:w="1097" w:type="dxa"/>
          </w:tcPr>
          <w:p w:rsidR="003C15B8" w:rsidRDefault="003C15B8" w:rsidP="008F0664">
            <w:pPr>
              <w:tabs>
                <w:tab w:val="clear" w:pos="720"/>
              </w:tabs>
              <w:ind w:left="18" w:hanging="18"/>
            </w:pPr>
          </w:p>
        </w:tc>
        <w:tc>
          <w:tcPr>
            <w:tcW w:w="1513" w:type="dxa"/>
          </w:tcPr>
          <w:p w:rsidR="003C15B8" w:rsidRDefault="003C15B8" w:rsidP="008F0664">
            <w:pPr>
              <w:tabs>
                <w:tab w:val="clear" w:pos="720"/>
              </w:tabs>
              <w:ind w:left="1" w:hanging="1"/>
            </w:pPr>
          </w:p>
        </w:tc>
        <w:tc>
          <w:tcPr>
            <w:tcW w:w="3293" w:type="dxa"/>
          </w:tcPr>
          <w:p w:rsidR="003C15B8" w:rsidRDefault="003C15B8" w:rsidP="008F0664">
            <w:pPr>
              <w:tabs>
                <w:tab w:val="clear" w:pos="720"/>
              </w:tabs>
              <w:ind w:left="18" w:hanging="18"/>
            </w:pPr>
          </w:p>
        </w:tc>
        <w:tc>
          <w:tcPr>
            <w:tcW w:w="1315" w:type="dxa"/>
          </w:tcPr>
          <w:p w:rsidR="003C15B8" w:rsidRDefault="003C15B8" w:rsidP="008F0664">
            <w:pPr>
              <w:tabs>
                <w:tab w:val="clear" w:pos="720"/>
              </w:tabs>
              <w:ind w:left="0" w:firstLine="0"/>
            </w:pPr>
          </w:p>
        </w:tc>
      </w:tr>
      <w:tr w:rsidR="003C15B8" w:rsidTr="008F0664">
        <w:trPr>
          <w:trHeight w:val="432"/>
          <w:jc w:val="center"/>
        </w:trPr>
        <w:tc>
          <w:tcPr>
            <w:tcW w:w="1097" w:type="dxa"/>
          </w:tcPr>
          <w:p w:rsidR="003C15B8" w:rsidRDefault="003C15B8" w:rsidP="008F0664">
            <w:pPr>
              <w:tabs>
                <w:tab w:val="clear" w:pos="720"/>
              </w:tabs>
              <w:ind w:left="18" w:hanging="18"/>
            </w:pPr>
          </w:p>
        </w:tc>
        <w:tc>
          <w:tcPr>
            <w:tcW w:w="1513" w:type="dxa"/>
          </w:tcPr>
          <w:p w:rsidR="003C15B8" w:rsidRDefault="003C15B8" w:rsidP="008F0664">
            <w:pPr>
              <w:tabs>
                <w:tab w:val="clear" w:pos="720"/>
              </w:tabs>
              <w:ind w:left="1" w:hanging="1"/>
            </w:pPr>
          </w:p>
        </w:tc>
        <w:tc>
          <w:tcPr>
            <w:tcW w:w="3293" w:type="dxa"/>
          </w:tcPr>
          <w:p w:rsidR="003C15B8" w:rsidRDefault="003C15B8" w:rsidP="008F0664">
            <w:pPr>
              <w:tabs>
                <w:tab w:val="clear" w:pos="720"/>
              </w:tabs>
              <w:ind w:left="18" w:hanging="18"/>
            </w:pPr>
          </w:p>
        </w:tc>
        <w:tc>
          <w:tcPr>
            <w:tcW w:w="1315" w:type="dxa"/>
          </w:tcPr>
          <w:p w:rsidR="003C15B8" w:rsidRDefault="003C15B8" w:rsidP="008F0664">
            <w:pPr>
              <w:tabs>
                <w:tab w:val="clear" w:pos="720"/>
              </w:tabs>
              <w:ind w:left="0" w:firstLine="0"/>
            </w:pPr>
          </w:p>
        </w:tc>
      </w:tr>
    </w:tbl>
    <w:p w:rsidR="004A556C" w:rsidRDefault="003C15B8">
      <w:pPr>
        <w:tabs>
          <w:tab w:val="right" w:pos="8640"/>
        </w:tabs>
        <w:jc w:val="center"/>
      </w:pPr>
      <w:r>
        <w:br w:type="page"/>
      </w: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8F0664" w:rsidRDefault="008F0664">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4A556C" w:rsidRDefault="004A556C">
      <w:pPr>
        <w:tabs>
          <w:tab w:val="right" w:pos="8640"/>
        </w:tabs>
        <w:jc w:val="center"/>
      </w:pPr>
    </w:p>
    <w:p w:rsidR="003C15B8" w:rsidRDefault="004A556C" w:rsidP="00EB5304">
      <w:pPr>
        <w:tabs>
          <w:tab w:val="right" w:pos="8640"/>
        </w:tabs>
        <w:jc w:val="center"/>
        <w:rPr>
          <w:sz w:val="16"/>
        </w:rPr>
      </w:pPr>
      <w:r>
        <w:t>[This</w:t>
      </w:r>
      <w:r w:rsidR="00EB5304">
        <w:t xml:space="preserve"> page intentionally left blank]</w:t>
      </w:r>
      <w:r w:rsidR="00EB5304">
        <w:rPr>
          <w:sz w:val="16"/>
        </w:rPr>
        <w:t xml:space="preserve"> </w:t>
      </w:r>
    </w:p>
    <w:sectPr w:rsidR="003C15B8" w:rsidSect="008D4EBC">
      <w:headerReference w:type="default" r:id="rId11"/>
      <w:footerReference w:type="default" r:id="rId12"/>
      <w:pgSz w:w="12240" w:h="15840"/>
      <w:pgMar w:top="1440" w:right="1440" w:bottom="1440" w:left="1440" w:header="720" w:footer="720" w:gutter="72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369" w:rsidRDefault="00212369">
      <w:r>
        <w:separator/>
      </w:r>
    </w:p>
  </w:endnote>
  <w:endnote w:type="continuationSeparator" w:id="0">
    <w:p w:rsidR="00212369" w:rsidRDefault="0021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369" w:rsidRDefault="00212369" w:rsidP="00AA7394">
    <w:pPr>
      <w:pStyle w:val="Footer"/>
      <w:tabs>
        <w:tab w:val="clear" w:pos="720"/>
        <w:tab w:val="clear" w:pos="4320"/>
      </w:tabs>
      <w:ind w:left="0" w:firstLine="0"/>
      <w:jc w:val="left"/>
    </w:pPr>
    <w:r>
      <w:t>ITSW101 IT Project Definition</w:t>
    </w:r>
    <w:r>
      <w:tab/>
    </w:r>
    <w:r w:rsidR="00D606BD">
      <w:t>P</w:t>
    </w:r>
    <w:r>
      <w:t xml:space="preserve">age </w:t>
    </w:r>
    <w:r w:rsidR="00453C87">
      <w:rPr>
        <w:rStyle w:val="PageNumber"/>
      </w:rPr>
      <w:fldChar w:fldCharType="begin"/>
    </w:r>
    <w:r>
      <w:rPr>
        <w:rStyle w:val="PageNumber"/>
      </w:rPr>
      <w:instrText xml:space="preserve"> PAGE </w:instrText>
    </w:r>
    <w:r w:rsidR="00453C87">
      <w:rPr>
        <w:rStyle w:val="PageNumber"/>
      </w:rPr>
      <w:fldChar w:fldCharType="separate"/>
    </w:r>
    <w:r w:rsidR="00677BDF">
      <w:rPr>
        <w:rStyle w:val="PageNumber"/>
        <w:noProof/>
      </w:rPr>
      <w:t>4</w:t>
    </w:r>
    <w:r w:rsidR="00453C87">
      <w:rPr>
        <w:rStyle w:val="PageNumber"/>
      </w:rPr>
      <w:fldChar w:fldCharType="end"/>
    </w:r>
    <w:r>
      <w:rPr>
        <w:rStyle w:val="PageNumber"/>
      </w:rPr>
      <w:t xml:space="preserve"> of </w:t>
    </w:r>
    <w:r w:rsidR="00453C87">
      <w:rPr>
        <w:rStyle w:val="PageNumber"/>
      </w:rPr>
      <w:fldChar w:fldCharType="begin"/>
    </w:r>
    <w:r>
      <w:rPr>
        <w:rStyle w:val="PageNumber"/>
      </w:rPr>
      <w:instrText xml:space="preserve"> NUMPAGES </w:instrText>
    </w:r>
    <w:r w:rsidR="00453C87">
      <w:rPr>
        <w:rStyle w:val="PageNumber"/>
      </w:rPr>
      <w:fldChar w:fldCharType="separate"/>
    </w:r>
    <w:r w:rsidR="00677BDF">
      <w:rPr>
        <w:rStyle w:val="PageNumber"/>
        <w:noProof/>
      </w:rPr>
      <w:t>6</w:t>
    </w:r>
    <w:r w:rsidR="00453C8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369" w:rsidRDefault="00212369">
      <w:r>
        <w:separator/>
      </w:r>
    </w:p>
  </w:footnote>
  <w:footnote w:type="continuationSeparator" w:id="0">
    <w:p w:rsidR="00212369" w:rsidRDefault="00212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369" w:rsidRDefault="00655435" w:rsidP="00391B3F">
    <w:pPr>
      <w:pStyle w:val="Header"/>
      <w:tabs>
        <w:tab w:val="clear" w:pos="7474"/>
        <w:tab w:val="right" w:pos="8640"/>
      </w:tabs>
      <w:rPr>
        <w:b w:val="0"/>
        <w:bCs/>
      </w:rPr>
    </w:pPr>
    <w:r>
      <w:rPr>
        <w:b w:val="0"/>
      </w:rPr>
      <w:t>Computer &amp; IT Policies and Procedures Manual</w:t>
    </w:r>
    <w:r w:rsidR="00212369">
      <w:rPr>
        <w:b w:val="0"/>
        <w:bCs/>
      </w:rPr>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1">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nsid w:val="107A59A2"/>
    <w:multiLevelType w:val="hybridMultilevel"/>
    <w:tmpl w:val="1B8E7488"/>
    <w:lvl w:ilvl="0" w:tplc="38D81D8A">
      <w:start w:val="1"/>
      <w:numFmt w:val="bullet"/>
      <w:lvlText w:val=""/>
      <w:lvlJc w:val="left"/>
      <w:pPr>
        <w:tabs>
          <w:tab w:val="num" w:pos="1080"/>
        </w:tabs>
        <w:ind w:left="1080" w:hanging="360"/>
      </w:pPr>
      <w:rPr>
        <w:rFonts w:ascii="Symbol" w:hAnsi="Symbol" w:hint="default"/>
      </w:rPr>
    </w:lvl>
    <w:lvl w:ilvl="1" w:tplc="38D81D8A">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4CC7BC9"/>
    <w:multiLevelType w:val="hybridMultilevel"/>
    <w:tmpl w:val="293E7E42"/>
    <w:lvl w:ilvl="0" w:tplc="38D81D8A">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7EA306F"/>
    <w:multiLevelType w:val="hybridMultilevel"/>
    <w:tmpl w:val="895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6">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9">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0">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2">
    <w:nsid w:val="307A003D"/>
    <w:multiLevelType w:val="hybridMultilevel"/>
    <w:tmpl w:val="858E320C"/>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F72617"/>
    <w:multiLevelType w:val="singleLevel"/>
    <w:tmpl w:val="56C40146"/>
    <w:lvl w:ilvl="0">
      <w:start w:val="1"/>
      <w:numFmt w:val="lowerLetter"/>
      <w:pStyle w:val="List"/>
      <w:lvlText w:val="(%1)"/>
      <w:lvlJc w:val="left"/>
      <w:pPr>
        <w:tabs>
          <w:tab w:val="num" w:pos="0"/>
        </w:tabs>
        <w:ind w:left="0" w:firstLine="0"/>
      </w:pPr>
    </w:lvl>
  </w:abstractNum>
  <w:abstractNum w:abstractNumId="14">
    <w:nsid w:val="30FD1261"/>
    <w:multiLevelType w:val="hybridMultilevel"/>
    <w:tmpl w:val="91389A84"/>
    <w:lvl w:ilvl="0" w:tplc="38D81D8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70C7756"/>
    <w:multiLevelType w:val="multilevel"/>
    <w:tmpl w:val="052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17">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8">
    <w:nsid w:val="541F63EF"/>
    <w:multiLevelType w:val="hybridMultilevel"/>
    <w:tmpl w:val="3074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B53AA"/>
    <w:multiLevelType w:val="hybridMultilevel"/>
    <w:tmpl w:val="AE4047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C7546E4"/>
    <w:multiLevelType w:val="multilevel"/>
    <w:tmpl w:val="FDDC66B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66205EB"/>
    <w:multiLevelType w:val="hybridMultilevel"/>
    <w:tmpl w:val="E2E28C5A"/>
    <w:lvl w:ilvl="0" w:tplc="38D81D8A">
      <w:start w:val="1"/>
      <w:numFmt w:val="bullet"/>
      <w:lvlText w:val=""/>
      <w:lvlJc w:val="left"/>
      <w:pPr>
        <w:tabs>
          <w:tab w:val="num" w:pos="1080"/>
        </w:tabs>
        <w:ind w:left="1080" w:hanging="360"/>
      </w:pPr>
      <w:rPr>
        <w:rFonts w:ascii="Symbol" w:hAnsi="Symbol" w:hint="default"/>
      </w:rPr>
    </w:lvl>
    <w:lvl w:ilvl="1" w:tplc="BA5A9E1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88E6A9A"/>
    <w:multiLevelType w:val="hybridMultilevel"/>
    <w:tmpl w:val="2318CE82"/>
    <w:lvl w:ilvl="0" w:tplc="BD002202">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E64064"/>
    <w:multiLevelType w:val="multilevel"/>
    <w:tmpl w:val="604EF18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DC66A18"/>
    <w:multiLevelType w:val="hybridMultilevel"/>
    <w:tmpl w:val="D60C3A0A"/>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F62D1E"/>
    <w:multiLevelType w:val="hybridMultilevel"/>
    <w:tmpl w:val="E2E28C5A"/>
    <w:lvl w:ilvl="0" w:tplc="38D81D8A">
      <w:start w:val="1"/>
      <w:numFmt w:val="bullet"/>
      <w:lvlText w:val=""/>
      <w:lvlJc w:val="left"/>
      <w:pPr>
        <w:tabs>
          <w:tab w:val="num" w:pos="2520"/>
        </w:tabs>
        <w:ind w:left="2520" w:hanging="360"/>
      </w:pPr>
      <w:rPr>
        <w:rFonts w:ascii="Symbol" w:hAnsi="Symbol" w:hint="default"/>
      </w:rPr>
    </w:lvl>
    <w:lvl w:ilvl="1" w:tplc="BA5A9E12">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25"/>
  </w:num>
  <w:num w:numId="3">
    <w:abstractNumId w:val="3"/>
  </w:num>
  <w:num w:numId="4">
    <w:abstractNumId w:val="21"/>
  </w:num>
  <w:num w:numId="5">
    <w:abstractNumId w:val="2"/>
  </w:num>
  <w:num w:numId="6">
    <w:abstractNumId w:val="11"/>
  </w:num>
  <w:num w:numId="7">
    <w:abstractNumId w:val="17"/>
  </w:num>
  <w:num w:numId="8">
    <w:abstractNumId w:val="6"/>
  </w:num>
  <w:num w:numId="9">
    <w:abstractNumId w:val="13"/>
  </w:num>
  <w:num w:numId="10">
    <w:abstractNumId w:val="16"/>
  </w:num>
  <w:num w:numId="11">
    <w:abstractNumId w:val="0"/>
  </w:num>
  <w:num w:numId="12">
    <w:abstractNumId w:val="5"/>
  </w:num>
  <w:num w:numId="13">
    <w:abstractNumId w:val="8"/>
  </w:num>
  <w:num w:numId="14">
    <w:abstractNumId w:val="9"/>
  </w:num>
  <w:num w:numId="15">
    <w:abstractNumId w:val="1"/>
  </w:num>
  <w:num w:numId="16">
    <w:abstractNumId w:val="7"/>
  </w:num>
  <w:num w:numId="17">
    <w:abstractNumId w:val="20"/>
  </w:num>
  <w:num w:numId="18">
    <w:abstractNumId w:val="23"/>
  </w:num>
  <w:num w:numId="19">
    <w:abstractNumId w:val="19"/>
  </w:num>
  <w:num w:numId="20">
    <w:abstractNumId w:val="22"/>
  </w:num>
  <w:num w:numId="21">
    <w:abstractNumId w:val="10"/>
  </w:num>
  <w:num w:numId="22">
    <w:abstractNumId w:val="12"/>
  </w:num>
  <w:num w:numId="23">
    <w:abstractNumId w:val="24"/>
  </w:num>
  <w:num w:numId="24">
    <w:abstractNumId w:val="15"/>
  </w:num>
  <w:num w:numId="25">
    <w:abstractNumId w:val="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391B3F"/>
    <w:rsid w:val="00034440"/>
    <w:rsid w:val="000377AA"/>
    <w:rsid w:val="0004103B"/>
    <w:rsid w:val="0004767D"/>
    <w:rsid w:val="000630ED"/>
    <w:rsid w:val="00091546"/>
    <w:rsid w:val="000E008A"/>
    <w:rsid w:val="000F0003"/>
    <w:rsid w:val="00100CD5"/>
    <w:rsid w:val="001D24EE"/>
    <w:rsid w:val="001D3382"/>
    <w:rsid w:val="00212369"/>
    <w:rsid w:val="00252319"/>
    <w:rsid w:val="00293E78"/>
    <w:rsid w:val="002B345D"/>
    <w:rsid w:val="002C56C5"/>
    <w:rsid w:val="002F5077"/>
    <w:rsid w:val="0031268A"/>
    <w:rsid w:val="00355A84"/>
    <w:rsid w:val="003644CD"/>
    <w:rsid w:val="00391B3F"/>
    <w:rsid w:val="003C15B8"/>
    <w:rsid w:val="003C43CB"/>
    <w:rsid w:val="003F3A37"/>
    <w:rsid w:val="00442D74"/>
    <w:rsid w:val="004452AF"/>
    <w:rsid w:val="00453C87"/>
    <w:rsid w:val="00477ED8"/>
    <w:rsid w:val="00493976"/>
    <w:rsid w:val="004A556C"/>
    <w:rsid w:val="004F2A6F"/>
    <w:rsid w:val="004F7FDE"/>
    <w:rsid w:val="005521D8"/>
    <w:rsid w:val="00560CBD"/>
    <w:rsid w:val="005A7C5E"/>
    <w:rsid w:val="00636FA7"/>
    <w:rsid w:val="00646C91"/>
    <w:rsid w:val="00655435"/>
    <w:rsid w:val="00673744"/>
    <w:rsid w:val="00677BDF"/>
    <w:rsid w:val="006804CE"/>
    <w:rsid w:val="006B0B5A"/>
    <w:rsid w:val="00775C90"/>
    <w:rsid w:val="007A263C"/>
    <w:rsid w:val="007B3473"/>
    <w:rsid w:val="007C5CE0"/>
    <w:rsid w:val="00845F3C"/>
    <w:rsid w:val="008A0B4E"/>
    <w:rsid w:val="008D4EBC"/>
    <w:rsid w:val="008E1CD5"/>
    <w:rsid w:val="008F0664"/>
    <w:rsid w:val="00914F14"/>
    <w:rsid w:val="009C2A0F"/>
    <w:rsid w:val="009E14B3"/>
    <w:rsid w:val="00A061FF"/>
    <w:rsid w:val="00A07355"/>
    <w:rsid w:val="00A221EC"/>
    <w:rsid w:val="00A23679"/>
    <w:rsid w:val="00AA7394"/>
    <w:rsid w:val="00AC3DBB"/>
    <w:rsid w:val="00B03D37"/>
    <w:rsid w:val="00B949E0"/>
    <w:rsid w:val="00BD15D6"/>
    <w:rsid w:val="00BF2B80"/>
    <w:rsid w:val="00C06C8B"/>
    <w:rsid w:val="00C81540"/>
    <w:rsid w:val="00CF32C3"/>
    <w:rsid w:val="00D458C6"/>
    <w:rsid w:val="00D56383"/>
    <w:rsid w:val="00D606BD"/>
    <w:rsid w:val="00D914A8"/>
    <w:rsid w:val="00DA31B9"/>
    <w:rsid w:val="00DD6363"/>
    <w:rsid w:val="00DF232A"/>
    <w:rsid w:val="00E53698"/>
    <w:rsid w:val="00E55790"/>
    <w:rsid w:val="00E672D7"/>
    <w:rsid w:val="00E8065F"/>
    <w:rsid w:val="00E85173"/>
    <w:rsid w:val="00EB5304"/>
    <w:rsid w:val="00EE379C"/>
    <w:rsid w:val="00F306F0"/>
    <w:rsid w:val="00F86333"/>
    <w:rsid w:val="00FD0C38"/>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15:docId w15:val="{2562E09A-1F7E-410F-8028-1E1A775D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55"/>
    <w:pPr>
      <w:tabs>
        <w:tab w:val="left" w:pos="720"/>
      </w:tabs>
      <w:ind w:left="720" w:hanging="720"/>
    </w:pPr>
    <w:rPr>
      <w:rFonts w:ascii="Times New Roman" w:hAnsi="Times New Roman"/>
      <w:sz w:val="24"/>
    </w:rPr>
  </w:style>
  <w:style w:type="paragraph" w:styleId="Heading1">
    <w:name w:val="heading 1"/>
    <w:basedOn w:val="Normal"/>
    <w:next w:val="Normal"/>
    <w:qFormat/>
    <w:rsid w:val="00A07355"/>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A07355"/>
    <w:pPr>
      <w:keepNext/>
      <w:spacing w:before="120" w:after="120"/>
      <w:outlineLvl w:val="1"/>
    </w:pPr>
    <w:rPr>
      <w:rFonts w:cs="Arial"/>
      <w:b/>
      <w:bCs/>
      <w:iCs/>
      <w:szCs w:val="28"/>
    </w:rPr>
  </w:style>
  <w:style w:type="paragraph" w:styleId="Heading3">
    <w:name w:val="heading 3"/>
    <w:basedOn w:val="Normal"/>
    <w:next w:val="Normal"/>
    <w:autoRedefine/>
    <w:qFormat/>
    <w:rsid w:val="007B3473"/>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07355"/>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A07355"/>
    <w:pPr>
      <w:pageBreakBefore/>
      <w:pBdr>
        <w:bottom w:val="single" w:sz="4" w:space="1" w:color="auto"/>
      </w:pBdr>
      <w:tabs>
        <w:tab w:val="clear" w:pos="720"/>
        <w:tab w:val="left" w:pos="7474"/>
      </w:tabs>
      <w:spacing w:before="120" w:after="120"/>
    </w:pPr>
    <w:rPr>
      <w:b/>
      <w:sz w:val="20"/>
    </w:rPr>
  </w:style>
  <w:style w:type="paragraph" w:customStyle="1" w:styleId="EndnoteText1">
    <w:name w:val="Endnote Text1"/>
    <w:basedOn w:val="Normal"/>
    <w:rsid w:val="00A07355"/>
  </w:style>
  <w:style w:type="paragraph" w:customStyle="1" w:styleId="bullet1">
    <w:name w:val="bullet1"/>
    <w:basedOn w:val="Normal"/>
    <w:rsid w:val="00A07355"/>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0">
    <w:name w:val="bullet2"/>
    <w:basedOn w:val="bullet1"/>
    <w:rsid w:val="00A07355"/>
    <w:pPr>
      <w:ind w:left="1800"/>
    </w:pPr>
  </w:style>
  <w:style w:type="paragraph" w:customStyle="1" w:styleId="indent">
    <w:name w:val="indent"/>
    <w:basedOn w:val="Normal"/>
    <w:rsid w:val="00A07355"/>
    <w:pPr>
      <w:tabs>
        <w:tab w:val="left" w:pos="1440"/>
      </w:tabs>
      <w:ind w:left="1620" w:hanging="540"/>
    </w:pPr>
  </w:style>
  <w:style w:type="paragraph" w:customStyle="1" w:styleId="table">
    <w:name w:val="table"/>
    <w:rsid w:val="00A07355"/>
    <w:pPr>
      <w:spacing w:before="80" w:after="80"/>
    </w:pPr>
    <w:rPr>
      <w:rFonts w:ascii="Times New Roman" w:hAnsi="Times New Roman"/>
      <w:noProof/>
    </w:rPr>
  </w:style>
  <w:style w:type="paragraph" w:customStyle="1" w:styleId="tabbullet">
    <w:name w:val="tab_bullet"/>
    <w:basedOn w:val="bullet1"/>
    <w:rsid w:val="00A07355"/>
    <w:pPr>
      <w:ind w:left="216" w:hanging="216"/>
    </w:pPr>
    <w:rPr>
      <w:sz w:val="20"/>
    </w:rPr>
  </w:style>
  <w:style w:type="paragraph" w:customStyle="1" w:styleId="para">
    <w:name w:val="para"/>
    <w:basedOn w:val="Normal"/>
    <w:rsid w:val="00A07355"/>
    <w:pPr>
      <w:ind w:left="0" w:firstLine="0"/>
    </w:pPr>
    <w:rPr>
      <w:rFonts w:ascii="Arial" w:hAnsi="Arial"/>
      <w:sz w:val="22"/>
    </w:rPr>
  </w:style>
  <w:style w:type="paragraph" w:customStyle="1" w:styleId="paraint">
    <w:name w:val="para_int"/>
    <w:basedOn w:val="para"/>
    <w:rsid w:val="00A07355"/>
    <w:rPr>
      <w:rFonts w:ascii="Times New Roman" w:hAnsi="Times New Roman"/>
      <w:sz w:val="24"/>
    </w:rPr>
  </w:style>
  <w:style w:type="paragraph" w:customStyle="1" w:styleId="bullet30">
    <w:name w:val="bullet3"/>
    <w:basedOn w:val="bullet20"/>
    <w:rsid w:val="00A07355"/>
    <w:pPr>
      <w:ind w:left="2520"/>
    </w:pPr>
  </w:style>
  <w:style w:type="character" w:styleId="PageNumber">
    <w:name w:val="page number"/>
    <w:basedOn w:val="DefaultParagraphFont"/>
    <w:rsid w:val="00A07355"/>
  </w:style>
  <w:style w:type="paragraph" w:customStyle="1" w:styleId="Bullet">
    <w:name w:val="Bullet"/>
    <w:basedOn w:val="Normal"/>
    <w:rsid w:val="00A07355"/>
    <w:pPr>
      <w:numPr>
        <w:numId w:val="6"/>
      </w:numPr>
      <w:tabs>
        <w:tab w:val="clear" w:pos="720"/>
      </w:tabs>
      <w:spacing w:after="120"/>
    </w:pPr>
    <w:rPr>
      <w:lang w:val="en-CA"/>
    </w:rPr>
  </w:style>
  <w:style w:type="paragraph" w:customStyle="1" w:styleId="Bullet2">
    <w:name w:val="Bullet2"/>
    <w:basedOn w:val="Normal"/>
    <w:rsid w:val="00A07355"/>
    <w:pPr>
      <w:numPr>
        <w:numId w:val="15"/>
      </w:numPr>
      <w:tabs>
        <w:tab w:val="clear" w:pos="720"/>
      </w:tabs>
      <w:spacing w:after="120"/>
    </w:pPr>
    <w:rPr>
      <w:lang w:val="en-CA"/>
    </w:rPr>
  </w:style>
  <w:style w:type="paragraph" w:customStyle="1" w:styleId="Bullet3">
    <w:name w:val="Bullet3"/>
    <w:basedOn w:val="Normal"/>
    <w:rsid w:val="00A07355"/>
    <w:pPr>
      <w:numPr>
        <w:numId w:val="7"/>
      </w:numPr>
      <w:tabs>
        <w:tab w:val="clear" w:pos="720"/>
      </w:tabs>
      <w:spacing w:after="60"/>
    </w:pPr>
    <w:rPr>
      <w:lang w:val="en-CA"/>
    </w:rPr>
  </w:style>
  <w:style w:type="paragraph" w:customStyle="1" w:styleId="Bullet4">
    <w:name w:val="Bullet4"/>
    <w:basedOn w:val="Normal"/>
    <w:autoRedefine/>
    <w:rsid w:val="00A07355"/>
    <w:pPr>
      <w:numPr>
        <w:numId w:val="8"/>
      </w:numPr>
      <w:tabs>
        <w:tab w:val="clear" w:pos="720"/>
      </w:tabs>
      <w:spacing w:after="80"/>
    </w:pPr>
    <w:rPr>
      <w:lang w:val="en-CA"/>
    </w:rPr>
  </w:style>
  <w:style w:type="paragraph" w:styleId="List">
    <w:name w:val="List"/>
    <w:basedOn w:val="Normal"/>
    <w:rsid w:val="00A07355"/>
    <w:pPr>
      <w:numPr>
        <w:numId w:val="9"/>
      </w:numPr>
      <w:tabs>
        <w:tab w:val="clear" w:pos="720"/>
      </w:tabs>
      <w:spacing w:after="240"/>
      <w:ind w:left="720" w:hanging="720"/>
    </w:pPr>
    <w:rPr>
      <w:lang w:val="en-CA"/>
    </w:rPr>
  </w:style>
  <w:style w:type="paragraph" w:styleId="List2">
    <w:name w:val="List 2"/>
    <w:basedOn w:val="Normal"/>
    <w:rsid w:val="00A07355"/>
    <w:pPr>
      <w:numPr>
        <w:numId w:val="10"/>
      </w:numPr>
      <w:spacing w:after="240"/>
      <w:ind w:left="1440"/>
    </w:pPr>
    <w:rPr>
      <w:lang w:val="en-CA"/>
    </w:rPr>
  </w:style>
  <w:style w:type="paragraph" w:styleId="List4">
    <w:name w:val="List 4"/>
    <w:basedOn w:val="Normal"/>
    <w:rsid w:val="00A07355"/>
    <w:pPr>
      <w:numPr>
        <w:numId w:val="11"/>
      </w:numPr>
      <w:spacing w:after="240"/>
      <w:ind w:left="2880"/>
    </w:pPr>
    <w:rPr>
      <w:lang w:val="en-CA"/>
    </w:rPr>
  </w:style>
  <w:style w:type="paragraph" w:customStyle="1" w:styleId="List2EN">
    <w:name w:val="List 2EN"/>
    <w:basedOn w:val="Normal"/>
    <w:rsid w:val="00A07355"/>
    <w:pPr>
      <w:numPr>
        <w:numId w:val="12"/>
      </w:numPr>
      <w:tabs>
        <w:tab w:val="left" w:pos="720"/>
      </w:tabs>
      <w:spacing w:after="240"/>
      <w:ind w:left="1440"/>
    </w:pPr>
    <w:rPr>
      <w:lang w:val="en-CA"/>
    </w:rPr>
  </w:style>
  <w:style w:type="paragraph" w:customStyle="1" w:styleId="List3EN">
    <w:name w:val="List 3EN"/>
    <w:basedOn w:val="Normal"/>
    <w:rsid w:val="00A07355"/>
    <w:pPr>
      <w:numPr>
        <w:numId w:val="13"/>
      </w:numPr>
      <w:tabs>
        <w:tab w:val="left" w:pos="720"/>
      </w:tabs>
      <w:spacing w:after="240"/>
      <w:ind w:left="2160"/>
    </w:pPr>
    <w:rPr>
      <w:lang w:val="en-CA"/>
    </w:rPr>
  </w:style>
  <w:style w:type="paragraph" w:customStyle="1" w:styleId="List4EN">
    <w:name w:val="List 4EN"/>
    <w:basedOn w:val="Normal"/>
    <w:rsid w:val="00A07355"/>
    <w:pPr>
      <w:numPr>
        <w:numId w:val="14"/>
      </w:numPr>
      <w:tabs>
        <w:tab w:val="left" w:pos="720"/>
      </w:tabs>
      <w:spacing w:after="240"/>
      <w:ind w:left="2880"/>
    </w:pPr>
    <w:rPr>
      <w:lang w:val="en-CA"/>
    </w:rPr>
  </w:style>
  <w:style w:type="paragraph" w:customStyle="1" w:styleId="Bullet5">
    <w:name w:val="Bullet5"/>
    <w:basedOn w:val="Normal"/>
    <w:rsid w:val="00A07355"/>
    <w:pPr>
      <w:numPr>
        <w:numId w:val="16"/>
      </w:numPr>
      <w:tabs>
        <w:tab w:val="clear" w:pos="720"/>
      </w:tabs>
      <w:spacing w:after="80"/>
    </w:pPr>
    <w:rPr>
      <w:lang w:val="en-CA"/>
    </w:rPr>
  </w:style>
  <w:style w:type="character" w:styleId="Emphasis">
    <w:name w:val="Emphasis"/>
    <w:basedOn w:val="DefaultParagraphFont"/>
    <w:qFormat/>
    <w:rsid w:val="00A07355"/>
    <w:rPr>
      <w:i/>
      <w:iCs/>
    </w:rPr>
  </w:style>
  <w:style w:type="paragraph" w:styleId="NormalWeb">
    <w:name w:val="Normal (Web)"/>
    <w:basedOn w:val="Normal"/>
    <w:rsid w:val="00A07355"/>
    <w:pPr>
      <w:tabs>
        <w:tab w:val="clear" w:pos="720"/>
      </w:tabs>
      <w:spacing w:before="100" w:beforeAutospacing="1" w:after="100" w:afterAutospacing="1"/>
      <w:ind w:left="0" w:firstLine="0"/>
    </w:pPr>
    <w:rPr>
      <w:szCs w:val="24"/>
    </w:rPr>
  </w:style>
  <w:style w:type="paragraph" w:styleId="BodyTextIndent">
    <w:name w:val="Body Text Indent"/>
    <w:basedOn w:val="Normal"/>
    <w:rsid w:val="00A07355"/>
    <w:pPr>
      <w:tabs>
        <w:tab w:val="clear" w:pos="720"/>
      </w:tabs>
      <w:spacing w:after="120"/>
      <w:ind w:firstLine="0"/>
    </w:pPr>
  </w:style>
  <w:style w:type="character" w:customStyle="1" w:styleId="body1">
    <w:name w:val="body1"/>
    <w:basedOn w:val="DefaultParagraphFont"/>
    <w:rsid w:val="00A07355"/>
    <w:rPr>
      <w:rFonts w:ascii="Arial" w:hAnsi="Arial" w:cs="Arial" w:hint="default"/>
      <w:sz w:val="24"/>
      <w:szCs w:val="24"/>
    </w:rPr>
  </w:style>
  <w:style w:type="character" w:styleId="Hyperlink">
    <w:name w:val="Hyperlink"/>
    <w:basedOn w:val="DefaultParagraphFont"/>
    <w:rsid w:val="00A07355"/>
    <w:rPr>
      <w:color w:val="003399"/>
      <w:u w:val="single"/>
    </w:rPr>
  </w:style>
  <w:style w:type="paragraph" w:customStyle="1" w:styleId="body">
    <w:name w:val="body"/>
    <w:basedOn w:val="Normal"/>
    <w:rsid w:val="00A07355"/>
    <w:pPr>
      <w:tabs>
        <w:tab w:val="clear" w:pos="720"/>
      </w:tabs>
      <w:spacing w:before="100" w:beforeAutospacing="1" w:after="100" w:afterAutospacing="1"/>
      <w:ind w:left="0" w:firstLine="0"/>
    </w:pPr>
    <w:rPr>
      <w:rFonts w:ascii="Arial" w:hAnsi="Arial" w:cs="Arial"/>
      <w:szCs w:val="24"/>
    </w:rPr>
  </w:style>
  <w:style w:type="paragraph" w:customStyle="1" w:styleId="heading">
    <w:name w:val="heading"/>
    <w:basedOn w:val="Normal"/>
    <w:rsid w:val="00A07355"/>
    <w:pPr>
      <w:tabs>
        <w:tab w:val="clear" w:pos="720"/>
      </w:tabs>
      <w:spacing w:before="100" w:beforeAutospacing="1" w:after="100" w:afterAutospacing="1"/>
      <w:ind w:left="0" w:firstLine="0"/>
    </w:pPr>
    <w:rPr>
      <w:rFonts w:ascii="Verdana" w:hAnsi="Verdana"/>
      <w:b/>
      <w:bCs/>
      <w:szCs w:val="24"/>
    </w:rPr>
  </w:style>
  <w:style w:type="character" w:styleId="FollowedHyperlink">
    <w:name w:val="FollowedHyperlink"/>
    <w:basedOn w:val="DefaultParagraphFont"/>
    <w:rsid w:val="002F5077"/>
    <w:rPr>
      <w:color w:val="800080"/>
      <w:u w:val="single"/>
    </w:rPr>
  </w:style>
  <w:style w:type="paragraph" w:styleId="NoSpacing">
    <w:name w:val="No Spacing"/>
    <w:uiPriority w:val="1"/>
    <w:qFormat/>
    <w:rsid w:val="006804CE"/>
    <w:rPr>
      <w:rFonts w:ascii="Times New Roman" w:hAnsi="Times New Roman"/>
      <w:sz w:val="24"/>
    </w:rPr>
  </w:style>
  <w:style w:type="paragraph" w:styleId="BalloonText">
    <w:name w:val="Balloon Text"/>
    <w:basedOn w:val="Normal"/>
    <w:link w:val="BalloonTextChar"/>
    <w:uiPriority w:val="99"/>
    <w:semiHidden/>
    <w:unhideWhenUsed/>
    <w:rsid w:val="00673744"/>
    <w:rPr>
      <w:rFonts w:ascii="Tahoma" w:hAnsi="Tahoma" w:cs="Tahoma"/>
      <w:sz w:val="16"/>
      <w:szCs w:val="16"/>
    </w:rPr>
  </w:style>
  <w:style w:type="character" w:customStyle="1" w:styleId="BalloonTextChar">
    <w:name w:val="Balloon Text Char"/>
    <w:basedOn w:val="DefaultParagraphFont"/>
    <w:link w:val="BalloonText"/>
    <w:uiPriority w:val="99"/>
    <w:semiHidden/>
    <w:rsid w:val="00673744"/>
    <w:rPr>
      <w:rFonts w:ascii="Tahoma" w:hAnsi="Tahoma" w:cs="Tahoma"/>
      <w:sz w:val="16"/>
      <w:szCs w:val="16"/>
    </w:rPr>
  </w:style>
  <w:style w:type="paragraph" w:styleId="ListParagraph">
    <w:name w:val="List Paragraph"/>
    <w:basedOn w:val="Normal"/>
    <w:uiPriority w:val="34"/>
    <w:qFormat/>
    <w:rsid w:val="0049397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8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findstds/standard/12207-2008.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ndards.ieee.org/findstds/standard/software_and_systems_engineering.html" TargetMode="External"/><Relationship Id="rId4" Type="http://schemas.openxmlformats.org/officeDocument/2006/relationships/settings" Target="settings.xml"/><Relationship Id="rId9" Type="http://schemas.openxmlformats.org/officeDocument/2006/relationships/hyperlink" Target="http://standards.ieee.org/findstds/standard/16326-2009.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0CC32-ECF1-4CAC-A2FE-8E7D8DA7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swv</Template>
  <TotalTime>0</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ITSW101 IT Project Definition</vt:lpstr>
    </vt:vector>
  </TitlesOfParts>
  <Company>Bizmanualz, Inc.</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ITSW101 IT Project Definition</dc:title>
  <dc:subject>Policies and Procedures</dc:subject>
  <dc:creator>(c) Bizmanualz, Inc.</dc:creator>
  <cp:lastModifiedBy>Developer</cp:lastModifiedBy>
  <cp:revision>3</cp:revision>
  <cp:lastPrinted>2014-06-09T19:28:00Z</cp:lastPrinted>
  <dcterms:created xsi:type="dcterms:W3CDTF">2014-07-24T23:14:00Z</dcterms:created>
  <dcterms:modified xsi:type="dcterms:W3CDTF">2014-10-27T19:14:00Z</dcterms:modified>
</cp:coreProperties>
</file>