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065"/>
        <w:gridCol w:w="4703"/>
        <w:gridCol w:w="2088"/>
      </w:tblGrid>
      <w:tr w:rsidR="00103197" w:rsidTr="006C47D7">
        <w:trPr>
          <w:trHeight w:val="576"/>
        </w:trPr>
        <w:tc>
          <w:tcPr>
            <w:tcW w:w="2065" w:type="dxa"/>
          </w:tcPr>
          <w:p w:rsidR="00103197" w:rsidRDefault="0000651B" w:rsidP="006C47D7">
            <w:pPr>
              <w:pStyle w:val="NoSpacing"/>
            </w:pPr>
            <w:r>
              <w:t>Document ID</w:t>
            </w:r>
          </w:p>
          <w:p w:rsidR="00103197" w:rsidRPr="00103197" w:rsidRDefault="00103197" w:rsidP="006C47D7">
            <w:pPr>
              <w:pStyle w:val="NoSpacing"/>
              <w:rPr>
                <w:b/>
              </w:rPr>
            </w:pPr>
            <w:r w:rsidRPr="00103197">
              <w:rPr>
                <w:b/>
              </w:rPr>
              <w:t>ITSW111</w:t>
            </w:r>
          </w:p>
        </w:tc>
        <w:tc>
          <w:tcPr>
            <w:tcW w:w="4703" w:type="dxa"/>
          </w:tcPr>
          <w:p w:rsidR="00801137" w:rsidRDefault="00A53B09" w:rsidP="006C47D7">
            <w:pPr>
              <w:pStyle w:val="NoSpacing"/>
              <w:rPr>
                <w:sz w:val="28"/>
              </w:rPr>
            </w:pPr>
            <w:r>
              <w:t>Title</w:t>
            </w:r>
          </w:p>
          <w:p w:rsidR="00103197" w:rsidRPr="00BF36FF" w:rsidRDefault="00103197" w:rsidP="006C47D7">
            <w:pPr>
              <w:pStyle w:val="NoSpacing"/>
              <w:rPr>
                <w:sz w:val="28"/>
              </w:rPr>
            </w:pPr>
            <w:r w:rsidRPr="00103197">
              <w:rPr>
                <w:b/>
              </w:rPr>
              <w:t>SOFTWARE CONSULTING SERVICES</w:t>
            </w:r>
          </w:p>
        </w:tc>
        <w:tc>
          <w:tcPr>
            <w:tcW w:w="2088" w:type="dxa"/>
          </w:tcPr>
          <w:p w:rsidR="00103197" w:rsidRDefault="00A53B09" w:rsidP="006C47D7">
            <w:pPr>
              <w:pStyle w:val="NoSpacing"/>
            </w:pPr>
            <w:r>
              <w:t>Print Date</w:t>
            </w:r>
          </w:p>
          <w:p w:rsidR="00103197" w:rsidRPr="00041439" w:rsidRDefault="00103197" w:rsidP="006C47D7">
            <w:pPr>
              <w:pStyle w:val="NoSpacing"/>
              <w:rPr>
                <w:b/>
              </w:rPr>
            </w:pPr>
            <w:r w:rsidRPr="005C13C9">
              <w:rPr>
                <w:b/>
                <w:szCs w:val="24"/>
              </w:rPr>
              <w:t>mm/dd/yyyy</w:t>
            </w:r>
          </w:p>
        </w:tc>
      </w:tr>
      <w:tr w:rsidR="00103197" w:rsidTr="006C47D7">
        <w:trPr>
          <w:trHeight w:val="432"/>
        </w:trPr>
        <w:tc>
          <w:tcPr>
            <w:tcW w:w="2065" w:type="dxa"/>
          </w:tcPr>
          <w:p w:rsidR="00103197" w:rsidRDefault="00143D54" w:rsidP="006C47D7">
            <w:pPr>
              <w:pStyle w:val="NoSpacing"/>
            </w:pPr>
            <w:r>
              <w:t>Revision</w:t>
            </w:r>
          </w:p>
          <w:p w:rsidR="00103197" w:rsidRPr="00041439" w:rsidRDefault="00103197" w:rsidP="006C47D7">
            <w:pPr>
              <w:pStyle w:val="NoSpacing"/>
              <w:rPr>
                <w:b/>
              </w:rPr>
            </w:pPr>
            <w:r>
              <w:rPr>
                <w:b/>
              </w:rPr>
              <w:t>0</w:t>
            </w:r>
            <w:r w:rsidRPr="00041439">
              <w:rPr>
                <w:b/>
              </w:rPr>
              <w:t>.</w:t>
            </w:r>
            <w:r>
              <w:rPr>
                <w:b/>
              </w:rPr>
              <w:t>0</w:t>
            </w:r>
          </w:p>
        </w:tc>
        <w:tc>
          <w:tcPr>
            <w:tcW w:w="4703" w:type="dxa"/>
          </w:tcPr>
          <w:p w:rsidR="00103197" w:rsidRDefault="00A53B09" w:rsidP="006C47D7">
            <w:pPr>
              <w:pStyle w:val="NoSpacing"/>
            </w:pPr>
            <w:r>
              <w:t>Prepared By</w:t>
            </w:r>
          </w:p>
          <w:p w:rsidR="00103197" w:rsidRPr="00041439" w:rsidRDefault="00103197" w:rsidP="003C6C23">
            <w:pPr>
              <w:pStyle w:val="NoSpacing"/>
              <w:rPr>
                <w:b/>
              </w:rPr>
            </w:pPr>
            <w:r>
              <w:rPr>
                <w:b/>
                <w:szCs w:val="24"/>
              </w:rPr>
              <w:t>Preparer</w:t>
            </w:r>
            <w:r w:rsidR="003C6C23">
              <w:rPr>
                <w:b/>
                <w:szCs w:val="24"/>
              </w:rPr>
              <w:t>’s Name</w:t>
            </w:r>
            <w:r w:rsidR="002B68BE">
              <w:rPr>
                <w:b/>
                <w:szCs w:val="24"/>
              </w:rPr>
              <w:t xml:space="preserve"> </w:t>
            </w:r>
            <w:r w:rsidR="003C6C23">
              <w:rPr>
                <w:b/>
                <w:szCs w:val="24"/>
              </w:rPr>
              <w:t>/</w:t>
            </w:r>
            <w:r w:rsidR="002B68BE">
              <w:rPr>
                <w:b/>
                <w:szCs w:val="24"/>
              </w:rPr>
              <w:t xml:space="preserve"> </w:t>
            </w:r>
            <w:r>
              <w:rPr>
                <w:b/>
                <w:szCs w:val="24"/>
              </w:rPr>
              <w:t>Title</w:t>
            </w:r>
          </w:p>
        </w:tc>
        <w:tc>
          <w:tcPr>
            <w:tcW w:w="2088" w:type="dxa"/>
          </w:tcPr>
          <w:p w:rsidR="00103197" w:rsidRDefault="00A53B09" w:rsidP="006C47D7">
            <w:pPr>
              <w:pStyle w:val="NoSpacing"/>
            </w:pPr>
            <w:r>
              <w:t>Date Prepared</w:t>
            </w:r>
          </w:p>
          <w:p w:rsidR="00103197" w:rsidRPr="00041439" w:rsidRDefault="00103197" w:rsidP="006C47D7">
            <w:pPr>
              <w:pStyle w:val="NoSpacing"/>
              <w:rPr>
                <w:b/>
              </w:rPr>
            </w:pPr>
            <w:r w:rsidRPr="005C13C9">
              <w:rPr>
                <w:b/>
                <w:szCs w:val="24"/>
              </w:rPr>
              <w:t>mm/dd/yyyy</w:t>
            </w:r>
          </w:p>
        </w:tc>
      </w:tr>
      <w:tr w:rsidR="00103197" w:rsidTr="006C47D7">
        <w:trPr>
          <w:trHeight w:val="432"/>
        </w:trPr>
        <w:tc>
          <w:tcPr>
            <w:tcW w:w="2065" w:type="dxa"/>
          </w:tcPr>
          <w:p w:rsidR="00103197" w:rsidRDefault="00A53B09" w:rsidP="006C47D7">
            <w:pPr>
              <w:pStyle w:val="NoSpacing"/>
            </w:pPr>
            <w:r>
              <w:t>Effective Date</w:t>
            </w:r>
          </w:p>
          <w:p w:rsidR="00103197" w:rsidRPr="00041439" w:rsidRDefault="00103197" w:rsidP="006C47D7">
            <w:pPr>
              <w:pStyle w:val="NoSpacing"/>
              <w:rPr>
                <w:b/>
              </w:rPr>
            </w:pPr>
            <w:r w:rsidRPr="005C13C9">
              <w:rPr>
                <w:b/>
                <w:szCs w:val="24"/>
              </w:rPr>
              <w:t>mm/dd/yyyy</w:t>
            </w:r>
          </w:p>
        </w:tc>
        <w:tc>
          <w:tcPr>
            <w:tcW w:w="4703" w:type="dxa"/>
          </w:tcPr>
          <w:p w:rsidR="00103197" w:rsidRDefault="00A53B09" w:rsidP="006C47D7">
            <w:pPr>
              <w:pStyle w:val="NoSpacing"/>
            </w:pPr>
            <w:r>
              <w:t>Reviewed By</w:t>
            </w:r>
            <w:r w:rsidR="00103197">
              <w:t xml:space="preserve"> </w:t>
            </w:r>
          </w:p>
          <w:p w:rsidR="00103197" w:rsidRPr="00041439" w:rsidRDefault="00103197" w:rsidP="003C6C23">
            <w:pPr>
              <w:pStyle w:val="NoSpacing"/>
              <w:rPr>
                <w:b/>
              </w:rPr>
            </w:pPr>
            <w:r>
              <w:rPr>
                <w:b/>
                <w:szCs w:val="24"/>
              </w:rPr>
              <w:t>Reviewer</w:t>
            </w:r>
            <w:r w:rsidR="003C6C23">
              <w:rPr>
                <w:b/>
                <w:szCs w:val="24"/>
              </w:rPr>
              <w:t>’s Name</w:t>
            </w:r>
            <w:r w:rsidR="002B68BE">
              <w:rPr>
                <w:b/>
                <w:szCs w:val="24"/>
              </w:rPr>
              <w:t xml:space="preserve"> </w:t>
            </w:r>
            <w:r w:rsidR="003C6C23">
              <w:rPr>
                <w:b/>
                <w:szCs w:val="24"/>
              </w:rPr>
              <w:t>/</w:t>
            </w:r>
            <w:r w:rsidR="002B68BE">
              <w:rPr>
                <w:b/>
                <w:szCs w:val="24"/>
              </w:rPr>
              <w:t xml:space="preserve"> </w:t>
            </w:r>
            <w:r>
              <w:rPr>
                <w:b/>
                <w:szCs w:val="24"/>
              </w:rPr>
              <w:t>Title</w:t>
            </w:r>
          </w:p>
        </w:tc>
        <w:tc>
          <w:tcPr>
            <w:tcW w:w="2088" w:type="dxa"/>
          </w:tcPr>
          <w:p w:rsidR="00103197" w:rsidRDefault="00A53B09" w:rsidP="006C47D7">
            <w:pPr>
              <w:pStyle w:val="NoSpacing"/>
            </w:pPr>
            <w:r>
              <w:t>Date Reviewed</w:t>
            </w:r>
          </w:p>
          <w:p w:rsidR="00103197" w:rsidRPr="00041439" w:rsidRDefault="00103197" w:rsidP="006C47D7">
            <w:pPr>
              <w:pStyle w:val="NoSpacing"/>
              <w:rPr>
                <w:b/>
              </w:rPr>
            </w:pPr>
            <w:r w:rsidRPr="005C13C9">
              <w:rPr>
                <w:b/>
                <w:szCs w:val="24"/>
              </w:rPr>
              <w:t>mm/dd/yyyy</w:t>
            </w:r>
          </w:p>
        </w:tc>
      </w:tr>
      <w:tr w:rsidR="00103197" w:rsidTr="006C47D7">
        <w:trPr>
          <w:trHeight w:val="432"/>
        </w:trPr>
        <w:tc>
          <w:tcPr>
            <w:tcW w:w="2065" w:type="dxa"/>
          </w:tcPr>
          <w:p w:rsidR="00103197" w:rsidRDefault="00103197" w:rsidP="006C47D7">
            <w:pPr>
              <w:pStyle w:val="NoSpacing"/>
            </w:pPr>
          </w:p>
        </w:tc>
        <w:tc>
          <w:tcPr>
            <w:tcW w:w="4703" w:type="dxa"/>
          </w:tcPr>
          <w:p w:rsidR="00103197" w:rsidRDefault="00A53B09" w:rsidP="006C47D7">
            <w:pPr>
              <w:pStyle w:val="NoSpacing"/>
            </w:pPr>
            <w:r>
              <w:t>Approved By</w:t>
            </w:r>
          </w:p>
          <w:p w:rsidR="00103197" w:rsidRDefault="00103197" w:rsidP="003C6C23">
            <w:pPr>
              <w:pStyle w:val="NoSpacing"/>
            </w:pPr>
            <w:r>
              <w:rPr>
                <w:b/>
                <w:szCs w:val="24"/>
              </w:rPr>
              <w:t>Final Approver</w:t>
            </w:r>
            <w:r w:rsidR="003C6C23">
              <w:rPr>
                <w:b/>
                <w:szCs w:val="24"/>
              </w:rPr>
              <w:t>’s Name</w:t>
            </w:r>
            <w:r w:rsidR="002B68BE">
              <w:rPr>
                <w:b/>
                <w:szCs w:val="24"/>
              </w:rPr>
              <w:t xml:space="preserve"> </w:t>
            </w:r>
            <w:r w:rsidR="003C6C23">
              <w:rPr>
                <w:b/>
                <w:szCs w:val="24"/>
              </w:rPr>
              <w:t>/</w:t>
            </w:r>
            <w:r w:rsidR="002B68BE">
              <w:rPr>
                <w:b/>
                <w:szCs w:val="24"/>
              </w:rPr>
              <w:t xml:space="preserve"> </w:t>
            </w:r>
            <w:r>
              <w:rPr>
                <w:b/>
                <w:szCs w:val="24"/>
              </w:rPr>
              <w:t>Title</w:t>
            </w:r>
          </w:p>
        </w:tc>
        <w:tc>
          <w:tcPr>
            <w:tcW w:w="2088" w:type="dxa"/>
          </w:tcPr>
          <w:p w:rsidR="00103197" w:rsidRDefault="00A53B09" w:rsidP="006C47D7">
            <w:pPr>
              <w:pStyle w:val="NoSpacing"/>
            </w:pPr>
            <w:r>
              <w:t>Date Approved</w:t>
            </w:r>
          </w:p>
          <w:p w:rsidR="00103197" w:rsidRPr="00041439" w:rsidRDefault="00103197" w:rsidP="006C47D7">
            <w:pPr>
              <w:pStyle w:val="NoSpacing"/>
              <w:rPr>
                <w:b/>
              </w:rPr>
            </w:pPr>
            <w:r w:rsidRPr="005C13C9">
              <w:rPr>
                <w:b/>
                <w:szCs w:val="24"/>
              </w:rPr>
              <w:t>mm/dd/yyyy</w:t>
            </w:r>
          </w:p>
        </w:tc>
      </w:tr>
    </w:tbl>
    <w:p w:rsidR="00A66DDE" w:rsidRDefault="00A66DDE" w:rsidP="00103197">
      <w:pPr>
        <w:tabs>
          <w:tab w:val="clear" w:pos="720"/>
        </w:tabs>
        <w:spacing w:before="240" w:after="120"/>
        <w:ind w:left="1440" w:hanging="1440"/>
      </w:pPr>
      <w:r>
        <w:rPr>
          <w:b/>
        </w:rPr>
        <w:t>Policy:</w:t>
      </w:r>
      <w:r>
        <w:t xml:space="preserve"> </w:t>
      </w:r>
      <w:r>
        <w:tab/>
        <w:t xml:space="preserve">The </w:t>
      </w:r>
      <w:r w:rsidR="00EF67D2">
        <w:t>C</w:t>
      </w:r>
      <w:r>
        <w:t xml:space="preserve">ompany </w:t>
      </w:r>
      <w:r w:rsidR="00EF67D2">
        <w:t>shall offer</w:t>
      </w:r>
      <w:r>
        <w:t xml:space="preserve"> consulting services to customers need</w:t>
      </w:r>
      <w:r w:rsidR="00EF67D2">
        <w:t>ing</w:t>
      </w:r>
      <w:r>
        <w:t xml:space="preserve"> assistance installing or customizing software they purchase from the </w:t>
      </w:r>
      <w:r w:rsidR="000B3F98">
        <w:t>C</w:t>
      </w:r>
      <w:r>
        <w:t>ompany.</w:t>
      </w:r>
    </w:p>
    <w:p w:rsidR="00A66DDE" w:rsidRDefault="00A66DDE">
      <w:pPr>
        <w:tabs>
          <w:tab w:val="clear" w:pos="720"/>
        </w:tabs>
        <w:spacing w:after="120"/>
        <w:ind w:left="1440" w:hanging="1440"/>
      </w:pPr>
      <w:r>
        <w:rPr>
          <w:b/>
        </w:rPr>
        <w:t>Purpose:</w:t>
      </w:r>
      <w:r>
        <w:tab/>
        <w:t>To ensure that customers can effectively install and operate the software</w:t>
      </w:r>
      <w:r w:rsidR="00EF67D2">
        <w:t xml:space="preserve"> they purchase from the company; to ensure customer satisfaction with the Company’s goods and/or support services.</w:t>
      </w:r>
    </w:p>
    <w:p w:rsidR="00A66DDE" w:rsidRDefault="00A66DDE">
      <w:pPr>
        <w:tabs>
          <w:tab w:val="clear" w:pos="720"/>
        </w:tabs>
        <w:spacing w:after="120"/>
        <w:ind w:left="1440" w:hanging="1440"/>
      </w:pPr>
      <w:r>
        <w:rPr>
          <w:b/>
        </w:rPr>
        <w:t>Scope:</w:t>
      </w:r>
      <w:r>
        <w:rPr>
          <w:b/>
        </w:rPr>
        <w:tab/>
      </w:r>
      <w:r>
        <w:t>All software products and updates released by the company.</w:t>
      </w:r>
    </w:p>
    <w:p w:rsidR="00A66DDE" w:rsidRDefault="00A66DDE">
      <w:pPr>
        <w:tabs>
          <w:tab w:val="clear" w:pos="720"/>
        </w:tabs>
        <w:spacing w:after="120"/>
        <w:ind w:left="1440" w:hanging="1440"/>
        <w:rPr>
          <w:b/>
        </w:rPr>
      </w:pPr>
      <w:r>
        <w:rPr>
          <w:b/>
        </w:rPr>
        <w:t>Responsibilities:</w:t>
      </w:r>
    </w:p>
    <w:p w:rsidR="00A66DDE" w:rsidRDefault="00A66DDE">
      <w:pPr>
        <w:tabs>
          <w:tab w:val="clear" w:pos="720"/>
        </w:tabs>
        <w:spacing w:after="120"/>
        <w:ind w:left="1440" w:firstLine="0"/>
      </w:pPr>
      <w:r>
        <w:rPr>
          <w:u w:val="single"/>
        </w:rPr>
        <w:t xml:space="preserve">Customer </w:t>
      </w:r>
      <w:r w:rsidR="00EF67D2">
        <w:rPr>
          <w:u w:val="single"/>
        </w:rPr>
        <w:t xml:space="preserve">Software </w:t>
      </w:r>
      <w:r>
        <w:rPr>
          <w:u w:val="single"/>
        </w:rPr>
        <w:t>Consultants</w:t>
      </w:r>
      <w:r w:rsidRPr="000B3F98">
        <w:t xml:space="preserve"> </w:t>
      </w:r>
      <w:r>
        <w:t>are responsible for developing custom solutions</w:t>
      </w:r>
      <w:r w:rsidR="00116654">
        <w:t xml:space="preserve"> and recording their activities</w:t>
      </w:r>
      <w:r>
        <w:t>.</w:t>
      </w:r>
    </w:p>
    <w:p w:rsidR="00116654" w:rsidRDefault="00116654">
      <w:pPr>
        <w:tabs>
          <w:tab w:val="clear" w:pos="720"/>
        </w:tabs>
        <w:spacing w:after="120"/>
        <w:ind w:left="1440" w:firstLine="0"/>
      </w:pPr>
      <w:r w:rsidRPr="00116654">
        <w:t xml:space="preserve">The </w:t>
      </w:r>
      <w:r>
        <w:rPr>
          <w:u w:val="single"/>
        </w:rPr>
        <w:t>Customer Consulting Manager</w:t>
      </w:r>
      <w:r w:rsidRPr="00116654">
        <w:t xml:space="preserve"> is responsible for</w:t>
      </w:r>
      <w:r>
        <w:t xml:space="preserve"> periodic reporting on consultants’ activities and helping improve consulting services.</w:t>
      </w:r>
    </w:p>
    <w:p w:rsidR="000B3F98" w:rsidRDefault="000B3F98" w:rsidP="000B3F98">
      <w:pPr>
        <w:tabs>
          <w:tab w:val="clear" w:pos="720"/>
        </w:tabs>
        <w:spacing w:after="120"/>
        <w:ind w:left="1440" w:hanging="1440"/>
        <w:rPr>
          <w:szCs w:val="24"/>
        </w:rPr>
      </w:pPr>
      <w:r>
        <w:rPr>
          <w:b/>
        </w:rPr>
        <w:t>Definitions:</w:t>
      </w:r>
      <w:r>
        <w:rPr>
          <w:b/>
        </w:rPr>
        <w:tab/>
      </w:r>
      <w:r>
        <w:rPr>
          <w:bCs/>
          <w:u w:val="single"/>
        </w:rPr>
        <w:t>Statement of Work (SOW)</w:t>
      </w:r>
      <w:r>
        <w:t xml:space="preserve"> – </w:t>
      </w:r>
      <w:r w:rsidR="00EF67D2" w:rsidRPr="00FD03CB">
        <w:rPr>
          <w:szCs w:val="24"/>
        </w:rPr>
        <w:t xml:space="preserve">A formal contract or agreement, signed by the client and the </w:t>
      </w:r>
      <w:r w:rsidR="00EF67D2">
        <w:t>service provider,</w:t>
      </w:r>
      <w:r w:rsidR="00EF67D2" w:rsidRPr="00FD03CB">
        <w:rPr>
          <w:szCs w:val="24"/>
        </w:rPr>
        <w:t xml:space="preserve"> that states at a minimum the scope of work, deliverables, terms and conditions</w:t>
      </w:r>
      <w:r w:rsidR="00BB3755">
        <w:rPr>
          <w:szCs w:val="24"/>
        </w:rPr>
        <w:t>,</w:t>
      </w:r>
      <w:r w:rsidR="00EF67D2" w:rsidRPr="00FD03CB">
        <w:rPr>
          <w:szCs w:val="24"/>
        </w:rPr>
        <w:t xml:space="preserve"> and commercial details. It </w:t>
      </w:r>
      <w:r w:rsidR="00BB3755">
        <w:rPr>
          <w:szCs w:val="24"/>
        </w:rPr>
        <w:t>may also specify</w:t>
      </w:r>
      <w:r w:rsidR="00EF67D2" w:rsidRPr="00FD03CB">
        <w:rPr>
          <w:szCs w:val="24"/>
        </w:rPr>
        <w:t xml:space="preserve"> </w:t>
      </w:r>
      <w:r w:rsidR="00EF67D2">
        <w:t xml:space="preserve">service level agreement </w:t>
      </w:r>
      <w:r w:rsidR="00EF67D2" w:rsidRPr="00FD03CB">
        <w:rPr>
          <w:szCs w:val="24"/>
        </w:rPr>
        <w:t>requirements, quality expectations, resource descriptions</w:t>
      </w:r>
      <w:r w:rsidR="00EF67D2">
        <w:t>,</w:t>
      </w:r>
      <w:r w:rsidR="00EF67D2" w:rsidRPr="00FD03CB">
        <w:rPr>
          <w:szCs w:val="24"/>
        </w:rPr>
        <w:t xml:space="preserve"> and reward-penalty clauses.</w:t>
      </w:r>
    </w:p>
    <w:p w:rsidR="00BB3755" w:rsidRPr="00F075B0" w:rsidRDefault="00BB3755" w:rsidP="00BB3755">
      <w:pPr>
        <w:tabs>
          <w:tab w:val="clear" w:pos="720"/>
        </w:tabs>
        <w:spacing w:after="120"/>
        <w:ind w:left="1440" w:firstLine="0"/>
        <w:rPr>
          <w:szCs w:val="24"/>
        </w:rPr>
      </w:pPr>
      <w:r w:rsidRPr="00896D77">
        <w:rPr>
          <w:u w:val="single"/>
        </w:rPr>
        <w:t>Service Level Agreement (</w:t>
      </w:r>
      <w:smartTag w:uri="urn:schemas-microsoft-com:office:smarttags" w:element="place">
        <w:r w:rsidRPr="00896D77">
          <w:rPr>
            <w:u w:val="single"/>
          </w:rPr>
          <w:t>SLA</w:t>
        </w:r>
      </w:smartTag>
      <w:r w:rsidRPr="00896D77">
        <w:rPr>
          <w:u w:val="single"/>
        </w:rPr>
        <w:t>)</w:t>
      </w:r>
      <w:r>
        <w:t xml:space="preserve"> – </w:t>
      </w:r>
      <w:r w:rsidRPr="001D31C1">
        <w:t>A binding contract, formally specifying or quantifying a customer’s expectations with regard to solutions and tolerances; a collection of service level requirements, negotiated and mutually agreed upon by the service provider and the consumer.</w:t>
      </w:r>
    </w:p>
    <w:p w:rsidR="00A66DDE" w:rsidRDefault="00A66DDE">
      <w:pPr>
        <w:tabs>
          <w:tab w:val="clear" w:pos="720"/>
        </w:tabs>
        <w:spacing w:after="120"/>
        <w:rPr>
          <w:b/>
        </w:rPr>
      </w:pPr>
      <w:r>
        <w:rPr>
          <w:b/>
        </w:rPr>
        <w:t>Procedure:</w:t>
      </w:r>
    </w:p>
    <w:p w:rsidR="00A66DDE" w:rsidRDefault="00A66DDE">
      <w:pPr>
        <w:pStyle w:val="Heading3"/>
      </w:pPr>
      <w:r>
        <w:t>1.0</w:t>
      </w:r>
      <w:r>
        <w:tab/>
      </w:r>
      <w:r w:rsidR="005E4619">
        <w:t xml:space="preserve">SOFTWARE CONSULTING </w:t>
      </w:r>
      <w:r w:rsidR="002513F7">
        <w:t>–</w:t>
      </w:r>
      <w:r w:rsidR="005E4619">
        <w:t xml:space="preserve"> </w:t>
      </w:r>
      <w:r>
        <w:t>INTRODUCTION</w:t>
      </w:r>
    </w:p>
    <w:p w:rsidR="00A66DDE" w:rsidRDefault="00A66DDE">
      <w:pPr>
        <w:tabs>
          <w:tab w:val="clear" w:pos="720"/>
        </w:tabs>
        <w:spacing w:after="120"/>
      </w:pPr>
      <w:r>
        <w:tab/>
      </w:r>
      <w:r w:rsidR="00EF67D2">
        <w:t xml:space="preserve">Customer </w:t>
      </w:r>
      <w:r>
        <w:t xml:space="preserve">consultants </w:t>
      </w:r>
      <w:r w:rsidR="00EF67D2">
        <w:t>shall be made</w:t>
      </w:r>
      <w:r>
        <w:t xml:space="preserve"> available to customers need</w:t>
      </w:r>
      <w:r w:rsidR="00EF67D2">
        <w:t>ing</w:t>
      </w:r>
      <w:r>
        <w:t xml:space="preserve"> help implementing their software or want</w:t>
      </w:r>
      <w:r w:rsidR="00EF67D2">
        <w:t>ing</w:t>
      </w:r>
      <w:r>
        <w:t xml:space="preserve"> to modify the company’s software to meet their unique </w:t>
      </w:r>
      <w:r w:rsidR="00EF67D2">
        <w:t>requirement</w:t>
      </w:r>
      <w:r>
        <w:t xml:space="preserve">s.  </w:t>
      </w:r>
      <w:r w:rsidR="00EF67D2">
        <w:t xml:space="preserve">Customer software </w:t>
      </w:r>
      <w:r>
        <w:t>consultants are experts in installing, implementing, customizing, and enhancing the company’s products.</w:t>
      </w:r>
    </w:p>
    <w:p w:rsidR="00A66DDE" w:rsidRDefault="00A66DDE">
      <w:pPr>
        <w:pStyle w:val="Heading3"/>
      </w:pPr>
      <w:r>
        <w:t>2.0</w:t>
      </w:r>
      <w:r>
        <w:tab/>
      </w:r>
      <w:r w:rsidR="005E4619">
        <w:t xml:space="preserve">SOFTWARE CONSULTING </w:t>
      </w:r>
      <w:r w:rsidR="002513F7">
        <w:t>–</w:t>
      </w:r>
      <w:r w:rsidR="005E4619">
        <w:t xml:space="preserve"> </w:t>
      </w:r>
      <w:r>
        <w:t>COST ESTIMATES</w:t>
      </w:r>
    </w:p>
    <w:p w:rsidR="00A66DDE" w:rsidRDefault="00A66DDE">
      <w:pPr>
        <w:numPr>
          <w:ilvl w:val="1"/>
          <w:numId w:val="4"/>
        </w:numPr>
        <w:spacing w:after="120"/>
      </w:pPr>
      <w:r>
        <w:t xml:space="preserve">Customers </w:t>
      </w:r>
      <w:r w:rsidR="00EF67D2">
        <w:t xml:space="preserve">shall be billed </w:t>
      </w:r>
      <w:r>
        <w:t xml:space="preserve">by the hour for consulting work.  </w:t>
      </w:r>
      <w:r w:rsidR="00EF67D2">
        <w:t>B</w:t>
      </w:r>
      <w:r>
        <w:t xml:space="preserve">efore beginning a project, the </w:t>
      </w:r>
      <w:r w:rsidR="00EF67D2">
        <w:t xml:space="preserve">customer software </w:t>
      </w:r>
      <w:r>
        <w:t xml:space="preserve">consultant </w:t>
      </w:r>
      <w:r w:rsidR="00EF67D2">
        <w:t xml:space="preserve">shall </w:t>
      </w:r>
      <w:r>
        <w:t xml:space="preserve">estimate what </w:t>
      </w:r>
      <w:r w:rsidR="00EF67D2">
        <w:t>the cost to t</w:t>
      </w:r>
      <w:r>
        <w:t>he customer</w:t>
      </w:r>
      <w:r w:rsidR="00EF67D2">
        <w:t xml:space="preserve"> will be</w:t>
      </w:r>
      <w:r>
        <w:t xml:space="preserve">.  The consultant </w:t>
      </w:r>
      <w:r w:rsidR="00EF67D2">
        <w:t xml:space="preserve">shall also notifies the customer of </w:t>
      </w:r>
      <w:r>
        <w:t xml:space="preserve">potential cost overruns that </w:t>
      </w:r>
      <w:r w:rsidR="00EF67D2">
        <w:t xml:space="preserve">may </w:t>
      </w:r>
      <w:r>
        <w:t xml:space="preserve">occur during the course of </w:t>
      </w:r>
      <w:r w:rsidR="00EF67D2">
        <w:t>a</w:t>
      </w:r>
      <w:r>
        <w:t xml:space="preserve"> project.</w:t>
      </w:r>
    </w:p>
    <w:p w:rsidR="0089194E" w:rsidRDefault="00A66DDE">
      <w:pPr>
        <w:pStyle w:val="EndnoteText1"/>
        <w:numPr>
          <w:ilvl w:val="1"/>
          <w:numId w:val="4"/>
        </w:numPr>
        <w:spacing w:after="120"/>
      </w:pPr>
      <w:r>
        <w:lastRenderedPageBreak/>
        <w:t xml:space="preserve">All work by </w:t>
      </w:r>
      <w:r w:rsidR="0089194E">
        <w:t xml:space="preserve">customer software consultants shall be performed </w:t>
      </w:r>
      <w:r>
        <w:t xml:space="preserve">under the terms of </w:t>
      </w:r>
      <w:r w:rsidR="000B3F98">
        <w:t>ITSW</w:t>
      </w:r>
      <w:r>
        <w:t>111</w:t>
      </w:r>
      <w:r w:rsidR="000B3F98">
        <w:t>-</w:t>
      </w:r>
      <w:r>
        <w:t>1</w:t>
      </w:r>
      <w:r w:rsidR="002B08B0">
        <w:t xml:space="preserve"> </w:t>
      </w:r>
      <w:r w:rsidR="000B3F98">
        <w:t xml:space="preserve"> </w:t>
      </w:r>
      <w:r w:rsidR="0089194E">
        <w:t>CONSULTING AGREEMENT.</w:t>
      </w:r>
    </w:p>
    <w:p w:rsidR="00A66DDE" w:rsidRDefault="0089194E">
      <w:pPr>
        <w:pStyle w:val="EndnoteText1"/>
        <w:numPr>
          <w:ilvl w:val="1"/>
          <w:numId w:val="4"/>
        </w:numPr>
        <w:spacing w:after="120"/>
      </w:pPr>
      <w:r>
        <w:t>The customer and consultant shall</w:t>
      </w:r>
      <w:r w:rsidR="00A66DDE">
        <w:t xml:space="preserve"> agree on the exact scope of work to be performed.  The scope </w:t>
      </w:r>
      <w:r>
        <w:t>of work shall be</w:t>
      </w:r>
      <w:r w:rsidR="00A66DDE">
        <w:t xml:space="preserve"> documented in </w:t>
      </w:r>
      <w:r w:rsidR="000B3F98">
        <w:t>ITSW</w:t>
      </w:r>
      <w:r w:rsidR="00A66DDE">
        <w:t>111</w:t>
      </w:r>
      <w:r w:rsidR="000B3F98">
        <w:t>-</w:t>
      </w:r>
      <w:r w:rsidR="00A66DDE">
        <w:t xml:space="preserve">2 STATEMENT OF WORK. </w:t>
      </w:r>
    </w:p>
    <w:p w:rsidR="00A66DDE" w:rsidRDefault="00A66DDE">
      <w:pPr>
        <w:pStyle w:val="Heading3"/>
      </w:pPr>
      <w:r>
        <w:t>3.0</w:t>
      </w:r>
      <w:r>
        <w:tab/>
      </w:r>
      <w:r w:rsidR="005E4619" w:rsidRPr="005E4619">
        <w:t xml:space="preserve">SOFTWARE CONSULTING - </w:t>
      </w:r>
      <w:r>
        <w:t>ENHANCEMENTS AND CUSTOMIZATIONS</w:t>
      </w:r>
    </w:p>
    <w:p w:rsidR="00A66DDE" w:rsidRDefault="00A66DDE">
      <w:pPr>
        <w:tabs>
          <w:tab w:val="clear" w:pos="720"/>
        </w:tabs>
        <w:spacing w:after="120"/>
      </w:pPr>
      <w:r>
        <w:t>3.1</w:t>
      </w:r>
      <w:r>
        <w:tab/>
        <w:t>To create an enhancement or customization, the Customer Consultant uses the standard development procedures for analysis, design, programming, documentation, test, and update.  For very small projects, these procedures might require only one or two pages of written specifications.  However, to guarantee a high-quality product, the consultant always follows the complete development cycle.</w:t>
      </w:r>
    </w:p>
    <w:p w:rsidR="00A66DDE" w:rsidRDefault="00A66DDE">
      <w:pPr>
        <w:tabs>
          <w:tab w:val="clear" w:pos="720"/>
        </w:tabs>
        <w:spacing w:after="120"/>
      </w:pPr>
      <w:r>
        <w:t>3.2</w:t>
      </w:r>
      <w:r>
        <w:tab/>
        <w:t xml:space="preserve">On the customer’s system, all enhanced and customized software components must be kept separate from the base software.  The Customer Consultant prefixes all modified and new components with the name or initials of the customer.  </w:t>
      </w:r>
    </w:p>
    <w:p w:rsidR="00A66DDE" w:rsidRDefault="00A66DDE">
      <w:pPr>
        <w:tabs>
          <w:tab w:val="clear" w:pos="720"/>
        </w:tabs>
        <w:spacing w:after="120"/>
        <w:ind w:left="1440" w:firstLine="0"/>
      </w:pPr>
      <w:r>
        <w:t>For example, if the customer’s initials are ASI, the component Print_PO becomes ASI_Print_PO on the customer’s system.</w:t>
      </w:r>
    </w:p>
    <w:p w:rsidR="00A66DDE" w:rsidRDefault="00A66DDE">
      <w:pPr>
        <w:tabs>
          <w:tab w:val="clear" w:pos="720"/>
        </w:tabs>
        <w:spacing w:after="120"/>
      </w:pPr>
      <w:r>
        <w:t>3.3</w:t>
      </w:r>
      <w:r>
        <w:tab/>
        <w:t>Enhancements and customizations are the property of the customer unless otherwise stipulated by the consulting agreement.</w:t>
      </w:r>
    </w:p>
    <w:p w:rsidR="00A66DDE" w:rsidRDefault="00A66DDE">
      <w:pPr>
        <w:tabs>
          <w:tab w:val="clear" w:pos="720"/>
        </w:tabs>
        <w:spacing w:after="120"/>
      </w:pPr>
      <w:r>
        <w:t>3.4</w:t>
      </w:r>
      <w:r>
        <w:tab/>
        <w:t>The customer is responsible for integrating customizations and enhancements into updates to the base product.  Customer Consultant are available (at an hourly rate) to help the customer perform such integration.</w:t>
      </w:r>
    </w:p>
    <w:p w:rsidR="00A66DDE" w:rsidRDefault="00A66DDE">
      <w:pPr>
        <w:pStyle w:val="Heading3"/>
      </w:pPr>
      <w:r>
        <w:t>4.0</w:t>
      </w:r>
      <w:r>
        <w:tab/>
      </w:r>
      <w:r w:rsidR="005E4619" w:rsidRPr="005E4619">
        <w:t xml:space="preserve">SOFTWARE CONSULTING - </w:t>
      </w:r>
      <w:r>
        <w:t>SOFTWARE PROBLEMS</w:t>
      </w:r>
    </w:p>
    <w:p w:rsidR="00A66DDE" w:rsidRDefault="00A66DDE">
      <w:pPr>
        <w:numPr>
          <w:ilvl w:val="1"/>
          <w:numId w:val="5"/>
        </w:numPr>
        <w:spacing w:after="120"/>
      </w:pPr>
      <w:r>
        <w:t xml:space="preserve">If the customer reports a software problem, the </w:t>
      </w:r>
      <w:r w:rsidR="0089194E">
        <w:t xml:space="preserve">customer software </w:t>
      </w:r>
      <w:r>
        <w:t xml:space="preserve">consultant </w:t>
      </w:r>
      <w:r w:rsidR="0089194E">
        <w:t xml:space="preserve">shall </w:t>
      </w:r>
      <w:r>
        <w:t xml:space="preserve">enter the problem into </w:t>
      </w:r>
      <w:r w:rsidR="00116654">
        <w:t>ITSW111-3</w:t>
      </w:r>
      <w:r w:rsidR="002B08B0">
        <w:t xml:space="preserve"> </w:t>
      </w:r>
      <w:r w:rsidR="00116654">
        <w:t xml:space="preserve"> C</w:t>
      </w:r>
      <w:r w:rsidR="00180F0A">
        <w:t>ONSULTING</w:t>
      </w:r>
      <w:r w:rsidR="00116654">
        <w:t xml:space="preserve"> LOG</w:t>
      </w:r>
      <w:r w:rsidR="0089194E">
        <w:t>.</w:t>
      </w:r>
    </w:p>
    <w:p w:rsidR="00A66DDE" w:rsidRDefault="00A66DDE">
      <w:pPr>
        <w:numPr>
          <w:ilvl w:val="1"/>
          <w:numId w:val="5"/>
        </w:numPr>
        <w:spacing w:after="120"/>
      </w:pPr>
      <w:r>
        <w:t xml:space="preserve">The </w:t>
      </w:r>
      <w:r w:rsidR="0089194E">
        <w:t>c</w:t>
      </w:r>
      <w:r>
        <w:t xml:space="preserve">onsultant </w:t>
      </w:r>
      <w:r w:rsidR="00116654">
        <w:t xml:space="preserve">shall </w:t>
      </w:r>
      <w:r>
        <w:t xml:space="preserve">determine </w:t>
      </w:r>
      <w:r w:rsidR="0089194E">
        <w:t xml:space="preserve">if </w:t>
      </w:r>
      <w:r w:rsidR="00116654">
        <w:t>the</w:t>
      </w:r>
      <w:r w:rsidR="0089194E">
        <w:t xml:space="preserve"> </w:t>
      </w:r>
      <w:r>
        <w:t>problem is:</w:t>
      </w:r>
    </w:p>
    <w:p w:rsidR="00A66DDE" w:rsidRDefault="00A66DDE" w:rsidP="00B21CD9">
      <w:pPr>
        <w:pStyle w:val="bullet1"/>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pPr>
      <w:r>
        <w:t>An error or deficiency in the base product</w:t>
      </w:r>
      <w:r w:rsidR="000B3F98">
        <w:t>;</w:t>
      </w:r>
      <w:r w:rsidR="00654590">
        <w:t xml:space="preserve"> or</w:t>
      </w:r>
    </w:p>
    <w:p w:rsidR="00A66DDE" w:rsidRDefault="00A66DDE" w:rsidP="00B21CD9">
      <w:pPr>
        <w:pStyle w:val="bullet1"/>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pPr>
      <w:r>
        <w:t>A request for a new feature</w:t>
      </w:r>
      <w:r w:rsidR="000B3F98">
        <w:t xml:space="preserve"> or enhancement; or</w:t>
      </w:r>
    </w:p>
    <w:p w:rsidR="00A66DDE" w:rsidRDefault="00A66DDE" w:rsidP="00B21CD9">
      <w:pPr>
        <w:pStyle w:val="bullet1"/>
        <w:numPr>
          <w:ilvl w:val="0"/>
          <w:numId w:val="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pPr>
      <w:r>
        <w:t>An error or deficiency in the customized components of the product</w:t>
      </w:r>
      <w:r w:rsidR="000B3F98">
        <w:t>.</w:t>
      </w:r>
    </w:p>
    <w:p w:rsidR="0089194E" w:rsidRDefault="0089194E" w:rsidP="0089194E">
      <w:pPr>
        <w:pStyle w:val="bullet1"/>
        <w:tabs>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720" w:hanging="720"/>
      </w:pPr>
      <w:r>
        <w:t>4.3</w:t>
      </w:r>
      <w:r>
        <w:tab/>
      </w:r>
      <w:r w:rsidR="007065BA">
        <w:t xml:space="preserve">The consultant shall act to resolve the problem, </w:t>
      </w:r>
      <w:r w:rsidR="00116654">
        <w:t xml:space="preserve">updating the activity </w:t>
      </w:r>
      <w:r w:rsidR="007065BA">
        <w:t xml:space="preserve">record </w:t>
      </w:r>
      <w:r w:rsidR="00116654">
        <w:t>in ITSW111-3, as needed.</w:t>
      </w:r>
    </w:p>
    <w:p w:rsidR="00116654" w:rsidRDefault="00116654" w:rsidP="00116654">
      <w:pPr>
        <w:pStyle w:val="Heading3"/>
      </w:pPr>
      <w:r>
        <w:t>5.0</w:t>
      </w:r>
      <w:r>
        <w:tab/>
      </w:r>
      <w:r w:rsidR="005E4619">
        <w:t xml:space="preserve">SOFTWARE </w:t>
      </w:r>
      <w:r>
        <w:t>CONSULTING SERVICES REVIEW</w:t>
      </w:r>
    </w:p>
    <w:p w:rsidR="00116654" w:rsidRDefault="00116654" w:rsidP="00116654">
      <w:pPr>
        <w:tabs>
          <w:tab w:val="clear" w:pos="720"/>
        </w:tabs>
        <w:spacing w:after="120"/>
      </w:pPr>
      <w:r>
        <w:t>5.1</w:t>
      </w:r>
      <w:r>
        <w:tab/>
        <w:t xml:space="preserve">The Customer Consulting Manager shall </w:t>
      </w:r>
      <w:r w:rsidR="00180F0A">
        <w:t>review, analyze, summarize, and report on consulting activity, as documented in ITSW111-3</w:t>
      </w:r>
      <w:r w:rsidR="002B08B0">
        <w:t xml:space="preserve"> </w:t>
      </w:r>
      <w:r w:rsidR="00180F0A">
        <w:t xml:space="preserve"> CONSULTING LOG</w:t>
      </w:r>
      <w:r w:rsidR="00A87C8E">
        <w:t xml:space="preserve">, and submit such a report </w:t>
      </w:r>
      <w:r w:rsidR="00180F0A">
        <w:t>to IT Management</w:t>
      </w:r>
      <w:r w:rsidR="00A87C8E">
        <w:t xml:space="preserve"> on a monthly basis</w:t>
      </w:r>
      <w:r w:rsidR="00180F0A">
        <w:t>, at a minimum.</w:t>
      </w:r>
    </w:p>
    <w:p w:rsidR="00180F0A" w:rsidRDefault="00180F0A" w:rsidP="00116654">
      <w:pPr>
        <w:tabs>
          <w:tab w:val="clear" w:pos="720"/>
        </w:tabs>
        <w:spacing w:after="120"/>
      </w:pPr>
      <w:r>
        <w:t>5.2</w:t>
      </w:r>
      <w:r>
        <w:tab/>
        <w:t>IT Management may identify problems in and recommend revisions to the consulting process as a result of such reports.</w:t>
      </w:r>
    </w:p>
    <w:p w:rsidR="00180F0A" w:rsidRDefault="00180F0A" w:rsidP="00116654">
      <w:pPr>
        <w:tabs>
          <w:tab w:val="clear" w:pos="720"/>
        </w:tabs>
        <w:spacing w:after="120"/>
      </w:pPr>
      <w:r>
        <w:lastRenderedPageBreak/>
        <w:t>5.3</w:t>
      </w:r>
      <w:r>
        <w:tab/>
        <w:t xml:space="preserve">When the consulting process has been changed, IT Management shall review the process within one </w:t>
      </w:r>
      <w:smartTag w:uri="urn:schemas-microsoft-com:office:smarttags" w:element="State">
        <w:smartTag w:uri="urn:schemas-microsoft-com:office:smarttags" w:element="place">
          <w:r>
            <w:t>mont</w:t>
          </w:r>
        </w:smartTag>
      </w:smartTag>
      <w:r>
        <w:t>h, to ensure that prescribed changes have been implemented and are yielding the desired results.</w:t>
      </w:r>
    </w:p>
    <w:p w:rsidR="00CE606A" w:rsidRDefault="00CE606A" w:rsidP="000B3F98">
      <w:pPr>
        <w:spacing w:before="120" w:after="120"/>
        <w:rPr>
          <w:b/>
        </w:rPr>
      </w:pPr>
      <w:r>
        <w:rPr>
          <w:b/>
        </w:rPr>
        <w:t>Forms:</w:t>
      </w:r>
    </w:p>
    <w:p w:rsidR="00CE606A" w:rsidRDefault="00CE606A" w:rsidP="00CE606A">
      <w:pPr>
        <w:pStyle w:val="ListParagraph"/>
        <w:numPr>
          <w:ilvl w:val="0"/>
          <w:numId w:val="7"/>
        </w:numPr>
        <w:spacing w:before="120" w:after="120"/>
      </w:pPr>
      <w:r>
        <w:t>ITSW111-1 SOFTWARE CONSULTING AGREEMENT</w:t>
      </w:r>
    </w:p>
    <w:p w:rsidR="00CE606A" w:rsidRDefault="00CE606A" w:rsidP="00CE606A">
      <w:pPr>
        <w:pStyle w:val="ListParagraph"/>
        <w:numPr>
          <w:ilvl w:val="0"/>
          <w:numId w:val="7"/>
        </w:numPr>
        <w:spacing w:before="120" w:after="120"/>
      </w:pPr>
      <w:r>
        <w:t>ITSW111-2 STATEMENT OF WORK</w:t>
      </w:r>
    </w:p>
    <w:p w:rsidR="00CE606A" w:rsidRPr="00CE606A" w:rsidRDefault="00CE606A" w:rsidP="00CE606A">
      <w:pPr>
        <w:pStyle w:val="ListParagraph"/>
        <w:numPr>
          <w:ilvl w:val="0"/>
          <w:numId w:val="7"/>
        </w:numPr>
        <w:spacing w:before="120" w:after="120"/>
      </w:pPr>
      <w:r>
        <w:t>ITSW111-3 SOFTWARE CONSULTING CUSTOMER SUPPORT LOG</w:t>
      </w:r>
    </w:p>
    <w:p w:rsidR="000B3F98" w:rsidRPr="00EE379C" w:rsidRDefault="000B3F98" w:rsidP="000B3F98">
      <w:pPr>
        <w:spacing w:before="120" w:after="120"/>
        <w:rPr>
          <w:b/>
        </w:rPr>
      </w:pPr>
      <w:r w:rsidRPr="00EE379C">
        <w:rPr>
          <w:b/>
        </w:rPr>
        <w:t>References:</w:t>
      </w:r>
    </w:p>
    <w:p w:rsidR="000B3F98" w:rsidRDefault="000B3F98" w:rsidP="000B3F98">
      <w:pPr>
        <w:numPr>
          <w:ilvl w:val="1"/>
          <w:numId w:val="6"/>
        </w:numPr>
        <w:tabs>
          <w:tab w:val="clear" w:pos="1440"/>
        </w:tabs>
        <w:spacing w:after="120"/>
        <w:ind w:left="720"/>
        <w:rPr>
          <w:rFonts w:ascii="Arial" w:hAnsi="Arial" w:cs="Arial"/>
          <w:b/>
        </w:rPr>
      </w:pPr>
      <w:r w:rsidRPr="00EE379C">
        <w:rPr>
          <w:rFonts w:ascii="Arial" w:hAnsi="Arial" w:cs="Arial"/>
          <w:b/>
        </w:rPr>
        <w:t>ISO</w:t>
      </w:r>
      <w:r>
        <w:rPr>
          <w:rFonts w:ascii="Arial" w:hAnsi="Arial" w:cs="Arial"/>
          <w:b/>
        </w:rPr>
        <w:t>/IEC</w:t>
      </w:r>
      <w:r w:rsidRPr="00EE379C">
        <w:rPr>
          <w:rFonts w:ascii="Arial" w:hAnsi="Arial" w:cs="Arial"/>
          <w:b/>
        </w:rPr>
        <w:t xml:space="preserve"> 12207</w:t>
      </w:r>
      <w:r w:rsidR="005E4619">
        <w:rPr>
          <w:rFonts w:ascii="Arial" w:hAnsi="Arial" w:cs="Arial"/>
          <w:b/>
        </w:rPr>
        <w:t>:</w:t>
      </w:r>
      <w:r w:rsidR="00BF36FF">
        <w:rPr>
          <w:rFonts w:ascii="Arial" w:hAnsi="Arial" w:cs="Arial"/>
          <w:b/>
        </w:rPr>
        <w:t>2008</w:t>
      </w:r>
      <w:r w:rsidRPr="00EE379C">
        <w:rPr>
          <w:rFonts w:ascii="Arial" w:hAnsi="Arial" w:cs="Arial"/>
          <w:b/>
        </w:rPr>
        <w:t xml:space="preserve"> – </w:t>
      </w:r>
      <w:r w:rsidR="00BF36FF">
        <w:rPr>
          <w:rFonts w:ascii="Arial" w:hAnsi="Arial" w:cs="Arial"/>
          <w:b/>
        </w:rPr>
        <w:t>SYSTEMS AND SOFTWARE ENGINEERING – SOFTWARE LIFE CYCLE PROCESSES</w:t>
      </w:r>
    </w:p>
    <w:p w:rsidR="000B3F98" w:rsidRPr="00EE379C" w:rsidRDefault="00BF36FF" w:rsidP="000B3F98">
      <w:pPr>
        <w:numPr>
          <w:ilvl w:val="1"/>
          <w:numId w:val="6"/>
        </w:numPr>
        <w:tabs>
          <w:tab w:val="clear" w:pos="1440"/>
        </w:tabs>
        <w:spacing w:after="120"/>
        <w:ind w:left="720"/>
        <w:rPr>
          <w:rFonts w:ascii="Arial" w:hAnsi="Arial" w:cs="Arial"/>
          <w:b/>
        </w:rPr>
      </w:pPr>
      <w:r>
        <w:rPr>
          <w:rFonts w:ascii="Arial" w:hAnsi="Arial" w:cs="Arial"/>
          <w:b/>
        </w:rPr>
        <w:t>IEEE 12207-2008</w:t>
      </w:r>
      <w:r w:rsidR="000B3F98">
        <w:rPr>
          <w:rFonts w:ascii="Arial" w:hAnsi="Arial" w:cs="Arial"/>
          <w:b/>
        </w:rPr>
        <w:t xml:space="preserve"> –</w:t>
      </w:r>
      <w:r w:rsidR="000B3F98" w:rsidRPr="008D4EBC">
        <w:rPr>
          <w:rFonts w:ascii="Arial" w:hAnsi="Arial" w:cs="Arial"/>
          <w:b/>
        </w:rPr>
        <w:t xml:space="preserve"> </w:t>
      </w:r>
      <w:r>
        <w:rPr>
          <w:rFonts w:ascii="Arial" w:hAnsi="Arial" w:cs="Arial"/>
          <w:b/>
        </w:rPr>
        <w:t>SYSTEMS AND SOFTWARE ENGINEERING – SOFTWARE LIFE CYCLE PROCESSES</w:t>
      </w:r>
    </w:p>
    <w:p w:rsidR="000B3F98" w:rsidRDefault="000B3F98" w:rsidP="000B3F98">
      <w:pPr>
        <w:spacing w:after="120"/>
        <w:ind w:firstLine="0"/>
      </w:pPr>
      <w:r>
        <w:t xml:space="preserve">This </w:t>
      </w:r>
      <w:r w:rsidRPr="005A7C5E">
        <w:t xml:space="preserve">ISO </w:t>
      </w:r>
      <w:r>
        <w:t>standard</w:t>
      </w:r>
      <w:r w:rsidRPr="005A7C5E">
        <w:t xml:space="preserve"> </w:t>
      </w:r>
      <w:r>
        <w:t xml:space="preserve">describes the </w:t>
      </w:r>
      <w:r w:rsidRPr="005A7C5E">
        <w:t>major component</w:t>
      </w:r>
      <w:r>
        <w:t xml:space="preserve"> processes of a complete software life cycle and the high-level relations that govern their interaction.  It establishes a software life cycle architecture based on two principles, modularity of processes and responsibility for processes.  There are three process classes in the ISO software life cycle: primary (such as acquisition and operations); supporting (such as documentation and configuration management); and organizational (such as infrastructure and training).  Each life cycle process is made up of activities, and each activity is further subdivided into tasks.  The standard is based on ISO quality management principles.</w:t>
      </w:r>
    </w:p>
    <w:p w:rsidR="00CF0CCE" w:rsidRDefault="00CF0CCE" w:rsidP="00CF0CCE">
      <w:pPr>
        <w:spacing w:after="120"/>
        <w:ind w:firstLine="0"/>
      </w:pPr>
      <w:r>
        <w:t>The IEEE version of 12207 is more closely aligned with the ISO standard than it was in previous versions.</w:t>
      </w:r>
    </w:p>
    <w:p w:rsidR="000B3F98" w:rsidRPr="00311BAF" w:rsidRDefault="00CF0CCE" w:rsidP="00CF0CCE">
      <w:pPr>
        <w:spacing w:after="120"/>
        <w:ind w:firstLine="0"/>
      </w:pPr>
      <w:r w:rsidRPr="00311BAF">
        <w:t xml:space="preserve">For more information, visit the ISO web site at </w:t>
      </w:r>
      <w:hyperlink r:id="rId7" w:history="1">
        <w:r w:rsidRPr="00311BAF">
          <w:rPr>
            <w:rStyle w:val="Hyperlink"/>
            <w:color w:val="auto"/>
          </w:rPr>
          <w:t>http://www.iso.org/iso/catalogue_detail.htm?csnumber=43447</w:t>
        </w:r>
      </w:hyperlink>
      <w:r w:rsidRPr="00311BAF">
        <w:t xml:space="preserve"> or the IEEE web site at </w:t>
      </w:r>
      <w:hyperlink r:id="rId8" w:history="1">
        <w:r w:rsidRPr="00311BAF">
          <w:rPr>
            <w:rStyle w:val="Hyperlink"/>
            <w:color w:val="auto"/>
          </w:rPr>
          <w:t>http://standards.ieee.org/findstds/standard/12207-2008.html</w:t>
        </w:r>
      </w:hyperlink>
      <w:r w:rsidRPr="00311BAF">
        <w:t>.</w:t>
      </w:r>
      <w:r w:rsidR="000B3F98" w:rsidRPr="00311BAF">
        <w:t xml:space="preserve"> </w:t>
      </w:r>
    </w:p>
    <w:p w:rsidR="00CE606A" w:rsidRDefault="00CE606A" w:rsidP="00CE606A">
      <w:pPr>
        <w:spacing w:before="120" w:after="120"/>
        <w:rPr>
          <w:b/>
        </w:rPr>
      </w:pPr>
      <w:r>
        <w:rPr>
          <w:b/>
        </w:rPr>
        <w:t>Additional Resources:</w:t>
      </w:r>
    </w:p>
    <w:p w:rsidR="00CE606A" w:rsidRDefault="00CE606A" w:rsidP="00CE606A">
      <w:pPr>
        <w:spacing w:after="120"/>
        <w:ind w:hanging="360"/>
      </w:pPr>
      <w:r>
        <w:t>A.</w:t>
      </w:r>
      <w:r>
        <w:tab/>
        <w:t>ITAD109  IT OUTSOURCING</w:t>
      </w:r>
    </w:p>
    <w:p w:rsidR="00A66DDE" w:rsidRDefault="00A87C8E" w:rsidP="00A87C8E">
      <w:pPr>
        <w:tabs>
          <w:tab w:val="clear" w:pos="720"/>
        </w:tabs>
        <w:spacing w:after="120"/>
        <w:ind w:left="0" w:firstLine="0"/>
        <w:rPr>
          <w:b/>
          <w:bCs/>
        </w:rPr>
      </w:pPr>
      <w:r>
        <w:br w:type="page"/>
      </w:r>
      <w:r w:rsidR="00A66DDE">
        <w:rPr>
          <w:b/>
          <w:bCs/>
        </w:rPr>
        <w:lastRenderedPageBreak/>
        <w:t>Revision History: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1443"/>
        <w:gridCol w:w="3330"/>
        <w:gridCol w:w="1703"/>
      </w:tblGrid>
      <w:tr w:rsidR="00A66DDE">
        <w:trPr>
          <w:trHeight w:val="485"/>
          <w:jc w:val="center"/>
        </w:trPr>
        <w:tc>
          <w:tcPr>
            <w:tcW w:w="1097" w:type="dxa"/>
          </w:tcPr>
          <w:p w:rsidR="00A66DDE" w:rsidRDefault="00A66DDE">
            <w:pPr>
              <w:keepNext/>
              <w:keepLines/>
              <w:jc w:val="center"/>
              <w:rPr>
                <w:b/>
                <w:bCs/>
              </w:rPr>
            </w:pPr>
            <w:r>
              <w:rPr>
                <w:b/>
                <w:bCs/>
              </w:rPr>
              <w:t>Revision</w:t>
            </w:r>
          </w:p>
        </w:tc>
        <w:tc>
          <w:tcPr>
            <w:tcW w:w="1423" w:type="dxa"/>
          </w:tcPr>
          <w:p w:rsidR="00A66DDE" w:rsidRDefault="00A66DDE">
            <w:pPr>
              <w:keepNext/>
              <w:keepLines/>
              <w:jc w:val="center"/>
              <w:rPr>
                <w:b/>
                <w:bCs/>
              </w:rPr>
            </w:pPr>
            <w:r>
              <w:rPr>
                <w:b/>
                <w:bCs/>
              </w:rPr>
              <w:t>Date</w:t>
            </w:r>
          </w:p>
        </w:tc>
        <w:tc>
          <w:tcPr>
            <w:tcW w:w="3330" w:type="dxa"/>
          </w:tcPr>
          <w:p w:rsidR="00A66DDE" w:rsidRDefault="00A66DDE" w:rsidP="008250AC">
            <w:pPr>
              <w:keepNext/>
              <w:keepLines/>
              <w:jc w:val="center"/>
              <w:rPr>
                <w:b/>
                <w:bCs/>
              </w:rPr>
            </w:pPr>
            <w:r>
              <w:rPr>
                <w:b/>
                <w:bCs/>
              </w:rPr>
              <w:t xml:space="preserve">Description of </w:t>
            </w:r>
            <w:r w:rsidR="008250AC">
              <w:rPr>
                <w:b/>
                <w:bCs/>
              </w:rPr>
              <w:t>C</w:t>
            </w:r>
            <w:r>
              <w:rPr>
                <w:b/>
                <w:bCs/>
              </w:rPr>
              <w:t>hanges</w:t>
            </w:r>
          </w:p>
        </w:tc>
        <w:tc>
          <w:tcPr>
            <w:tcW w:w="1703" w:type="dxa"/>
          </w:tcPr>
          <w:p w:rsidR="00A66DDE" w:rsidRDefault="00A66DDE">
            <w:pPr>
              <w:keepNext/>
              <w:keepLines/>
              <w:jc w:val="center"/>
              <w:rPr>
                <w:b/>
                <w:bCs/>
              </w:rPr>
            </w:pPr>
            <w:r>
              <w:rPr>
                <w:b/>
                <w:bCs/>
              </w:rPr>
              <w:t>Requested By</w:t>
            </w:r>
          </w:p>
        </w:tc>
      </w:tr>
      <w:tr w:rsidR="00A66DDE">
        <w:trPr>
          <w:trHeight w:val="432"/>
          <w:jc w:val="center"/>
        </w:trPr>
        <w:tc>
          <w:tcPr>
            <w:tcW w:w="1097" w:type="dxa"/>
          </w:tcPr>
          <w:p w:rsidR="00A66DDE" w:rsidRDefault="00A66DDE">
            <w:pPr>
              <w:keepNext/>
              <w:keepLines/>
              <w:jc w:val="center"/>
            </w:pPr>
            <w:r>
              <w:t>0</w:t>
            </w:r>
          </w:p>
        </w:tc>
        <w:tc>
          <w:tcPr>
            <w:tcW w:w="1423" w:type="dxa"/>
          </w:tcPr>
          <w:p w:rsidR="00A66DDE" w:rsidRDefault="002B08B0" w:rsidP="008250AC">
            <w:pPr>
              <w:keepNext/>
              <w:keepLines/>
              <w:jc w:val="center"/>
            </w:pPr>
            <w:r w:rsidRPr="007B30DB">
              <w:rPr>
                <w:szCs w:val="24"/>
              </w:rPr>
              <w:t>mm/dd/yyyy</w:t>
            </w:r>
          </w:p>
        </w:tc>
        <w:tc>
          <w:tcPr>
            <w:tcW w:w="3330" w:type="dxa"/>
          </w:tcPr>
          <w:p w:rsidR="00A66DDE" w:rsidRDefault="00A66DDE">
            <w:pPr>
              <w:keepNext/>
              <w:keepLines/>
              <w:jc w:val="both"/>
            </w:pPr>
            <w:r>
              <w:t>Initial Release</w:t>
            </w:r>
          </w:p>
        </w:tc>
        <w:tc>
          <w:tcPr>
            <w:tcW w:w="1703" w:type="dxa"/>
          </w:tcPr>
          <w:p w:rsidR="00A66DDE" w:rsidRDefault="00A66DDE">
            <w:pPr>
              <w:keepNext/>
              <w:keepLines/>
              <w:jc w:val="both"/>
            </w:pPr>
          </w:p>
        </w:tc>
      </w:tr>
      <w:tr w:rsidR="00A66DDE">
        <w:trPr>
          <w:trHeight w:val="432"/>
          <w:jc w:val="center"/>
        </w:trPr>
        <w:tc>
          <w:tcPr>
            <w:tcW w:w="1097" w:type="dxa"/>
          </w:tcPr>
          <w:p w:rsidR="00A66DDE" w:rsidRDefault="00A66DDE">
            <w:pPr>
              <w:keepNext/>
              <w:keepLines/>
              <w:jc w:val="both"/>
            </w:pPr>
          </w:p>
        </w:tc>
        <w:tc>
          <w:tcPr>
            <w:tcW w:w="1423" w:type="dxa"/>
          </w:tcPr>
          <w:p w:rsidR="00A66DDE" w:rsidRDefault="00A66DDE">
            <w:pPr>
              <w:keepNext/>
              <w:keepLines/>
              <w:jc w:val="both"/>
            </w:pPr>
          </w:p>
        </w:tc>
        <w:tc>
          <w:tcPr>
            <w:tcW w:w="3330" w:type="dxa"/>
          </w:tcPr>
          <w:p w:rsidR="00A66DDE" w:rsidRDefault="00A66DDE">
            <w:pPr>
              <w:keepNext/>
              <w:keepLines/>
              <w:jc w:val="both"/>
            </w:pPr>
          </w:p>
        </w:tc>
        <w:tc>
          <w:tcPr>
            <w:tcW w:w="1703" w:type="dxa"/>
          </w:tcPr>
          <w:p w:rsidR="00A66DDE" w:rsidRDefault="00A66DDE">
            <w:pPr>
              <w:keepNext/>
              <w:keepLines/>
              <w:jc w:val="both"/>
            </w:pPr>
          </w:p>
        </w:tc>
      </w:tr>
      <w:tr w:rsidR="00A66DDE">
        <w:trPr>
          <w:trHeight w:val="432"/>
          <w:jc w:val="center"/>
        </w:trPr>
        <w:tc>
          <w:tcPr>
            <w:tcW w:w="1097" w:type="dxa"/>
          </w:tcPr>
          <w:p w:rsidR="00A66DDE" w:rsidRDefault="00A66DDE">
            <w:pPr>
              <w:keepNext/>
              <w:keepLines/>
              <w:jc w:val="both"/>
            </w:pPr>
          </w:p>
        </w:tc>
        <w:tc>
          <w:tcPr>
            <w:tcW w:w="1423" w:type="dxa"/>
          </w:tcPr>
          <w:p w:rsidR="00A66DDE" w:rsidRDefault="00A66DDE">
            <w:pPr>
              <w:keepNext/>
              <w:keepLines/>
              <w:jc w:val="both"/>
            </w:pPr>
          </w:p>
        </w:tc>
        <w:tc>
          <w:tcPr>
            <w:tcW w:w="3330" w:type="dxa"/>
          </w:tcPr>
          <w:p w:rsidR="00A66DDE" w:rsidRDefault="00A66DDE">
            <w:pPr>
              <w:keepNext/>
              <w:keepLines/>
              <w:jc w:val="both"/>
            </w:pPr>
          </w:p>
        </w:tc>
        <w:tc>
          <w:tcPr>
            <w:tcW w:w="1703" w:type="dxa"/>
          </w:tcPr>
          <w:p w:rsidR="00A66DDE" w:rsidRDefault="00A66DDE">
            <w:pPr>
              <w:keepNext/>
              <w:keepLines/>
              <w:jc w:val="both"/>
            </w:pPr>
          </w:p>
        </w:tc>
      </w:tr>
      <w:tr w:rsidR="00A66DDE">
        <w:trPr>
          <w:trHeight w:val="432"/>
          <w:jc w:val="center"/>
        </w:trPr>
        <w:tc>
          <w:tcPr>
            <w:tcW w:w="1097" w:type="dxa"/>
          </w:tcPr>
          <w:p w:rsidR="00A66DDE" w:rsidRDefault="00A66DDE">
            <w:pPr>
              <w:keepNext/>
              <w:keepLines/>
              <w:jc w:val="both"/>
            </w:pPr>
          </w:p>
        </w:tc>
        <w:tc>
          <w:tcPr>
            <w:tcW w:w="1423" w:type="dxa"/>
          </w:tcPr>
          <w:p w:rsidR="00A66DDE" w:rsidRDefault="00A66DDE">
            <w:pPr>
              <w:keepNext/>
              <w:keepLines/>
              <w:jc w:val="both"/>
            </w:pPr>
          </w:p>
        </w:tc>
        <w:tc>
          <w:tcPr>
            <w:tcW w:w="3330" w:type="dxa"/>
          </w:tcPr>
          <w:p w:rsidR="00A66DDE" w:rsidRDefault="00A66DDE">
            <w:pPr>
              <w:keepNext/>
              <w:keepLines/>
              <w:jc w:val="both"/>
            </w:pPr>
          </w:p>
        </w:tc>
        <w:tc>
          <w:tcPr>
            <w:tcW w:w="1703" w:type="dxa"/>
          </w:tcPr>
          <w:p w:rsidR="00A66DDE" w:rsidRDefault="00A66DDE">
            <w:pPr>
              <w:keepNext/>
              <w:keepLines/>
              <w:jc w:val="both"/>
            </w:pPr>
          </w:p>
        </w:tc>
      </w:tr>
      <w:tr w:rsidR="00A66DDE">
        <w:trPr>
          <w:trHeight w:val="432"/>
          <w:jc w:val="center"/>
        </w:trPr>
        <w:tc>
          <w:tcPr>
            <w:tcW w:w="1097" w:type="dxa"/>
          </w:tcPr>
          <w:p w:rsidR="00A66DDE" w:rsidRDefault="00A66DDE">
            <w:pPr>
              <w:keepNext/>
              <w:keepLines/>
              <w:jc w:val="both"/>
            </w:pPr>
          </w:p>
        </w:tc>
        <w:tc>
          <w:tcPr>
            <w:tcW w:w="1423" w:type="dxa"/>
          </w:tcPr>
          <w:p w:rsidR="00A66DDE" w:rsidRDefault="00A66DDE">
            <w:pPr>
              <w:keepNext/>
              <w:keepLines/>
              <w:jc w:val="both"/>
            </w:pPr>
          </w:p>
        </w:tc>
        <w:tc>
          <w:tcPr>
            <w:tcW w:w="3330" w:type="dxa"/>
          </w:tcPr>
          <w:p w:rsidR="00A66DDE" w:rsidRDefault="00A66DDE">
            <w:pPr>
              <w:keepNext/>
              <w:keepLines/>
              <w:jc w:val="both"/>
            </w:pPr>
          </w:p>
        </w:tc>
        <w:tc>
          <w:tcPr>
            <w:tcW w:w="1703" w:type="dxa"/>
          </w:tcPr>
          <w:p w:rsidR="00A66DDE" w:rsidRDefault="00A66DDE">
            <w:pPr>
              <w:keepNext/>
              <w:keepLines/>
              <w:jc w:val="both"/>
            </w:pPr>
          </w:p>
        </w:tc>
      </w:tr>
      <w:tr w:rsidR="00A66DDE">
        <w:trPr>
          <w:trHeight w:val="432"/>
          <w:jc w:val="center"/>
        </w:trPr>
        <w:tc>
          <w:tcPr>
            <w:tcW w:w="1097" w:type="dxa"/>
          </w:tcPr>
          <w:p w:rsidR="00A66DDE" w:rsidRDefault="00A66DDE">
            <w:pPr>
              <w:keepNext/>
              <w:keepLines/>
              <w:jc w:val="both"/>
            </w:pPr>
          </w:p>
        </w:tc>
        <w:tc>
          <w:tcPr>
            <w:tcW w:w="1423" w:type="dxa"/>
          </w:tcPr>
          <w:p w:rsidR="00A66DDE" w:rsidRDefault="00A66DDE">
            <w:pPr>
              <w:keepNext/>
              <w:keepLines/>
              <w:jc w:val="both"/>
            </w:pPr>
          </w:p>
        </w:tc>
        <w:tc>
          <w:tcPr>
            <w:tcW w:w="3330" w:type="dxa"/>
          </w:tcPr>
          <w:p w:rsidR="00A66DDE" w:rsidRDefault="00A66DDE">
            <w:pPr>
              <w:keepNext/>
              <w:keepLines/>
              <w:jc w:val="both"/>
            </w:pPr>
          </w:p>
        </w:tc>
        <w:tc>
          <w:tcPr>
            <w:tcW w:w="1703" w:type="dxa"/>
          </w:tcPr>
          <w:p w:rsidR="00A66DDE" w:rsidRDefault="00A66DDE">
            <w:pPr>
              <w:keepNext/>
              <w:keepLines/>
              <w:jc w:val="both"/>
            </w:pPr>
          </w:p>
        </w:tc>
      </w:tr>
      <w:tr w:rsidR="00A66DDE">
        <w:trPr>
          <w:trHeight w:val="432"/>
          <w:jc w:val="center"/>
        </w:trPr>
        <w:tc>
          <w:tcPr>
            <w:tcW w:w="1097" w:type="dxa"/>
          </w:tcPr>
          <w:p w:rsidR="00A66DDE" w:rsidRDefault="00A66DDE">
            <w:pPr>
              <w:keepNext/>
              <w:keepLines/>
              <w:jc w:val="both"/>
            </w:pPr>
          </w:p>
        </w:tc>
        <w:tc>
          <w:tcPr>
            <w:tcW w:w="1423" w:type="dxa"/>
          </w:tcPr>
          <w:p w:rsidR="00A66DDE" w:rsidRDefault="00A66DDE">
            <w:pPr>
              <w:keepNext/>
              <w:keepLines/>
              <w:jc w:val="both"/>
            </w:pPr>
          </w:p>
        </w:tc>
        <w:tc>
          <w:tcPr>
            <w:tcW w:w="3330" w:type="dxa"/>
          </w:tcPr>
          <w:p w:rsidR="00A66DDE" w:rsidRDefault="00A66DDE">
            <w:pPr>
              <w:keepNext/>
              <w:keepLines/>
              <w:jc w:val="both"/>
            </w:pPr>
          </w:p>
        </w:tc>
        <w:tc>
          <w:tcPr>
            <w:tcW w:w="1703" w:type="dxa"/>
          </w:tcPr>
          <w:p w:rsidR="00A66DDE" w:rsidRDefault="00A66DDE">
            <w:pPr>
              <w:keepNext/>
              <w:keepLines/>
              <w:jc w:val="both"/>
            </w:pPr>
          </w:p>
        </w:tc>
      </w:tr>
      <w:tr w:rsidR="00A66DDE">
        <w:trPr>
          <w:trHeight w:val="432"/>
          <w:jc w:val="center"/>
        </w:trPr>
        <w:tc>
          <w:tcPr>
            <w:tcW w:w="1097" w:type="dxa"/>
          </w:tcPr>
          <w:p w:rsidR="00A66DDE" w:rsidRDefault="00A66DDE">
            <w:pPr>
              <w:keepNext/>
              <w:keepLines/>
              <w:jc w:val="both"/>
            </w:pPr>
          </w:p>
        </w:tc>
        <w:tc>
          <w:tcPr>
            <w:tcW w:w="1423" w:type="dxa"/>
          </w:tcPr>
          <w:p w:rsidR="00A66DDE" w:rsidRDefault="00A66DDE">
            <w:pPr>
              <w:keepNext/>
              <w:keepLines/>
              <w:jc w:val="both"/>
            </w:pPr>
          </w:p>
        </w:tc>
        <w:tc>
          <w:tcPr>
            <w:tcW w:w="3330" w:type="dxa"/>
          </w:tcPr>
          <w:p w:rsidR="00A66DDE" w:rsidRDefault="00A66DDE">
            <w:pPr>
              <w:keepNext/>
              <w:keepLines/>
              <w:jc w:val="both"/>
            </w:pPr>
          </w:p>
        </w:tc>
        <w:tc>
          <w:tcPr>
            <w:tcW w:w="1703" w:type="dxa"/>
          </w:tcPr>
          <w:p w:rsidR="00A66DDE" w:rsidRDefault="00A66DDE">
            <w:pPr>
              <w:keepNext/>
              <w:keepLines/>
              <w:jc w:val="both"/>
            </w:pPr>
          </w:p>
        </w:tc>
      </w:tr>
    </w:tbl>
    <w:p w:rsidR="00A66DDE" w:rsidRDefault="00A66DDE">
      <w:pPr>
        <w:tabs>
          <w:tab w:val="clear" w:pos="720"/>
        </w:tabs>
      </w:pPr>
    </w:p>
    <w:p w:rsidR="00A66DDE" w:rsidRDefault="00A66DDE">
      <w:pPr>
        <w:tabs>
          <w:tab w:val="clear" w:pos="720"/>
          <w:tab w:val="right" w:pos="8550"/>
        </w:tabs>
      </w:pPr>
      <w:r>
        <w:br w:type="page"/>
      </w:r>
    </w:p>
    <w:p w:rsidR="00A66DDE" w:rsidRDefault="00A66DDE">
      <w:pPr>
        <w:pBdr>
          <w:top w:val="single" w:sz="6" w:space="6" w:color="auto" w:shadow="1"/>
          <w:left w:val="single" w:sz="6" w:space="6" w:color="auto" w:shadow="1"/>
          <w:bottom w:val="single" w:sz="6" w:space="6" w:color="auto" w:shadow="1"/>
          <w:right w:val="single" w:sz="6" w:space="6" w:color="auto" w:shadow="1"/>
        </w:pBdr>
        <w:tabs>
          <w:tab w:val="clear" w:pos="720"/>
        </w:tabs>
        <w:jc w:val="center"/>
        <w:rPr>
          <w:rFonts w:ascii="Arial" w:hAnsi="Arial" w:cs="Arial"/>
          <w:sz w:val="20"/>
        </w:rPr>
      </w:pPr>
    </w:p>
    <w:p w:rsidR="00A66DDE" w:rsidRPr="007065BA" w:rsidRDefault="000B3F98">
      <w:pPr>
        <w:pBdr>
          <w:top w:val="single" w:sz="6" w:space="6" w:color="auto" w:shadow="1"/>
          <w:left w:val="single" w:sz="6" w:space="6" w:color="auto" w:shadow="1"/>
          <w:bottom w:val="single" w:sz="6" w:space="6" w:color="auto" w:shadow="1"/>
          <w:right w:val="single" w:sz="6" w:space="6" w:color="auto" w:shadow="1"/>
        </w:pBdr>
        <w:tabs>
          <w:tab w:val="clear" w:pos="720"/>
        </w:tabs>
        <w:jc w:val="center"/>
        <w:rPr>
          <w:rFonts w:ascii="Arial" w:hAnsi="Arial" w:cs="Arial"/>
          <w:b/>
          <w:bCs/>
          <w:szCs w:val="24"/>
        </w:rPr>
      </w:pPr>
      <w:r w:rsidRPr="007065BA">
        <w:rPr>
          <w:rFonts w:ascii="Arial" w:hAnsi="Arial" w:cs="Arial"/>
          <w:b/>
          <w:bCs/>
          <w:szCs w:val="24"/>
        </w:rPr>
        <w:t>ITSW</w:t>
      </w:r>
      <w:r w:rsidR="00A66DDE" w:rsidRPr="007065BA">
        <w:rPr>
          <w:rFonts w:ascii="Arial" w:hAnsi="Arial" w:cs="Arial"/>
          <w:b/>
          <w:bCs/>
          <w:szCs w:val="24"/>
        </w:rPr>
        <w:t>111</w:t>
      </w:r>
      <w:r w:rsidR="00EF67D2" w:rsidRPr="007065BA">
        <w:rPr>
          <w:rFonts w:ascii="Arial" w:hAnsi="Arial" w:cs="Arial"/>
          <w:b/>
          <w:bCs/>
          <w:szCs w:val="24"/>
        </w:rPr>
        <w:t>-</w:t>
      </w:r>
      <w:r w:rsidR="00A66DDE" w:rsidRPr="007065BA">
        <w:rPr>
          <w:rFonts w:ascii="Arial" w:hAnsi="Arial" w:cs="Arial"/>
          <w:b/>
          <w:bCs/>
          <w:szCs w:val="24"/>
        </w:rPr>
        <w:t>1</w:t>
      </w:r>
      <w:r w:rsidR="002B08B0">
        <w:rPr>
          <w:rFonts w:ascii="Arial" w:hAnsi="Arial" w:cs="Arial"/>
          <w:b/>
          <w:bCs/>
          <w:szCs w:val="24"/>
        </w:rPr>
        <w:t xml:space="preserve"> </w:t>
      </w:r>
      <w:r w:rsidR="00EF67D2" w:rsidRPr="007065BA">
        <w:rPr>
          <w:rFonts w:ascii="Arial" w:hAnsi="Arial" w:cs="Arial"/>
          <w:b/>
          <w:bCs/>
          <w:szCs w:val="24"/>
        </w:rPr>
        <w:t xml:space="preserve"> </w:t>
      </w:r>
      <w:r w:rsidR="005E4619">
        <w:rPr>
          <w:rFonts w:ascii="Arial" w:hAnsi="Arial" w:cs="Arial"/>
          <w:b/>
          <w:bCs/>
          <w:szCs w:val="24"/>
        </w:rPr>
        <w:t xml:space="preserve">SOFTWARE </w:t>
      </w:r>
      <w:r w:rsidR="00A66DDE" w:rsidRPr="007065BA">
        <w:rPr>
          <w:rFonts w:ascii="Arial" w:hAnsi="Arial" w:cs="Arial"/>
          <w:b/>
          <w:bCs/>
          <w:szCs w:val="24"/>
        </w:rPr>
        <w:t>CONSULTING AGREEMENT</w:t>
      </w:r>
    </w:p>
    <w:p w:rsidR="00A66DDE" w:rsidRDefault="00A66DDE">
      <w:pPr>
        <w:pBdr>
          <w:top w:val="single" w:sz="6" w:space="6" w:color="auto" w:shadow="1"/>
          <w:left w:val="single" w:sz="6" w:space="6" w:color="auto" w:shadow="1"/>
          <w:bottom w:val="single" w:sz="6" w:space="6" w:color="auto" w:shadow="1"/>
          <w:right w:val="single" w:sz="6" w:space="6" w:color="auto" w:shadow="1"/>
        </w:pBdr>
        <w:tabs>
          <w:tab w:val="clear" w:pos="720"/>
        </w:tabs>
        <w:rPr>
          <w:rFonts w:ascii="Arial" w:hAnsi="Arial" w:cs="Arial"/>
          <w:sz w:val="22"/>
          <w:szCs w:val="22"/>
        </w:rPr>
      </w:pPr>
      <w:r>
        <w:rPr>
          <w:rFonts w:ascii="Arial" w:hAnsi="Arial" w:cs="Arial"/>
          <w:sz w:val="22"/>
          <w:szCs w:val="22"/>
        </w:rPr>
        <w:t>______________________________________________________________________</w:t>
      </w:r>
    </w:p>
    <w:p w:rsidR="00A66DDE" w:rsidRDefault="00A66DDE">
      <w:pPr>
        <w:pBdr>
          <w:top w:val="single" w:sz="6" w:space="6" w:color="auto" w:shadow="1"/>
          <w:left w:val="single" w:sz="6" w:space="6" w:color="auto" w:shadow="1"/>
          <w:bottom w:val="single" w:sz="6" w:space="6" w:color="auto" w:shadow="1"/>
          <w:right w:val="single" w:sz="6" w:space="6" w:color="auto" w:shadow="1"/>
        </w:pBdr>
        <w:tabs>
          <w:tab w:val="clear" w:pos="720"/>
        </w:tabs>
        <w:rPr>
          <w:rFonts w:ascii="Arial" w:hAnsi="Arial" w:cs="Arial"/>
          <w:sz w:val="22"/>
          <w:szCs w:val="22"/>
        </w:rPr>
      </w:pPr>
    </w:p>
    <w:p w:rsidR="00A66DDE" w:rsidRDefault="00A66DDE">
      <w:pPr>
        <w:pStyle w:val="para"/>
        <w:pBdr>
          <w:top w:val="single" w:sz="6" w:space="6" w:color="auto" w:shadow="1"/>
          <w:left w:val="single" w:sz="6" w:space="6" w:color="auto" w:shadow="1"/>
          <w:bottom w:val="single" w:sz="6" w:space="6" w:color="auto" w:shadow="1"/>
          <w:right w:val="single" w:sz="6" w:space="6" w:color="auto" w:shadow="1"/>
        </w:pBdr>
        <w:tabs>
          <w:tab w:val="clear" w:pos="720"/>
        </w:tabs>
      </w:pPr>
      <w:r>
        <w:t xml:space="preserve">This is an Agreement between CUSTOMER NAME, STREET ADDRESS, CITY, STATE ZIP, hereinafter referred to as </w:t>
      </w:r>
      <w:r w:rsidR="00BA4B78">
        <w:t>“</w:t>
      </w:r>
      <w:r>
        <w:t>Customer</w:t>
      </w:r>
      <w:r w:rsidR="00BA4B78">
        <w:t>”</w:t>
      </w:r>
      <w:r>
        <w:t xml:space="preserve"> and SOFTWARE COMPANY, STREET ADDRESS, CITY, STATE ZIP, hereinafter referred to as </w:t>
      </w:r>
      <w:r w:rsidR="00BA4B78">
        <w:t>“Consultant</w:t>
      </w:r>
      <w:r>
        <w:t>.</w:t>
      </w:r>
      <w:r w:rsidR="00BA4B78">
        <w:t>”</w:t>
      </w:r>
    </w:p>
    <w:p w:rsidR="00A66DDE" w:rsidRDefault="00A66DDE">
      <w:pPr>
        <w:pBdr>
          <w:top w:val="single" w:sz="6" w:space="6" w:color="auto" w:shadow="1"/>
          <w:left w:val="single" w:sz="6" w:space="6" w:color="auto" w:shadow="1"/>
          <w:bottom w:val="single" w:sz="6" w:space="6" w:color="auto" w:shadow="1"/>
          <w:right w:val="single" w:sz="6" w:space="6" w:color="auto" w:shadow="1"/>
        </w:pBdr>
        <w:tabs>
          <w:tab w:val="clear" w:pos="720"/>
        </w:tabs>
        <w:rPr>
          <w:rFonts w:ascii="Arial" w:hAnsi="Arial" w:cs="Arial"/>
          <w:sz w:val="22"/>
          <w:szCs w:val="22"/>
        </w:rPr>
      </w:pPr>
    </w:p>
    <w:p w:rsidR="00A66DDE" w:rsidRDefault="00A66DDE">
      <w:pPr>
        <w:pBdr>
          <w:top w:val="single" w:sz="6" w:space="6" w:color="auto" w:shadow="1"/>
          <w:left w:val="single" w:sz="6" w:space="6" w:color="auto" w:shadow="1"/>
          <w:bottom w:val="single" w:sz="6" w:space="6" w:color="auto" w:shadow="1"/>
          <w:right w:val="single" w:sz="6" w:space="6" w:color="auto" w:shadow="1"/>
        </w:pBdr>
        <w:tabs>
          <w:tab w:val="clear" w:pos="720"/>
        </w:tabs>
        <w:rPr>
          <w:rFonts w:ascii="Arial" w:hAnsi="Arial" w:cs="Arial"/>
          <w:sz w:val="22"/>
          <w:szCs w:val="22"/>
        </w:rPr>
      </w:pPr>
      <w:r>
        <w:rPr>
          <w:rFonts w:ascii="Arial" w:hAnsi="Arial" w:cs="Arial"/>
          <w:sz w:val="22"/>
          <w:szCs w:val="22"/>
        </w:rPr>
        <w:t>Customer and Consultant agree as follows:</w:t>
      </w:r>
    </w:p>
    <w:p w:rsidR="00A66DDE" w:rsidRDefault="00A66DDE">
      <w:pPr>
        <w:pBdr>
          <w:top w:val="single" w:sz="6" w:space="6" w:color="auto" w:shadow="1"/>
          <w:left w:val="single" w:sz="6" w:space="6" w:color="auto" w:shadow="1"/>
          <w:bottom w:val="single" w:sz="6" w:space="6" w:color="auto" w:shadow="1"/>
          <w:right w:val="single" w:sz="6" w:space="6" w:color="auto" w:shadow="1"/>
        </w:pBdr>
        <w:tabs>
          <w:tab w:val="clear" w:pos="720"/>
        </w:tabs>
        <w:rPr>
          <w:rFonts w:ascii="Arial" w:hAnsi="Arial" w:cs="Arial"/>
          <w:sz w:val="22"/>
          <w:szCs w:val="22"/>
        </w:rPr>
      </w:pPr>
    </w:p>
    <w:p w:rsidR="00A66DDE" w:rsidRDefault="00A66DDE">
      <w:pPr>
        <w:pStyle w:val="para"/>
        <w:pBdr>
          <w:top w:val="single" w:sz="6" w:space="6" w:color="auto" w:shadow="1"/>
          <w:left w:val="single" w:sz="6" w:space="6" w:color="auto" w:shadow="1"/>
          <w:bottom w:val="single" w:sz="6" w:space="6" w:color="auto" w:shadow="1"/>
          <w:right w:val="single" w:sz="6" w:space="6" w:color="auto" w:shadow="1"/>
        </w:pBdr>
        <w:tabs>
          <w:tab w:val="clear" w:pos="720"/>
        </w:tabs>
        <w:ind w:left="720" w:hanging="720"/>
      </w:pPr>
      <w:r>
        <w:t xml:space="preserve"> 1. </w:t>
      </w:r>
      <w:r>
        <w:tab/>
        <w:t xml:space="preserve">Consultant will conduct the work as defined in the Description of Work, attached hereto as Exhibit A and hereinafter referred to as </w:t>
      </w:r>
      <w:r w:rsidR="00354FCB">
        <w:t>“</w:t>
      </w:r>
      <w:r>
        <w:t>Work.</w:t>
      </w:r>
      <w:r w:rsidR="00354FCB">
        <w:t>”</w:t>
      </w:r>
      <w:r>
        <w:t xml:space="preserve">  Such Work will be commenced and finished in accordance with the schedule set out in Exhibit A.</w:t>
      </w:r>
    </w:p>
    <w:p w:rsidR="00A66DDE" w:rsidRDefault="00A66DDE">
      <w:pPr>
        <w:pBdr>
          <w:top w:val="single" w:sz="6" w:space="6" w:color="auto" w:shadow="1"/>
          <w:left w:val="single" w:sz="6" w:space="6" w:color="auto" w:shadow="1"/>
          <w:bottom w:val="single" w:sz="6" w:space="6" w:color="auto" w:shadow="1"/>
          <w:right w:val="single" w:sz="6" w:space="6" w:color="auto" w:shadow="1"/>
        </w:pBdr>
        <w:tabs>
          <w:tab w:val="clear" w:pos="720"/>
        </w:tabs>
        <w:rPr>
          <w:rFonts w:ascii="Arial" w:hAnsi="Arial" w:cs="Arial"/>
          <w:sz w:val="22"/>
          <w:szCs w:val="22"/>
        </w:rPr>
      </w:pPr>
    </w:p>
    <w:p w:rsidR="00A66DDE" w:rsidRDefault="00A66DDE">
      <w:pPr>
        <w:pBdr>
          <w:top w:val="single" w:sz="6" w:space="6" w:color="auto" w:shadow="1"/>
          <w:left w:val="single" w:sz="6" w:space="6" w:color="auto" w:shadow="1"/>
          <w:bottom w:val="single" w:sz="6" w:space="6" w:color="auto" w:shadow="1"/>
          <w:right w:val="single" w:sz="6" w:space="6" w:color="auto" w:shadow="1"/>
        </w:pBdr>
        <w:tabs>
          <w:tab w:val="clear" w:pos="720"/>
        </w:tabs>
        <w:rPr>
          <w:rFonts w:ascii="Arial" w:hAnsi="Arial" w:cs="Arial"/>
          <w:sz w:val="22"/>
          <w:szCs w:val="22"/>
        </w:rPr>
      </w:pPr>
      <w:r>
        <w:rPr>
          <w:rFonts w:ascii="Arial" w:hAnsi="Arial" w:cs="Arial"/>
          <w:sz w:val="22"/>
          <w:szCs w:val="22"/>
        </w:rPr>
        <w:t xml:space="preserve"> 2. </w:t>
      </w:r>
      <w:r>
        <w:rPr>
          <w:rFonts w:ascii="Arial" w:hAnsi="Arial" w:cs="Arial"/>
          <w:sz w:val="22"/>
          <w:szCs w:val="22"/>
        </w:rPr>
        <w:tab/>
        <w:t>Consultant will invoice Customer and Customer will pay Consultant in accordance with the compensation, payment schedule and terms defined in Exhibit A.</w:t>
      </w:r>
    </w:p>
    <w:p w:rsidR="00A66DDE" w:rsidRDefault="00A66DDE">
      <w:pPr>
        <w:pBdr>
          <w:top w:val="single" w:sz="6" w:space="6" w:color="auto" w:shadow="1"/>
          <w:left w:val="single" w:sz="6" w:space="6" w:color="auto" w:shadow="1"/>
          <w:bottom w:val="single" w:sz="6" w:space="6" w:color="auto" w:shadow="1"/>
          <w:right w:val="single" w:sz="6" w:space="6" w:color="auto" w:shadow="1"/>
        </w:pBdr>
        <w:tabs>
          <w:tab w:val="clear" w:pos="720"/>
        </w:tabs>
        <w:rPr>
          <w:rFonts w:ascii="Arial" w:hAnsi="Arial" w:cs="Arial"/>
          <w:sz w:val="22"/>
          <w:szCs w:val="22"/>
        </w:rPr>
      </w:pPr>
    </w:p>
    <w:p w:rsidR="00A66DDE" w:rsidRDefault="00A66DDE">
      <w:pPr>
        <w:pBdr>
          <w:top w:val="single" w:sz="6" w:space="6" w:color="auto" w:shadow="1"/>
          <w:left w:val="single" w:sz="6" w:space="6" w:color="auto" w:shadow="1"/>
          <w:bottom w:val="single" w:sz="6" w:space="6" w:color="auto" w:shadow="1"/>
          <w:right w:val="single" w:sz="6" w:space="6" w:color="auto" w:shadow="1"/>
        </w:pBdr>
        <w:tabs>
          <w:tab w:val="clear" w:pos="720"/>
        </w:tabs>
        <w:rPr>
          <w:rFonts w:ascii="Arial" w:hAnsi="Arial" w:cs="Arial"/>
          <w:sz w:val="22"/>
          <w:szCs w:val="22"/>
        </w:rPr>
      </w:pPr>
      <w:r>
        <w:rPr>
          <w:rFonts w:ascii="Arial" w:hAnsi="Arial" w:cs="Arial"/>
          <w:sz w:val="22"/>
          <w:szCs w:val="22"/>
        </w:rPr>
        <w:t xml:space="preserve"> 3. </w:t>
      </w:r>
      <w:r>
        <w:rPr>
          <w:rFonts w:ascii="Arial" w:hAnsi="Arial" w:cs="Arial"/>
          <w:sz w:val="22"/>
          <w:szCs w:val="22"/>
        </w:rPr>
        <w:tab/>
        <w:t>Either party may terminate this Agreement at any time by giving the non-terminating party thirty (30) days written notice.  Upon notice of termination of this Agreement, Consultant will conduct the Work to the date of termination in accordance with paragraph 1 and Customer will pay Consultant to the date of termination in accordance with paragraph 2.</w:t>
      </w:r>
    </w:p>
    <w:p w:rsidR="00A66DDE" w:rsidRDefault="00A66DDE">
      <w:pPr>
        <w:pBdr>
          <w:top w:val="single" w:sz="6" w:space="6" w:color="auto" w:shadow="1"/>
          <w:left w:val="single" w:sz="6" w:space="6" w:color="auto" w:shadow="1"/>
          <w:bottom w:val="single" w:sz="6" w:space="6" w:color="auto" w:shadow="1"/>
          <w:right w:val="single" w:sz="6" w:space="6" w:color="auto" w:shadow="1"/>
        </w:pBdr>
        <w:tabs>
          <w:tab w:val="clear" w:pos="720"/>
        </w:tabs>
        <w:rPr>
          <w:rFonts w:ascii="Arial" w:hAnsi="Arial" w:cs="Arial"/>
          <w:sz w:val="22"/>
          <w:szCs w:val="22"/>
        </w:rPr>
      </w:pPr>
    </w:p>
    <w:p w:rsidR="00A66DDE" w:rsidRDefault="00A66DDE">
      <w:pPr>
        <w:pBdr>
          <w:top w:val="single" w:sz="6" w:space="6" w:color="auto" w:shadow="1"/>
          <w:left w:val="single" w:sz="6" w:space="6" w:color="auto" w:shadow="1"/>
          <w:bottom w:val="single" w:sz="6" w:space="6" w:color="auto" w:shadow="1"/>
          <w:right w:val="single" w:sz="6" w:space="6" w:color="auto" w:shadow="1"/>
        </w:pBdr>
        <w:tabs>
          <w:tab w:val="clear" w:pos="720"/>
        </w:tabs>
        <w:rPr>
          <w:rFonts w:ascii="Arial" w:hAnsi="Arial" w:cs="Arial"/>
          <w:sz w:val="22"/>
          <w:szCs w:val="22"/>
        </w:rPr>
      </w:pPr>
      <w:r>
        <w:rPr>
          <w:rFonts w:ascii="Arial" w:hAnsi="Arial" w:cs="Arial"/>
          <w:sz w:val="22"/>
          <w:szCs w:val="22"/>
        </w:rPr>
        <w:t xml:space="preserve"> 4. </w:t>
      </w:r>
      <w:r>
        <w:rPr>
          <w:rFonts w:ascii="Arial" w:hAnsi="Arial" w:cs="Arial"/>
          <w:sz w:val="22"/>
          <w:szCs w:val="22"/>
        </w:rPr>
        <w:tab/>
        <w:t>Consultant will not use, except for Customer</w:t>
      </w:r>
      <w:r w:rsidR="000A6A5C">
        <w:rPr>
          <w:rFonts w:ascii="Arial" w:hAnsi="Arial" w:cs="Arial"/>
          <w:sz w:val="22"/>
          <w:szCs w:val="22"/>
        </w:rPr>
        <w:t>’</w:t>
      </w:r>
      <w:r>
        <w:rPr>
          <w:rFonts w:ascii="Arial" w:hAnsi="Arial" w:cs="Arial"/>
          <w:sz w:val="22"/>
          <w:szCs w:val="22"/>
        </w:rPr>
        <w:t>s Work, nor disclose to any third party, trade secrets or other confidential information derived from or developed for Customer, or any affiliate of Customer.  Information is not subject to such restrictions if Consultant can show that  (a) it was in its possession prior to its disclosure to Consultant by Customer; or (b) it is, or lawfully becomes, part of the public domain; or (c) it otherwise lawfully becomes available to Consultant from a source independent of Customer.  A trade secret is any information, process, or idea that is not generally known in the industry, that Customer consid</w:t>
      </w:r>
      <w:r>
        <w:rPr>
          <w:rFonts w:ascii="Arial" w:hAnsi="Arial" w:cs="Arial"/>
          <w:sz w:val="22"/>
          <w:szCs w:val="22"/>
        </w:rPr>
        <w:softHyphen/>
        <w:t>ers confidential, and that gives Customer a competitive advantage.  Examples of trade secrets may include: computer program listings, source code and object code, all information relating to programs now existing or currently under development, and customer lists and records.  Upon termination of the Agreement, Consultant will deliver to Customer all copies of all memoranda, drawings, tapes, discs, or any other material acquired by Consultant from Customer.</w:t>
      </w:r>
    </w:p>
    <w:p w:rsidR="00DF7B01" w:rsidRDefault="00DF7B01">
      <w:pPr>
        <w:pBdr>
          <w:top w:val="single" w:sz="6" w:space="6" w:color="auto" w:shadow="1"/>
          <w:left w:val="single" w:sz="6" w:space="6" w:color="auto" w:shadow="1"/>
          <w:bottom w:val="single" w:sz="6" w:space="6" w:color="auto" w:shadow="1"/>
          <w:right w:val="single" w:sz="6" w:space="6" w:color="auto" w:shadow="1"/>
        </w:pBdr>
        <w:tabs>
          <w:tab w:val="clear" w:pos="720"/>
        </w:tabs>
        <w:rPr>
          <w:rFonts w:ascii="Arial" w:hAnsi="Arial" w:cs="Arial"/>
          <w:sz w:val="22"/>
          <w:szCs w:val="22"/>
        </w:rPr>
      </w:pPr>
    </w:p>
    <w:p w:rsidR="00DF7B01" w:rsidRDefault="00DF7B01" w:rsidP="00DF7B01">
      <w:pPr>
        <w:pBdr>
          <w:top w:val="single" w:sz="6" w:space="6" w:color="auto" w:shadow="1"/>
          <w:left w:val="single" w:sz="6" w:space="6" w:color="auto" w:shadow="1"/>
          <w:bottom w:val="single" w:sz="6" w:space="6" w:color="auto" w:shadow="1"/>
          <w:right w:val="single" w:sz="6" w:space="6" w:color="auto" w:shadow="1"/>
        </w:pBdr>
        <w:tabs>
          <w:tab w:val="clear" w:pos="720"/>
        </w:tabs>
        <w:rPr>
          <w:rFonts w:ascii="Arial" w:hAnsi="Arial" w:cs="Arial"/>
          <w:sz w:val="22"/>
          <w:szCs w:val="22"/>
        </w:rPr>
      </w:pPr>
      <w:r>
        <w:rPr>
          <w:rFonts w:ascii="Arial" w:hAnsi="Arial" w:cs="Arial"/>
          <w:sz w:val="22"/>
          <w:szCs w:val="22"/>
        </w:rPr>
        <w:t xml:space="preserve">5. </w:t>
      </w:r>
      <w:r>
        <w:rPr>
          <w:rFonts w:ascii="Arial" w:hAnsi="Arial" w:cs="Arial"/>
          <w:sz w:val="22"/>
          <w:szCs w:val="22"/>
        </w:rPr>
        <w:tab/>
        <w:t xml:space="preserve">Consultant will not disclose to Customer any information deemed confidential by any third party and all information disclosed to Customer by Consultant under this Agreement will be deemed to be non-confidential insofar as Customer's use thereof is concerned.  Consultant warrants that the possession, use, and/or disclosure by Customer of any information furnished by Consultant to Customer will not violate the proprietary rights of any third party.  If, based upon its possession, use, and/or disclosure of such information, Customer is charged </w:t>
      </w:r>
    </w:p>
    <w:p w:rsidR="00A66DDE" w:rsidRDefault="00A66DDE">
      <w:pPr>
        <w:pBdr>
          <w:top w:val="single" w:sz="6" w:space="6" w:color="auto" w:shadow="1"/>
          <w:left w:val="single" w:sz="6" w:space="6" w:color="auto" w:shadow="1"/>
          <w:bottom w:val="single" w:sz="6" w:space="6" w:color="auto" w:shadow="1"/>
          <w:right w:val="single" w:sz="6" w:space="6" w:color="auto" w:shadow="1"/>
        </w:pBdr>
        <w:tabs>
          <w:tab w:val="clear" w:pos="720"/>
        </w:tabs>
        <w:rPr>
          <w:rFonts w:ascii="Arial" w:hAnsi="Arial" w:cs="Arial"/>
          <w:sz w:val="22"/>
          <w:szCs w:val="22"/>
        </w:rPr>
      </w:pPr>
    </w:p>
    <w:p w:rsidR="00DF7B01" w:rsidRDefault="00DF7B01" w:rsidP="00DF7B01">
      <w:pPr>
        <w:pBdr>
          <w:top w:val="single" w:sz="6" w:space="6" w:color="auto" w:shadow="1"/>
          <w:left w:val="single" w:sz="6" w:space="6" w:color="auto" w:shadow="1"/>
          <w:bottom w:val="single" w:sz="6" w:space="6" w:color="auto" w:shadow="1"/>
          <w:right w:val="single" w:sz="6" w:space="6" w:color="auto" w:shadow="1"/>
        </w:pBdr>
        <w:tabs>
          <w:tab w:val="clear" w:pos="720"/>
        </w:tabs>
        <w:jc w:val="center"/>
        <w:rPr>
          <w:rFonts w:ascii="Arial" w:hAnsi="Arial" w:cs="Arial"/>
          <w:sz w:val="22"/>
          <w:szCs w:val="22"/>
        </w:rPr>
      </w:pPr>
      <w:r>
        <w:rPr>
          <w:rFonts w:ascii="Arial" w:hAnsi="Arial" w:cs="Arial"/>
          <w:sz w:val="22"/>
          <w:szCs w:val="22"/>
        </w:rPr>
        <w:t>Page 1</w:t>
      </w:r>
    </w:p>
    <w:p w:rsidR="00A66DDE" w:rsidRDefault="00A66DDE">
      <w:pPr>
        <w:rPr>
          <w:rFonts w:ascii="Arial" w:hAnsi="Arial" w:cs="Arial"/>
          <w:sz w:val="22"/>
          <w:szCs w:val="22"/>
        </w:rPr>
      </w:pPr>
      <w:r>
        <w:rPr>
          <w:rFonts w:ascii="Arial" w:hAnsi="Arial" w:cs="Arial"/>
          <w:sz w:val="22"/>
          <w:szCs w:val="22"/>
        </w:rPr>
        <w:br w:type="page"/>
      </w:r>
    </w:p>
    <w:p w:rsidR="00A66DDE" w:rsidRDefault="00DF7B01">
      <w:pPr>
        <w:pBdr>
          <w:top w:val="single" w:sz="6" w:space="6" w:color="auto" w:shadow="1"/>
          <w:left w:val="single" w:sz="6" w:space="6" w:color="auto" w:shadow="1"/>
          <w:bottom w:val="single" w:sz="6" w:space="6" w:color="auto" w:shadow="1"/>
          <w:right w:val="single" w:sz="6" w:space="6" w:color="auto" w:shadow="1"/>
        </w:pBdr>
        <w:tabs>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rPr>
      </w:pPr>
      <w:r>
        <w:rPr>
          <w:rFonts w:ascii="Arial" w:hAnsi="Arial" w:cs="Arial"/>
        </w:rPr>
        <w:lastRenderedPageBreak/>
        <w:t>Software</w:t>
      </w:r>
      <w:r w:rsidR="00A66DDE">
        <w:rPr>
          <w:rFonts w:ascii="Arial" w:hAnsi="Arial" w:cs="Arial"/>
        </w:rPr>
        <w:t xml:space="preserve"> Consulting Agreement</w:t>
      </w:r>
    </w:p>
    <w:p w:rsidR="00A66DDE" w:rsidRDefault="00A66DDE">
      <w:pPr>
        <w:pBdr>
          <w:top w:val="single" w:sz="6" w:space="6" w:color="auto" w:shadow="1"/>
          <w:left w:val="single" w:sz="6" w:space="6" w:color="auto" w:shadow="1"/>
          <w:bottom w:val="single" w:sz="6" w:space="6" w:color="auto" w:shadow="1"/>
          <w:right w:val="single" w:sz="6" w:space="6" w:color="auto" w:shadow="1"/>
        </w:pBdr>
        <w:tabs>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rPr>
      </w:pPr>
      <w:r>
        <w:rPr>
          <w:rFonts w:ascii="Arial" w:hAnsi="Arial" w:cs="Arial"/>
        </w:rPr>
        <w:t>Page 2</w:t>
      </w:r>
    </w:p>
    <w:p w:rsidR="00A66DDE" w:rsidRDefault="00A66DDE">
      <w:pPr>
        <w:pBdr>
          <w:top w:val="single" w:sz="6" w:space="6" w:color="auto" w:shadow="1"/>
          <w:left w:val="single" w:sz="6" w:space="6" w:color="auto" w:shadow="1"/>
          <w:bottom w:val="single" w:sz="6" w:space="6" w:color="auto" w:shadow="1"/>
          <w:right w:val="single" w:sz="6" w:space="6" w:color="auto" w:shadow="1"/>
        </w:pBdr>
        <w:tabs>
          <w:tab w:val="clear" w:pos="720"/>
        </w:tabs>
        <w:rPr>
          <w:rFonts w:ascii="Arial" w:hAnsi="Arial" w:cs="Arial"/>
          <w:sz w:val="22"/>
          <w:szCs w:val="22"/>
        </w:rPr>
      </w:pPr>
    </w:p>
    <w:p w:rsidR="00A66DDE" w:rsidRDefault="00DF7B01">
      <w:pPr>
        <w:pBdr>
          <w:top w:val="single" w:sz="6" w:space="6" w:color="auto" w:shadow="1"/>
          <w:left w:val="single" w:sz="6" w:space="6" w:color="auto" w:shadow="1"/>
          <w:bottom w:val="single" w:sz="6" w:space="6" w:color="auto" w:shadow="1"/>
          <w:right w:val="single" w:sz="6" w:space="6" w:color="auto" w:shadow="1"/>
        </w:pBdr>
        <w:tabs>
          <w:tab w:val="clear" w:pos="720"/>
        </w:tabs>
        <w:rPr>
          <w:rFonts w:ascii="Arial" w:hAnsi="Arial" w:cs="Arial"/>
          <w:sz w:val="22"/>
          <w:szCs w:val="22"/>
        </w:rPr>
      </w:pPr>
      <w:r>
        <w:rPr>
          <w:rFonts w:ascii="Arial" w:hAnsi="Arial" w:cs="Arial"/>
          <w:sz w:val="22"/>
          <w:szCs w:val="22"/>
        </w:rPr>
        <w:t xml:space="preserve">            with violation of any proprietary rights of any third party, Consultant will defend and hold Customer harmless from losses or judgments arising out of such charge.</w:t>
      </w:r>
    </w:p>
    <w:p w:rsidR="00DF7B01" w:rsidRDefault="00DF7B01">
      <w:pPr>
        <w:pBdr>
          <w:top w:val="single" w:sz="6" w:space="6" w:color="auto" w:shadow="1"/>
          <w:left w:val="single" w:sz="6" w:space="6" w:color="auto" w:shadow="1"/>
          <w:bottom w:val="single" w:sz="6" w:space="6" w:color="auto" w:shadow="1"/>
          <w:right w:val="single" w:sz="6" w:space="6" w:color="auto" w:shadow="1"/>
        </w:pBdr>
        <w:tabs>
          <w:tab w:val="clear" w:pos="720"/>
        </w:tabs>
        <w:rPr>
          <w:rFonts w:ascii="Arial" w:hAnsi="Arial" w:cs="Arial"/>
          <w:sz w:val="22"/>
          <w:szCs w:val="22"/>
        </w:rPr>
      </w:pPr>
    </w:p>
    <w:p w:rsidR="00A66DDE" w:rsidRDefault="00A66DDE">
      <w:pPr>
        <w:pBdr>
          <w:top w:val="single" w:sz="6" w:space="6" w:color="auto" w:shadow="1"/>
          <w:left w:val="single" w:sz="6" w:space="6" w:color="auto" w:shadow="1"/>
          <w:bottom w:val="single" w:sz="6" w:space="6" w:color="auto" w:shadow="1"/>
          <w:right w:val="single" w:sz="6" w:space="6" w:color="auto" w:shadow="1"/>
        </w:pBdr>
        <w:tabs>
          <w:tab w:val="clear" w:pos="720"/>
        </w:tabs>
        <w:rPr>
          <w:rFonts w:ascii="Arial" w:hAnsi="Arial" w:cs="Arial"/>
          <w:sz w:val="22"/>
          <w:szCs w:val="22"/>
        </w:rPr>
      </w:pPr>
      <w:r>
        <w:rPr>
          <w:rFonts w:ascii="Arial" w:hAnsi="Arial" w:cs="Arial"/>
          <w:sz w:val="22"/>
          <w:szCs w:val="22"/>
        </w:rPr>
        <w:t xml:space="preserve"> 6. </w:t>
      </w:r>
      <w:r>
        <w:rPr>
          <w:rFonts w:ascii="Arial" w:hAnsi="Arial" w:cs="Arial"/>
          <w:sz w:val="22"/>
          <w:szCs w:val="22"/>
        </w:rPr>
        <w:tab/>
        <w:t>Consultant is engaged as an independent contractor and not as an employee.  Customer will have no control over the manner or method of performance of the subject matter of this Agreement.  Consultant will serve in an advisory capacity only, shall have no right or power to bind Customer and shall not enter into any agree</w:t>
      </w:r>
      <w:r>
        <w:rPr>
          <w:rFonts w:ascii="Arial" w:hAnsi="Arial" w:cs="Arial"/>
          <w:sz w:val="22"/>
          <w:szCs w:val="22"/>
        </w:rPr>
        <w:softHyphen/>
        <w:t>ment with any third party on behalf of Customer.</w:t>
      </w:r>
    </w:p>
    <w:p w:rsidR="00A66DDE" w:rsidRDefault="00A66DDE">
      <w:pPr>
        <w:pBdr>
          <w:top w:val="single" w:sz="6" w:space="6" w:color="auto" w:shadow="1"/>
          <w:left w:val="single" w:sz="6" w:space="6" w:color="auto" w:shadow="1"/>
          <w:bottom w:val="single" w:sz="6" w:space="6" w:color="auto" w:shadow="1"/>
          <w:right w:val="single" w:sz="6" w:space="6" w:color="auto" w:shadow="1"/>
        </w:pBdr>
        <w:tabs>
          <w:tab w:val="clear" w:pos="720"/>
        </w:tabs>
        <w:rPr>
          <w:rFonts w:ascii="Arial" w:hAnsi="Arial" w:cs="Arial"/>
          <w:sz w:val="22"/>
          <w:szCs w:val="22"/>
        </w:rPr>
      </w:pPr>
    </w:p>
    <w:p w:rsidR="00A66DDE" w:rsidRDefault="00A66DDE">
      <w:pPr>
        <w:pBdr>
          <w:top w:val="single" w:sz="6" w:space="6" w:color="auto" w:shadow="1"/>
          <w:left w:val="single" w:sz="6" w:space="6" w:color="auto" w:shadow="1"/>
          <w:bottom w:val="single" w:sz="6" w:space="6" w:color="auto" w:shadow="1"/>
          <w:right w:val="single" w:sz="6" w:space="6" w:color="auto" w:shadow="1"/>
        </w:pBdr>
        <w:tabs>
          <w:tab w:val="clear" w:pos="720"/>
        </w:tabs>
        <w:rPr>
          <w:rFonts w:ascii="Arial" w:hAnsi="Arial" w:cs="Arial"/>
          <w:sz w:val="22"/>
          <w:szCs w:val="22"/>
        </w:rPr>
      </w:pPr>
      <w:r>
        <w:rPr>
          <w:rFonts w:ascii="Arial" w:hAnsi="Arial" w:cs="Arial"/>
          <w:sz w:val="22"/>
          <w:szCs w:val="22"/>
        </w:rPr>
        <w:t xml:space="preserve"> 7. </w:t>
      </w:r>
      <w:r>
        <w:rPr>
          <w:rFonts w:ascii="Arial" w:hAnsi="Arial" w:cs="Arial"/>
          <w:sz w:val="22"/>
          <w:szCs w:val="22"/>
        </w:rPr>
        <w:tab/>
        <w:t>Consultant will not be liable for any lost profits or special, indirect or consequential damages which may result from Consultant's work under this Agreement.  In the event Customer is dissatisfied with the work, Customer will, within a period of thirty (30) days of completion of the work, notify Consultant of any deficiencies and Consultant will attempt to remedy such defi</w:t>
      </w:r>
      <w:r>
        <w:rPr>
          <w:rFonts w:ascii="Arial" w:hAnsi="Arial" w:cs="Arial"/>
          <w:sz w:val="22"/>
          <w:szCs w:val="22"/>
        </w:rPr>
        <w:softHyphen/>
        <w:t>ciencies.  Customer's compensation for any damages it may suffer as a result of the work can not exceed the amount Consultant received as payment for the work.</w:t>
      </w:r>
    </w:p>
    <w:p w:rsidR="00A66DDE" w:rsidRDefault="00A66DDE">
      <w:pPr>
        <w:pBdr>
          <w:top w:val="single" w:sz="6" w:space="6" w:color="auto" w:shadow="1"/>
          <w:left w:val="single" w:sz="6" w:space="6" w:color="auto" w:shadow="1"/>
          <w:bottom w:val="single" w:sz="6" w:space="6" w:color="auto" w:shadow="1"/>
          <w:right w:val="single" w:sz="6" w:space="6" w:color="auto" w:shadow="1"/>
        </w:pBdr>
        <w:tabs>
          <w:tab w:val="clear" w:pos="720"/>
        </w:tabs>
        <w:rPr>
          <w:rFonts w:ascii="Arial" w:hAnsi="Arial" w:cs="Arial"/>
          <w:sz w:val="22"/>
          <w:szCs w:val="22"/>
        </w:rPr>
      </w:pPr>
    </w:p>
    <w:p w:rsidR="00A66DDE" w:rsidRDefault="00A66DDE">
      <w:pPr>
        <w:pBdr>
          <w:top w:val="single" w:sz="6" w:space="6" w:color="auto" w:shadow="1"/>
          <w:left w:val="single" w:sz="6" w:space="6" w:color="auto" w:shadow="1"/>
          <w:bottom w:val="single" w:sz="6" w:space="6" w:color="auto" w:shadow="1"/>
          <w:right w:val="single" w:sz="6" w:space="6" w:color="auto" w:shadow="1"/>
        </w:pBdr>
        <w:tabs>
          <w:tab w:val="clear" w:pos="720"/>
        </w:tabs>
        <w:rPr>
          <w:rFonts w:ascii="Arial" w:hAnsi="Arial" w:cs="Arial"/>
          <w:sz w:val="22"/>
          <w:szCs w:val="22"/>
        </w:rPr>
      </w:pPr>
    </w:p>
    <w:p w:rsidR="00A66DDE" w:rsidRDefault="00A66DDE">
      <w:pPr>
        <w:pBdr>
          <w:top w:val="single" w:sz="6" w:space="6" w:color="auto" w:shadow="1"/>
          <w:left w:val="single" w:sz="6" w:space="6" w:color="auto" w:shadow="1"/>
          <w:bottom w:val="single" w:sz="6" w:space="6" w:color="auto" w:shadow="1"/>
          <w:right w:val="single" w:sz="6" w:space="6" w:color="auto" w:shadow="1"/>
        </w:pBdr>
        <w:tabs>
          <w:tab w:val="clear" w:pos="720"/>
        </w:tabs>
        <w:rPr>
          <w:rFonts w:ascii="Arial" w:hAnsi="Arial" w:cs="Arial"/>
          <w:sz w:val="22"/>
          <w:szCs w:val="22"/>
        </w:rPr>
      </w:pPr>
    </w:p>
    <w:p w:rsidR="00DF7B01" w:rsidRDefault="00DF7B01">
      <w:pPr>
        <w:pBdr>
          <w:top w:val="single" w:sz="6" w:space="6" w:color="auto" w:shadow="1"/>
          <w:left w:val="single" w:sz="6" w:space="6" w:color="auto" w:shadow="1"/>
          <w:bottom w:val="single" w:sz="6" w:space="6" w:color="auto" w:shadow="1"/>
          <w:right w:val="single" w:sz="6" w:space="6" w:color="auto" w:shadow="1"/>
        </w:pBdr>
        <w:tabs>
          <w:tab w:val="clear" w:pos="720"/>
        </w:tabs>
        <w:rPr>
          <w:rFonts w:ascii="Arial" w:hAnsi="Arial" w:cs="Arial"/>
          <w:sz w:val="22"/>
          <w:szCs w:val="22"/>
        </w:rPr>
      </w:pPr>
    </w:p>
    <w:p w:rsidR="00DF7B01" w:rsidRDefault="00DF7B01">
      <w:pPr>
        <w:pBdr>
          <w:top w:val="single" w:sz="6" w:space="6" w:color="auto" w:shadow="1"/>
          <w:left w:val="single" w:sz="6" w:space="6" w:color="auto" w:shadow="1"/>
          <w:bottom w:val="single" w:sz="6" w:space="6" w:color="auto" w:shadow="1"/>
          <w:right w:val="single" w:sz="6" w:space="6" w:color="auto" w:shadow="1"/>
        </w:pBdr>
        <w:tabs>
          <w:tab w:val="clear" w:pos="720"/>
        </w:tabs>
        <w:rPr>
          <w:rFonts w:ascii="Arial" w:hAnsi="Arial" w:cs="Arial"/>
          <w:sz w:val="22"/>
          <w:szCs w:val="22"/>
        </w:rPr>
      </w:pPr>
    </w:p>
    <w:p w:rsidR="00A66DDE" w:rsidRDefault="00A66DDE">
      <w:pPr>
        <w:pBdr>
          <w:top w:val="single" w:sz="6" w:space="6" w:color="auto" w:shadow="1"/>
          <w:left w:val="single" w:sz="6" w:space="6" w:color="auto" w:shadow="1"/>
          <w:bottom w:val="single" w:sz="6" w:space="6" w:color="auto" w:shadow="1"/>
          <w:right w:val="single" w:sz="6" w:space="6" w:color="auto" w:shadow="1"/>
        </w:pBdr>
        <w:tabs>
          <w:tab w:val="clear" w:pos="720"/>
        </w:tabs>
        <w:rPr>
          <w:rFonts w:ascii="Arial" w:hAnsi="Arial" w:cs="Arial"/>
          <w:sz w:val="22"/>
          <w:szCs w:val="22"/>
        </w:rPr>
      </w:pPr>
    </w:p>
    <w:p w:rsidR="00A66DDE" w:rsidRDefault="00A66DDE">
      <w:pPr>
        <w:pBdr>
          <w:top w:val="single" w:sz="6" w:space="6" w:color="auto" w:shadow="1"/>
          <w:left w:val="single" w:sz="6" w:space="6" w:color="auto" w:shadow="1"/>
          <w:bottom w:val="single" w:sz="6" w:space="6" w:color="auto" w:shadow="1"/>
          <w:right w:val="single" w:sz="6" w:space="6" w:color="auto" w:shadow="1"/>
        </w:pBdr>
        <w:tabs>
          <w:tab w:val="left" w:pos="4320"/>
          <w:tab w:val="left" w:pos="5040"/>
        </w:tabs>
        <w:rPr>
          <w:rFonts w:ascii="Arial" w:hAnsi="Arial" w:cs="Arial"/>
          <w:sz w:val="22"/>
          <w:szCs w:val="22"/>
        </w:rPr>
      </w:pPr>
      <w:r>
        <w:rPr>
          <w:rFonts w:ascii="Arial" w:hAnsi="Arial" w:cs="Arial"/>
          <w:sz w:val="22"/>
          <w:szCs w:val="22"/>
        </w:rPr>
        <w:tab/>
        <w:t>Consultant</w:t>
      </w:r>
      <w:r>
        <w:rPr>
          <w:rFonts w:ascii="Arial" w:hAnsi="Arial" w:cs="Arial"/>
          <w:sz w:val="22"/>
          <w:szCs w:val="22"/>
        </w:rPr>
        <w:tab/>
      </w:r>
      <w:r>
        <w:rPr>
          <w:rFonts w:ascii="Arial" w:hAnsi="Arial" w:cs="Arial"/>
          <w:sz w:val="22"/>
          <w:szCs w:val="22"/>
        </w:rPr>
        <w:tab/>
        <w:t>Customer</w:t>
      </w:r>
    </w:p>
    <w:p w:rsidR="00A66DDE" w:rsidRDefault="00A66DDE">
      <w:pPr>
        <w:pBdr>
          <w:top w:val="single" w:sz="6" w:space="6" w:color="auto" w:shadow="1"/>
          <w:left w:val="single" w:sz="6" w:space="6" w:color="auto" w:shadow="1"/>
          <w:bottom w:val="single" w:sz="6" w:space="6" w:color="auto" w:shadow="1"/>
          <w:right w:val="single" w:sz="6" w:space="6" w:color="auto" w:shadow="1"/>
        </w:pBdr>
        <w:tabs>
          <w:tab w:val="left" w:pos="4320"/>
          <w:tab w:val="left" w:pos="5040"/>
        </w:tabs>
        <w:rPr>
          <w:rFonts w:ascii="Arial" w:hAnsi="Arial" w:cs="Arial"/>
          <w:sz w:val="22"/>
          <w:szCs w:val="22"/>
        </w:rPr>
      </w:pPr>
    </w:p>
    <w:p w:rsidR="00A66DDE" w:rsidRDefault="00A66DDE">
      <w:pPr>
        <w:pBdr>
          <w:top w:val="single" w:sz="6" w:space="6" w:color="auto" w:shadow="1"/>
          <w:left w:val="single" w:sz="6" w:space="6" w:color="auto" w:shadow="1"/>
          <w:bottom w:val="single" w:sz="6" w:space="6" w:color="auto" w:shadow="1"/>
          <w:right w:val="single" w:sz="6" w:space="6" w:color="auto" w:shadow="1"/>
        </w:pBdr>
        <w:tabs>
          <w:tab w:val="left" w:pos="4320"/>
          <w:tab w:val="left" w:pos="5040"/>
        </w:tabs>
        <w:rPr>
          <w:rFonts w:ascii="Arial" w:hAnsi="Arial" w:cs="Arial"/>
          <w:sz w:val="22"/>
          <w:szCs w:val="22"/>
        </w:rPr>
      </w:pPr>
    </w:p>
    <w:p w:rsidR="00A66DDE" w:rsidRDefault="00A66DDE">
      <w:pPr>
        <w:pBdr>
          <w:top w:val="single" w:sz="6" w:space="6" w:color="auto" w:shadow="1"/>
          <w:left w:val="single" w:sz="6" w:space="6" w:color="auto" w:shadow="1"/>
          <w:bottom w:val="single" w:sz="6" w:space="6" w:color="auto" w:shadow="1"/>
          <w:right w:val="single" w:sz="6" w:space="6" w:color="auto" w:shadow="1"/>
        </w:pBdr>
        <w:tabs>
          <w:tab w:val="left" w:pos="4320"/>
          <w:tab w:val="left" w:pos="5040"/>
        </w:tabs>
        <w:rPr>
          <w:rFonts w:ascii="Arial" w:hAnsi="Arial" w:cs="Arial"/>
          <w:sz w:val="22"/>
          <w:szCs w:val="22"/>
        </w:rPr>
      </w:pPr>
      <w:r>
        <w:rPr>
          <w:rFonts w:ascii="Arial" w:hAnsi="Arial" w:cs="Arial"/>
          <w:sz w:val="22"/>
          <w:szCs w:val="22"/>
        </w:rPr>
        <w:t>By:</w:t>
      </w:r>
      <w:r>
        <w:rPr>
          <w:rFonts w:ascii="Arial" w:hAnsi="Arial" w:cs="Arial"/>
          <w:sz w:val="22"/>
          <w:szCs w:val="22"/>
        </w:rPr>
        <w:tab/>
        <w:t xml:space="preserve">_________________________ </w:t>
      </w:r>
      <w:r>
        <w:rPr>
          <w:rFonts w:ascii="Arial" w:hAnsi="Arial" w:cs="Arial"/>
          <w:sz w:val="22"/>
          <w:szCs w:val="22"/>
        </w:rPr>
        <w:tab/>
        <w:t>By:</w:t>
      </w:r>
      <w:r>
        <w:rPr>
          <w:rFonts w:ascii="Arial" w:hAnsi="Arial" w:cs="Arial"/>
          <w:sz w:val="22"/>
          <w:szCs w:val="22"/>
        </w:rPr>
        <w:tab/>
        <w:t>_________________________</w:t>
      </w:r>
    </w:p>
    <w:p w:rsidR="00A66DDE" w:rsidRDefault="00A66DDE">
      <w:pPr>
        <w:pBdr>
          <w:top w:val="single" w:sz="6" w:space="6" w:color="auto" w:shadow="1"/>
          <w:left w:val="single" w:sz="6" w:space="6" w:color="auto" w:shadow="1"/>
          <w:bottom w:val="single" w:sz="6" w:space="6" w:color="auto" w:shadow="1"/>
          <w:right w:val="single" w:sz="6" w:space="6" w:color="auto" w:shadow="1"/>
        </w:pBdr>
        <w:tabs>
          <w:tab w:val="left" w:pos="4320"/>
          <w:tab w:val="left" w:pos="5040"/>
        </w:tabs>
        <w:rPr>
          <w:rFonts w:ascii="Arial" w:hAnsi="Arial" w:cs="Arial"/>
          <w:sz w:val="22"/>
          <w:szCs w:val="22"/>
        </w:rPr>
      </w:pPr>
    </w:p>
    <w:p w:rsidR="00A66DDE" w:rsidRDefault="00A53B09">
      <w:pPr>
        <w:pBdr>
          <w:top w:val="single" w:sz="6" w:space="6" w:color="auto" w:shadow="1"/>
          <w:left w:val="single" w:sz="6" w:space="6" w:color="auto" w:shadow="1"/>
          <w:bottom w:val="single" w:sz="6" w:space="6" w:color="auto" w:shadow="1"/>
          <w:right w:val="single" w:sz="6" w:space="6" w:color="auto" w:shadow="1"/>
        </w:pBdr>
        <w:tabs>
          <w:tab w:val="left" w:pos="4320"/>
          <w:tab w:val="left" w:pos="5040"/>
        </w:tabs>
        <w:rPr>
          <w:rFonts w:ascii="Arial" w:hAnsi="Arial" w:cs="Arial"/>
          <w:sz w:val="22"/>
          <w:szCs w:val="22"/>
        </w:rPr>
      </w:pPr>
      <w:r>
        <w:rPr>
          <w:rFonts w:ascii="Arial" w:hAnsi="Arial" w:cs="Arial"/>
          <w:sz w:val="22"/>
          <w:szCs w:val="22"/>
        </w:rPr>
        <w:t>Title</w:t>
      </w:r>
      <w:r w:rsidR="00A66DDE">
        <w:rPr>
          <w:rFonts w:ascii="Arial" w:hAnsi="Arial" w:cs="Arial"/>
          <w:sz w:val="22"/>
          <w:szCs w:val="22"/>
        </w:rPr>
        <w:tab/>
        <w:t xml:space="preserve">_________________________ </w:t>
      </w:r>
      <w:r w:rsidR="00A66DDE">
        <w:rPr>
          <w:rFonts w:ascii="Arial" w:hAnsi="Arial" w:cs="Arial"/>
          <w:sz w:val="22"/>
          <w:szCs w:val="22"/>
        </w:rPr>
        <w:tab/>
      </w:r>
      <w:r>
        <w:rPr>
          <w:rFonts w:ascii="Arial" w:hAnsi="Arial" w:cs="Arial"/>
          <w:sz w:val="22"/>
          <w:szCs w:val="22"/>
        </w:rPr>
        <w:t>Title</w:t>
      </w:r>
      <w:r w:rsidR="00A66DDE">
        <w:rPr>
          <w:rFonts w:ascii="Arial" w:hAnsi="Arial" w:cs="Arial"/>
          <w:sz w:val="22"/>
          <w:szCs w:val="22"/>
        </w:rPr>
        <w:tab/>
        <w:t>_________________________</w:t>
      </w:r>
    </w:p>
    <w:p w:rsidR="00A66DDE" w:rsidRDefault="00A66DDE">
      <w:pPr>
        <w:pBdr>
          <w:top w:val="single" w:sz="6" w:space="6" w:color="auto" w:shadow="1"/>
          <w:left w:val="single" w:sz="6" w:space="6" w:color="auto" w:shadow="1"/>
          <w:bottom w:val="single" w:sz="6" w:space="6" w:color="auto" w:shadow="1"/>
          <w:right w:val="single" w:sz="6" w:space="6" w:color="auto" w:shadow="1"/>
        </w:pBdr>
        <w:tabs>
          <w:tab w:val="left" w:pos="4320"/>
          <w:tab w:val="left" w:pos="5040"/>
        </w:tabs>
        <w:rPr>
          <w:rFonts w:ascii="Arial" w:hAnsi="Arial" w:cs="Arial"/>
          <w:sz w:val="22"/>
          <w:szCs w:val="22"/>
        </w:rPr>
      </w:pPr>
    </w:p>
    <w:p w:rsidR="00A66DDE" w:rsidRDefault="00A66DDE">
      <w:pPr>
        <w:pBdr>
          <w:top w:val="single" w:sz="6" w:space="6" w:color="auto" w:shadow="1"/>
          <w:left w:val="single" w:sz="6" w:space="6" w:color="auto" w:shadow="1"/>
          <w:bottom w:val="single" w:sz="6" w:space="6" w:color="auto" w:shadow="1"/>
          <w:right w:val="single" w:sz="6" w:space="6" w:color="auto" w:shadow="1"/>
        </w:pBdr>
        <w:tabs>
          <w:tab w:val="left" w:pos="4320"/>
          <w:tab w:val="left" w:pos="5040"/>
        </w:tabs>
        <w:rPr>
          <w:rFonts w:ascii="Arial" w:hAnsi="Arial" w:cs="Arial"/>
          <w:sz w:val="22"/>
          <w:szCs w:val="22"/>
        </w:rPr>
      </w:pPr>
      <w:r>
        <w:rPr>
          <w:rFonts w:ascii="Arial" w:hAnsi="Arial" w:cs="Arial"/>
          <w:sz w:val="22"/>
          <w:szCs w:val="22"/>
        </w:rPr>
        <w:t>Date:</w:t>
      </w:r>
      <w:r>
        <w:rPr>
          <w:rFonts w:ascii="Arial" w:hAnsi="Arial" w:cs="Arial"/>
          <w:sz w:val="22"/>
          <w:szCs w:val="22"/>
        </w:rPr>
        <w:tab/>
        <w:t>_________________________</w:t>
      </w:r>
      <w:r>
        <w:rPr>
          <w:rFonts w:ascii="Arial" w:hAnsi="Arial" w:cs="Arial"/>
          <w:sz w:val="22"/>
          <w:szCs w:val="22"/>
        </w:rPr>
        <w:tab/>
        <w:t>Date:</w:t>
      </w:r>
      <w:r>
        <w:rPr>
          <w:rFonts w:ascii="Arial" w:hAnsi="Arial" w:cs="Arial"/>
          <w:sz w:val="22"/>
          <w:szCs w:val="22"/>
        </w:rPr>
        <w:tab/>
        <w:t>_________________________</w:t>
      </w:r>
    </w:p>
    <w:p w:rsidR="00A66DDE" w:rsidRDefault="00A66DDE">
      <w:pPr>
        <w:pBdr>
          <w:top w:val="single" w:sz="6" w:space="6" w:color="auto" w:shadow="1"/>
          <w:left w:val="single" w:sz="6" w:space="6" w:color="auto" w:shadow="1"/>
          <w:bottom w:val="single" w:sz="6" w:space="6" w:color="auto" w:shadow="1"/>
          <w:right w:val="single" w:sz="6" w:space="6" w:color="auto" w:shadow="1"/>
        </w:pBdr>
        <w:tabs>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sz w:val="22"/>
          <w:szCs w:val="22"/>
        </w:rPr>
      </w:pPr>
    </w:p>
    <w:p w:rsidR="00DF7B01" w:rsidRDefault="00DF7B01">
      <w:pPr>
        <w:pBdr>
          <w:top w:val="single" w:sz="6" w:space="6" w:color="auto" w:shadow="1"/>
          <w:left w:val="single" w:sz="6" w:space="6" w:color="auto" w:shadow="1"/>
          <w:bottom w:val="single" w:sz="6" w:space="6" w:color="auto" w:shadow="1"/>
          <w:right w:val="single" w:sz="6" w:space="6" w:color="auto" w:shadow="1"/>
        </w:pBdr>
        <w:tabs>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sz w:val="22"/>
          <w:szCs w:val="22"/>
        </w:rPr>
      </w:pPr>
    </w:p>
    <w:p w:rsidR="00DF7B01" w:rsidRDefault="00DF7B01">
      <w:pPr>
        <w:pBdr>
          <w:top w:val="single" w:sz="6" w:space="6" w:color="auto" w:shadow="1"/>
          <w:left w:val="single" w:sz="6" w:space="6" w:color="auto" w:shadow="1"/>
          <w:bottom w:val="single" w:sz="6" w:space="6" w:color="auto" w:shadow="1"/>
          <w:right w:val="single" w:sz="6" w:space="6" w:color="auto" w:shadow="1"/>
        </w:pBdr>
        <w:tabs>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sz w:val="22"/>
          <w:szCs w:val="22"/>
        </w:rPr>
      </w:pPr>
    </w:p>
    <w:p w:rsidR="00DF7B01" w:rsidRDefault="00DF7B01">
      <w:pPr>
        <w:pBdr>
          <w:top w:val="single" w:sz="6" w:space="6" w:color="auto" w:shadow="1"/>
          <w:left w:val="single" w:sz="6" w:space="6" w:color="auto" w:shadow="1"/>
          <w:bottom w:val="single" w:sz="6" w:space="6" w:color="auto" w:shadow="1"/>
          <w:right w:val="single" w:sz="6" w:space="6" w:color="auto" w:shadow="1"/>
        </w:pBdr>
        <w:tabs>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sz w:val="22"/>
          <w:szCs w:val="22"/>
        </w:rPr>
      </w:pPr>
    </w:p>
    <w:p w:rsidR="00DF7B01" w:rsidRDefault="00DF7B01">
      <w:pPr>
        <w:pBdr>
          <w:top w:val="single" w:sz="6" w:space="6" w:color="auto" w:shadow="1"/>
          <w:left w:val="single" w:sz="6" w:space="6" w:color="auto" w:shadow="1"/>
          <w:bottom w:val="single" w:sz="6" w:space="6" w:color="auto" w:shadow="1"/>
          <w:right w:val="single" w:sz="6" w:space="6" w:color="auto" w:shadow="1"/>
        </w:pBdr>
        <w:tabs>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sz w:val="22"/>
          <w:szCs w:val="22"/>
        </w:rPr>
      </w:pPr>
    </w:p>
    <w:p w:rsidR="00DF7B01" w:rsidRDefault="00DF7B01">
      <w:pPr>
        <w:pBdr>
          <w:top w:val="single" w:sz="6" w:space="6" w:color="auto" w:shadow="1"/>
          <w:left w:val="single" w:sz="6" w:space="6" w:color="auto" w:shadow="1"/>
          <w:bottom w:val="single" w:sz="6" w:space="6" w:color="auto" w:shadow="1"/>
          <w:right w:val="single" w:sz="6" w:space="6" w:color="auto" w:shadow="1"/>
        </w:pBdr>
        <w:tabs>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sz w:val="22"/>
          <w:szCs w:val="22"/>
        </w:rPr>
      </w:pPr>
    </w:p>
    <w:p w:rsidR="00DF7B01" w:rsidRDefault="00DF7B01">
      <w:pPr>
        <w:pBdr>
          <w:top w:val="single" w:sz="6" w:space="6" w:color="auto" w:shadow="1"/>
          <w:left w:val="single" w:sz="6" w:space="6" w:color="auto" w:shadow="1"/>
          <w:bottom w:val="single" w:sz="6" w:space="6" w:color="auto" w:shadow="1"/>
          <w:right w:val="single" w:sz="6" w:space="6" w:color="auto" w:shadow="1"/>
        </w:pBdr>
        <w:tabs>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sz w:val="22"/>
          <w:szCs w:val="22"/>
        </w:rPr>
      </w:pPr>
    </w:p>
    <w:p w:rsidR="00DF7B01" w:rsidRDefault="00DF7B01">
      <w:pPr>
        <w:pBdr>
          <w:top w:val="single" w:sz="6" w:space="6" w:color="auto" w:shadow="1"/>
          <w:left w:val="single" w:sz="6" w:space="6" w:color="auto" w:shadow="1"/>
          <w:bottom w:val="single" w:sz="6" w:space="6" w:color="auto" w:shadow="1"/>
          <w:right w:val="single" w:sz="6" w:space="6" w:color="auto" w:shadow="1"/>
        </w:pBdr>
        <w:tabs>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sz w:val="22"/>
          <w:szCs w:val="22"/>
        </w:rPr>
      </w:pPr>
    </w:p>
    <w:p w:rsidR="00DF7B01" w:rsidRDefault="00DF7B01">
      <w:pPr>
        <w:pBdr>
          <w:top w:val="single" w:sz="6" w:space="6" w:color="auto" w:shadow="1"/>
          <w:left w:val="single" w:sz="6" w:space="6" w:color="auto" w:shadow="1"/>
          <w:bottom w:val="single" w:sz="6" w:space="6" w:color="auto" w:shadow="1"/>
          <w:right w:val="single" w:sz="6" w:space="6" w:color="auto" w:shadow="1"/>
        </w:pBdr>
        <w:tabs>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sz w:val="22"/>
          <w:szCs w:val="22"/>
        </w:rPr>
      </w:pPr>
    </w:p>
    <w:p w:rsidR="00DF7B01" w:rsidRDefault="00DF7B01">
      <w:pPr>
        <w:pBdr>
          <w:top w:val="single" w:sz="6" w:space="6" w:color="auto" w:shadow="1"/>
          <w:left w:val="single" w:sz="6" w:space="6" w:color="auto" w:shadow="1"/>
          <w:bottom w:val="single" w:sz="6" w:space="6" w:color="auto" w:shadow="1"/>
          <w:right w:val="single" w:sz="6" w:space="6" w:color="auto" w:shadow="1"/>
        </w:pBdr>
        <w:tabs>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sz w:val="22"/>
          <w:szCs w:val="22"/>
        </w:rPr>
      </w:pPr>
    </w:p>
    <w:p w:rsidR="00DF7B01" w:rsidRDefault="00DF7B01">
      <w:pPr>
        <w:pBdr>
          <w:top w:val="single" w:sz="6" w:space="6" w:color="auto" w:shadow="1"/>
          <w:left w:val="single" w:sz="6" w:space="6" w:color="auto" w:shadow="1"/>
          <w:bottom w:val="single" w:sz="6" w:space="6" w:color="auto" w:shadow="1"/>
          <w:right w:val="single" w:sz="6" w:space="6" w:color="auto" w:shadow="1"/>
        </w:pBdr>
        <w:tabs>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sz w:val="22"/>
          <w:szCs w:val="22"/>
        </w:rPr>
      </w:pPr>
    </w:p>
    <w:p w:rsidR="00DF7B01" w:rsidRDefault="00DF7B01">
      <w:pPr>
        <w:pBdr>
          <w:top w:val="single" w:sz="6" w:space="6" w:color="auto" w:shadow="1"/>
          <w:left w:val="single" w:sz="6" w:space="6" w:color="auto" w:shadow="1"/>
          <w:bottom w:val="single" w:sz="6" w:space="6" w:color="auto" w:shadow="1"/>
          <w:right w:val="single" w:sz="6" w:space="6" w:color="auto" w:shadow="1"/>
        </w:pBdr>
        <w:tabs>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sz w:val="22"/>
          <w:szCs w:val="22"/>
        </w:rPr>
      </w:pPr>
    </w:p>
    <w:p w:rsidR="00DF7B01" w:rsidRDefault="00DF7B01">
      <w:pPr>
        <w:pBdr>
          <w:top w:val="single" w:sz="6" w:space="6" w:color="auto" w:shadow="1"/>
          <w:left w:val="single" w:sz="6" w:space="6" w:color="auto" w:shadow="1"/>
          <w:bottom w:val="single" w:sz="6" w:space="6" w:color="auto" w:shadow="1"/>
          <w:right w:val="single" w:sz="6" w:space="6" w:color="auto" w:shadow="1"/>
        </w:pBdr>
        <w:tabs>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sz w:val="22"/>
          <w:szCs w:val="22"/>
        </w:rPr>
      </w:pPr>
    </w:p>
    <w:p w:rsidR="00A66DDE" w:rsidRDefault="00A66DDE" w:rsidP="007065BA">
      <w:pPr>
        <w:pStyle w:val="EndnoteText1"/>
        <w:rPr>
          <w:rFonts w:ascii="Arial" w:hAnsi="Arial" w:cs="Arial"/>
          <w:sz w:val="22"/>
          <w:szCs w:val="22"/>
        </w:rPr>
      </w:pPr>
      <w:r>
        <w:br w:type="page"/>
      </w:r>
    </w:p>
    <w:p w:rsidR="00A66DDE" w:rsidRDefault="00A66DDE">
      <w:pPr>
        <w:pBdr>
          <w:top w:val="single" w:sz="6" w:space="6" w:color="auto" w:shadow="1"/>
          <w:left w:val="single" w:sz="6" w:space="6" w:color="auto" w:shadow="1"/>
          <w:bottom w:val="single" w:sz="6" w:space="6" w:color="auto" w:shadow="1"/>
          <w:right w:val="single" w:sz="6" w:space="6" w:color="auto" w:shadow="1"/>
        </w:pBdr>
        <w:tabs>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sz w:val="22"/>
          <w:szCs w:val="22"/>
        </w:rPr>
      </w:pPr>
    </w:p>
    <w:p w:rsidR="00A66DDE" w:rsidRDefault="000B3F98">
      <w:pPr>
        <w:pStyle w:val="Heading4"/>
      </w:pPr>
      <w:r>
        <w:t>ITSW</w:t>
      </w:r>
      <w:r w:rsidR="00A66DDE">
        <w:t>111</w:t>
      </w:r>
      <w:r w:rsidR="00EF67D2">
        <w:t>-</w:t>
      </w:r>
      <w:r w:rsidR="00A66DDE">
        <w:t xml:space="preserve">2 </w:t>
      </w:r>
      <w:r w:rsidR="002B08B0">
        <w:t xml:space="preserve"> </w:t>
      </w:r>
      <w:r w:rsidR="00A66DDE">
        <w:t>STATEMENT OF WORK</w:t>
      </w:r>
    </w:p>
    <w:p w:rsidR="00A66DDE" w:rsidRDefault="00A66DDE">
      <w:pPr>
        <w:pBdr>
          <w:top w:val="single" w:sz="6" w:space="6" w:color="auto" w:shadow="1"/>
          <w:left w:val="single" w:sz="6" w:space="6" w:color="auto" w:shadow="1"/>
          <w:bottom w:val="single" w:sz="6" w:space="6" w:color="auto" w:shadow="1"/>
          <w:right w:val="single" w:sz="6" w:space="6" w:color="auto" w:shadow="1"/>
        </w:pBdr>
        <w:tabs>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sz w:val="22"/>
          <w:szCs w:val="22"/>
        </w:rPr>
      </w:pPr>
    </w:p>
    <w:p w:rsidR="00A66DDE" w:rsidRDefault="00A66DDE">
      <w:pPr>
        <w:pBdr>
          <w:top w:val="single" w:sz="6" w:space="6" w:color="auto" w:shadow="1"/>
          <w:left w:val="single" w:sz="6" w:space="6" w:color="auto" w:shadow="1"/>
          <w:bottom w:val="single" w:sz="6" w:space="6" w:color="auto" w:shadow="1"/>
          <w:right w:val="single" w:sz="6" w:space="6" w:color="auto" w:shadow="1"/>
        </w:pBdr>
        <w:tabs>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sz w:val="22"/>
          <w:szCs w:val="22"/>
        </w:rPr>
      </w:pPr>
      <w:r>
        <w:rPr>
          <w:rFonts w:ascii="Arial" w:hAnsi="Arial" w:cs="Arial"/>
          <w:sz w:val="22"/>
          <w:szCs w:val="22"/>
        </w:rPr>
        <w:t>Attached to and made a part of the consulting agreement between</w:t>
      </w:r>
    </w:p>
    <w:p w:rsidR="00A66DDE" w:rsidRDefault="00A66DDE">
      <w:pPr>
        <w:pBdr>
          <w:top w:val="single" w:sz="6" w:space="6" w:color="auto" w:shadow="1"/>
          <w:left w:val="single" w:sz="6" w:space="6" w:color="auto" w:shadow="1"/>
          <w:bottom w:val="single" w:sz="6" w:space="6" w:color="auto" w:shadow="1"/>
          <w:right w:val="single" w:sz="6" w:space="6" w:color="auto" w:shadow="1"/>
        </w:pBdr>
        <w:tabs>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sz w:val="22"/>
          <w:szCs w:val="22"/>
        </w:rPr>
      </w:pPr>
    </w:p>
    <w:p w:rsidR="00A66DDE" w:rsidRDefault="00A66DDE">
      <w:pPr>
        <w:pBdr>
          <w:top w:val="single" w:sz="6" w:space="6" w:color="auto" w:shadow="1"/>
          <w:left w:val="single" w:sz="6" w:space="6" w:color="auto" w:shadow="1"/>
          <w:bottom w:val="single" w:sz="6" w:space="6" w:color="auto" w:shadow="1"/>
          <w:right w:val="single" w:sz="6" w:space="6" w:color="auto" w:shadow="1"/>
        </w:pBdr>
        <w:tabs>
          <w:tab w:val="left" w:pos="1440"/>
          <w:tab w:val="left" w:pos="2160"/>
          <w:tab w:val="left" w:pos="2880"/>
          <w:tab w:val="left" w:pos="3600"/>
          <w:tab w:val="left" w:pos="4320"/>
          <w:tab w:val="left" w:pos="5040"/>
          <w:tab w:val="left" w:pos="5760"/>
          <w:tab w:val="left" w:pos="6480"/>
          <w:tab w:val="left" w:pos="7200"/>
          <w:tab w:val="left" w:pos="7920"/>
        </w:tabs>
        <w:jc w:val="center"/>
        <w:rPr>
          <w:rFonts w:ascii="Arial" w:hAnsi="Arial" w:cs="Arial"/>
          <w:sz w:val="22"/>
          <w:szCs w:val="22"/>
        </w:rPr>
      </w:pPr>
      <w:r>
        <w:rPr>
          <w:rFonts w:ascii="Arial" w:hAnsi="Arial" w:cs="Arial"/>
          <w:sz w:val="22"/>
          <w:szCs w:val="22"/>
        </w:rPr>
        <w:t>SOFTWARE COMPANY and CUSTOMER NAME</w:t>
      </w:r>
    </w:p>
    <w:p w:rsidR="00A66DDE" w:rsidRDefault="00A66DDE">
      <w:pPr>
        <w:pBdr>
          <w:top w:val="single" w:sz="6" w:space="6" w:color="auto" w:shadow="1"/>
          <w:left w:val="single" w:sz="6" w:space="6" w:color="auto" w:shadow="1"/>
          <w:bottom w:val="single" w:sz="6" w:space="6" w:color="auto" w:shadow="1"/>
          <w:right w:val="single" w:sz="6" w:space="6" w:color="auto" w:shadow="1"/>
        </w:pBdr>
        <w:tabs>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sz w:val="22"/>
          <w:szCs w:val="22"/>
        </w:rPr>
      </w:pPr>
    </w:p>
    <w:p w:rsidR="00A66DDE" w:rsidRDefault="00A66DDE">
      <w:pPr>
        <w:pBdr>
          <w:top w:val="single" w:sz="6" w:space="6" w:color="auto" w:shadow="1"/>
          <w:left w:val="single" w:sz="6" w:space="6" w:color="auto" w:shadow="1"/>
          <w:bottom w:val="single" w:sz="6" w:space="6" w:color="auto" w:shadow="1"/>
          <w:right w:val="single" w:sz="6" w:space="6" w:color="auto" w:shadow="1"/>
        </w:pBdr>
        <w:tabs>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sz w:val="22"/>
          <w:szCs w:val="22"/>
        </w:rPr>
      </w:pPr>
    </w:p>
    <w:p w:rsidR="00A66DDE" w:rsidRDefault="00A66DDE">
      <w:pPr>
        <w:pBdr>
          <w:top w:val="single" w:sz="6" w:space="6" w:color="auto" w:shadow="1"/>
          <w:left w:val="single" w:sz="6" w:space="6" w:color="auto" w:shadow="1"/>
          <w:bottom w:val="single" w:sz="6" w:space="6" w:color="auto" w:shadow="1"/>
          <w:right w:val="single" w:sz="6" w:space="6" w:color="auto" w:shadow="1"/>
        </w:pBdr>
        <w:tabs>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sz w:val="22"/>
          <w:szCs w:val="22"/>
        </w:rPr>
      </w:pPr>
    </w:p>
    <w:p w:rsidR="00A66DDE" w:rsidRDefault="00A66DDE">
      <w:pPr>
        <w:pBdr>
          <w:top w:val="single" w:sz="6" w:space="6" w:color="auto" w:shadow="1"/>
          <w:left w:val="single" w:sz="6" w:space="6" w:color="auto" w:shadow="1"/>
          <w:bottom w:val="single" w:sz="6" w:space="6" w:color="auto" w:shadow="1"/>
          <w:right w:val="single" w:sz="6" w:space="6" w:color="auto" w:shadow="1"/>
        </w:pBdr>
        <w:tabs>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sz w:val="22"/>
          <w:szCs w:val="22"/>
        </w:rPr>
      </w:pPr>
    </w:p>
    <w:p w:rsidR="00A66DDE" w:rsidRDefault="00A66DDE">
      <w:pPr>
        <w:pBdr>
          <w:top w:val="single" w:sz="6" w:space="6" w:color="auto" w:shadow="1"/>
          <w:left w:val="single" w:sz="6" w:space="6" w:color="auto" w:shadow="1"/>
          <w:bottom w:val="single" w:sz="6" w:space="6" w:color="auto" w:shadow="1"/>
          <w:right w:val="single" w:sz="6" w:space="6" w:color="auto" w:shadow="1"/>
        </w:pBdr>
        <w:tabs>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sz w:val="22"/>
          <w:szCs w:val="22"/>
        </w:rPr>
      </w:pPr>
    </w:p>
    <w:p w:rsidR="00A66DDE" w:rsidRDefault="00A53B09">
      <w:pPr>
        <w:pStyle w:val="para"/>
        <w:pBdr>
          <w:top w:val="single" w:sz="6" w:space="6" w:color="auto" w:shadow="1"/>
          <w:left w:val="single" w:sz="6" w:space="6" w:color="auto" w:shadow="1"/>
          <w:bottom w:val="single" w:sz="6" w:space="6" w:color="auto" w:shadow="1"/>
          <w:right w:val="single" w:sz="6" w:space="6" w:color="auto" w:shadow="1"/>
        </w:pBdr>
        <w:ind w:left="2160" w:hanging="2160"/>
      </w:pPr>
      <w:r>
        <w:t>Effective Date</w:t>
      </w:r>
      <w:r w:rsidR="00A66DDE">
        <w:tab/>
        <w:t>MM-DD-YY</w:t>
      </w:r>
    </w:p>
    <w:p w:rsidR="00A66DDE" w:rsidRDefault="00A66DDE">
      <w:pPr>
        <w:pStyle w:val="para"/>
        <w:pBdr>
          <w:top w:val="single" w:sz="6" w:space="6" w:color="auto" w:shadow="1"/>
          <w:left w:val="single" w:sz="6" w:space="6" w:color="auto" w:shadow="1"/>
          <w:bottom w:val="single" w:sz="6" w:space="6" w:color="auto" w:shadow="1"/>
          <w:right w:val="single" w:sz="6" w:space="6" w:color="auto" w:shadow="1"/>
        </w:pBdr>
        <w:ind w:left="2160" w:hanging="2160"/>
      </w:pPr>
    </w:p>
    <w:p w:rsidR="00A66DDE" w:rsidRDefault="00A66DDE">
      <w:pPr>
        <w:pStyle w:val="para"/>
        <w:pBdr>
          <w:top w:val="single" w:sz="6" w:space="6" w:color="auto" w:shadow="1"/>
          <w:left w:val="single" w:sz="6" w:space="6" w:color="auto" w:shadow="1"/>
          <w:bottom w:val="single" w:sz="6" w:space="6" w:color="auto" w:shadow="1"/>
          <w:right w:val="single" w:sz="6" w:space="6" w:color="auto" w:shadow="1"/>
        </w:pBdr>
        <w:ind w:left="2160" w:hanging="2160"/>
      </w:pPr>
    </w:p>
    <w:p w:rsidR="00A66DDE" w:rsidRDefault="00A66DDE">
      <w:pPr>
        <w:pStyle w:val="para"/>
        <w:pBdr>
          <w:top w:val="single" w:sz="6" w:space="6" w:color="auto" w:shadow="1"/>
          <w:left w:val="single" w:sz="6" w:space="6" w:color="auto" w:shadow="1"/>
          <w:bottom w:val="single" w:sz="6" w:space="6" w:color="auto" w:shadow="1"/>
          <w:right w:val="single" w:sz="6" w:space="6" w:color="auto" w:shadow="1"/>
        </w:pBdr>
        <w:ind w:left="2160" w:hanging="2160"/>
      </w:pPr>
      <w:r>
        <w:t>Compensation:</w:t>
      </w:r>
      <w:r>
        <w:tab/>
        <w:t>$0.00 per hour</w:t>
      </w:r>
    </w:p>
    <w:p w:rsidR="00A66DDE" w:rsidRDefault="00A66DDE">
      <w:pPr>
        <w:pStyle w:val="para"/>
        <w:pBdr>
          <w:top w:val="single" w:sz="6" w:space="6" w:color="auto" w:shadow="1"/>
          <w:left w:val="single" w:sz="6" w:space="6" w:color="auto" w:shadow="1"/>
          <w:bottom w:val="single" w:sz="6" w:space="6" w:color="auto" w:shadow="1"/>
          <w:right w:val="single" w:sz="6" w:space="6" w:color="auto" w:shadow="1"/>
        </w:pBdr>
        <w:ind w:left="2160" w:hanging="2160"/>
      </w:pPr>
    </w:p>
    <w:p w:rsidR="00A66DDE" w:rsidRDefault="00A66DDE">
      <w:pPr>
        <w:pStyle w:val="para"/>
        <w:pBdr>
          <w:top w:val="single" w:sz="6" w:space="6" w:color="auto" w:shadow="1"/>
          <w:left w:val="single" w:sz="6" w:space="6" w:color="auto" w:shadow="1"/>
          <w:bottom w:val="single" w:sz="6" w:space="6" w:color="auto" w:shadow="1"/>
          <w:right w:val="single" w:sz="6" w:space="6" w:color="auto" w:shadow="1"/>
        </w:pBdr>
        <w:ind w:left="2160" w:hanging="2160"/>
      </w:pPr>
    </w:p>
    <w:p w:rsidR="00A66DDE" w:rsidRDefault="00A66DDE">
      <w:pPr>
        <w:pStyle w:val="para"/>
        <w:pBdr>
          <w:top w:val="single" w:sz="6" w:space="6" w:color="auto" w:shadow="1"/>
          <w:left w:val="single" w:sz="6" w:space="6" w:color="auto" w:shadow="1"/>
          <w:bottom w:val="single" w:sz="6" w:space="6" w:color="auto" w:shadow="1"/>
          <w:right w:val="single" w:sz="6" w:space="6" w:color="auto" w:shadow="1"/>
        </w:pBdr>
        <w:ind w:left="2160" w:hanging="2160"/>
      </w:pPr>
      <w:r>
        <w:t>Duration:</w:t>
      </w:r>
      <w:r>
        <w:tab/>
        <w:t>Enter begin/end dates for purchased time block.  Possibly include the maximum hours per week or for the entire time block.</w:t>
      </w:r>
    </w:p>
    <w:p w:rsidR="00A66DDE" w:rsidRDefault="00A66DDE">
      <w:pPr>
        <w:pStyle w:val="para"/>
        <w:pBdr>
          <w:top w:val="single" w:sz="6" w:space="6" w:color="auto" w:shadow="1"/>
          <w:left w:val="single" w:sz="6" w:space="6" w:color="auto" w:shadow="1"/>
          <w:bottom w:val="single" w:sz="6" w:space="6" w:color="auto" w:shadow="1"/>
          <w:right w:val="single" w:sz="6" w:space="6" w:color="auto" w:shadow="1"/>
        </w:pBdr>
        <w:ind w:left="2160" w:hanging="2160"/>
      </w:pPr>
    </w:p>
    <w:p w:rsidR="00A66DDE" w:rsidRDefault="00A66DDE">
      <w:pPr>
        <w:pStyle w:val="para"/>
        <w:pBdr>
          <w:top w:val="single" w:sz="6" w:space="6" w:color="auto" w:shadow="1"/>
          <w:left w:val="single" w:sz="6" w:space="6" w:color="auto" w:shadow="1"/>
          <w:bottom w:val="single" w:sz="6" w:space="6" w:color="auto" w:shadow="1"/>
          <w:right w:val="single" w:sz="6" w:space="6" w:color="auto" w:shadow="1"/>
        </w:pBdr>
        <w:ind w:left="2160" w:hanging="2160"/>
      </w:pPr>
      <w:r>
        <w:tab/>
      </w:r>
      <w:r>
        <w:tab/>
        <w:t>Or,</w:t>
      </w:r>
    </w:p>
    <w:p w:rsidR="00A66DDE" w:rsidRDefault="00A66DDE">
      <w:pPr>
        <w:pStyle w:val="para"/>
        <w:pBdr>
          <w:top w:val="single" w:sz="6" w:space="6" w:color="auto" w:shadow="1"/>
          <w:left w:val="single" w:sz="6" w:space="6" w:color="auto" w:shadow="1"/>
          <w:bottom w:val="single" w:sz="6" w:space="6" w:color="auto" w:shadow="1"/>
          <w:right w:val="single" w:sz="6" w:space="6" w:color="auto" w:shadow="1"/>
        </w:pBdr>
        <w:ind w:left="2160" w:hanging="2160"/>
      </w:pPr>
    </w:p>
    <w:p w:rsidR="00A66DDE" w:rsidRDefault="00A66DDE">
      <w:pPr>
        <w:pStyle w:val="para"/>
        <w:pBdr>
          <w:top w:val="single" w:sz="6" w:space="6" w:color="auto" w:shadow="1"/>
          <w:left w:val="single" w:sz="6" w:space="6" w:color="auto" w:shadow="1"/>
          <w:bottom w:val="single" w:sz="6" w:space="6" w:color="auto" w:shadow="1"/>
          <w:right w:val="single" w:sz="6" w:space="6" w:color="auto" w:shadow="1"/>
        </w:pBdr>
        <w:ind w:left="2160" w:hanging="2160"/>
      </w:pPr>
      <w:r>
        <w:tab/>
      </w:r>
      <w:r>
        <w:tab/>
        <w:t>This is an estimate of the number of hours required to complete the work.  Be advised that SOFTWARE COMPANY works strictly on an hourly basis and that you will be charged for every hour worked on the project.  As a result, the actual cost may exceed this estimate.  We will make every effort to notify you as soon as we are aware of potential overruns.</w:t>
      </w:r>
    </w:p>
    <w:p w:rsidR="00A66DDE" w:rsidRDefault="00A66DDE">
      <w:pPr>
        <w:pStyle w:val="para"/>
        <w:pBdr>
          <w:top w:val="single" w:sz="6" w:space="6" w:color="auto" w:shadow="1"/>
          <w:left w:val="single" w:sz="6" w:space="6" w:color="auto" w:shadow="1"/>
          <w:bottom w:val="single" w:sz="6" w:space="6" w:color="auto" w:shadow="1"/>
          <w:right w:val="single" w:sz="6" w:space="6" w:color="auto" w:shadow="1"/>
        </w:pBdr>
        <w:ind w:left="2160" w:hanging="2160"/>
      </w:pPr>
    </w:p>
    <w:p w:rsidR="00A66DDE" w:rsidRDefault="00A66DDE">
      <w:pPr>
        <w:pStyle w:val="para"/>
        <w:pBdr>
          <w:top w:val="single" w:sz="6" w:space="6" w:color="auto" w:shadow="1"/>
          <w:left w:val="single" w:sz="6" w:space="6" w:color="auto" w:shadow="1"/>
          <w:bottom w:val="single" w:sz="6" w:space="6" w:color="auto" w:shadow="1"/>
          <w:right w:val="single" w:sz="6" w:space="6" w:color="auto" w:shadow="1"/>
        </w:pBdr>
        <w:tabs>
          <w:tab w:val="left" w:pos="3240"/>
        </w:tabs>
        <w:ind w:left="2160" w:hanging="2160"/>
      </w:pPr>
      <w:r>
        <w:tab/>
      </w:r>
      <w:r>
        <w:tab/>
        <w:t>Estimate:</w:t>
      </w:r>
      <w:r>
        <w:tab/>
        <w:t>0.00 hours</w:t>
      </w:r>
    </w:p>
    <w:p w:rsidR="00A66DDE" w:rsidRDefault="00A66DDE">
      <w:pPr>
        <w:pStyle w:val="para"/>
        <w:pBdr>
          <w:top w:val="single" w:sz="6" w:space="6" w:color="auto" w:shadow="1"/>
          <w:left w:val="single" w:sz="6" w:space="6" w:color="auto" w:shadow="1"/>
          <w:bottom w:val="single" w:sz="6" w:space="6" w:color="auto" w:shadow="1"/>
          <w:right w:val="single" w:sz="6" w:space="6" w:color="auto" w:shadow="1"/>
        </w:pBdr>
        <w:ind w:left="2160" w:hanging="2160"/>
      </w:pPr>
    </w:p>
    <w:p w:rsidR="00A66DDE" w:rsidRDefault="00A66DDE">
      <w:pPr>
        <w:pStyle w:val="para"/>
        <w:pBdr>
          <w:top w:val="single" w:sz="6" w:space="6" w:color="auto" w:shadow="1"/>
          <w:left w:val="single" w:sz="6" w:space="6" w:color="auto" w:shadow="1"/>
          <w:bottom w:val="single" w:sz="6" w:space="6" w:color="auto" w:shadow="1"/>
          <w:right w:val="single" w:sz="6" w:space="6" w:color="auto" w:shadow="1"/>
        </w:pBdr>
        <w:ind w:left="2160" w:hanging="2160"/>
      </w:pPr>
    </w:p>
    <w:p w:rsidR="00A66DDE" w:rsidRDefault="00A66DDE">
      <w:pPr>
        <w:pStyle w:val="para"/>
        <w:pBdr>
          <w:top w:val="single" w:sz="6" w:space="6" w:color="auto" w:shadow="1"/>
          <w:left w:val="single" w:sz="6" w:space="6" w:color="auto" w:shadow="1"/>
          <w:bottom w:val="single" w:sz="6" w:space="6" w:color="auto" w:shadow="1"/>
          <w:right w:val="single" w:sz="6" w:space="6" w:color="auto" w:shadow="1"/>
        </w:pBdr>
        <w:ind w:left="2160" w:hanging="2160"/>
      </w:pPr>
      <w:r>
        <w:t>Work Description:</w:t>
      </w:r>
      <w:r>
        <w:tab/>
        <w:t>Description of the work to be performed including references to specifications and other key documents.</w:t>
      </w:r>
    </w:p>
    <w:p w:rsidR="00A66DDE" w:rsidRDefault="00A66DDE">
      <w:pPr>
        <w:pStyle w:val="para"/>
        <w:pBdr>
          <w:top w:val="single" w:sz="6" w:space="6" w:color="auto" w:shadow="1"/>
          <w:left w:val="single" w:sz="6" w:space="6" w:color="auto" w:shadow="1"/>
          <w:bottom w:val="single" w:sz="6" w:space="6" w:color="auto" w:shadow="1"/>
          <w:right w:val="single" w:sz="6" w:space="6" w:color="auto" w:shadow="1"/>
        </w:pBdr>
        <w:ind w:left="2160" w:hanging="2160"/>
      </w:pPr>
    </w:p>
    <w:p w:rsidR="00A66DDE" w:rsidRDefault="00A66DDE">
      <w:pPr>
        <w:pStyle w:val="para"/>
        <w:pBdr>
          <w:top w:val="single" w:sz="6" w:space="6" w:color="auto" w:shadow="1"/>
          <w:left w:val="single" w:sz="6" w:space="6" w:color="auto" w:shadow="1"/>
          <w:bottom w:val="single" w:sz="6" w:space="6" w:color="auto" w:shadow="1"/>
          <w:right w:val="single" w:sz="6" w:space="6" w:color="auto" w:shadow="1"/>
        </w:pBdr>
        <w:ind w:left="2160" w:hanging="2160"/>
      </w:pPr>
    </w:p>
    <w:p w:rsidR="00A66DDE" w:rsidRDefault="00A66DDE">
      <w:pPr>
        <w:pStyle w:val="para"/>
        <w:pBdr>
          <w:top w:val="single" w:sz="6" w:space="6" w:color="auto" w:shadow="1"/>
          <w:left w:val="single" w:sz="6" w:space="6" w:color="auto" w:shadow="1"/>
          <w:bottom w:val="single" w:sz="6" w:space="6" w:color="auto" w:shadow="1"/>
          <w:right w:val="single" w:sz="6" w:space="6" w:color="auto" w:shadow="1"/>
        </w:pBdr>
        <w:ind w:left="2160" w:hanging="2160"/>
      </w:pPr>
      <w:r>
        <w:t>Expenses:</w:t>
      </w:r>
      <w:r>
        <w:tab/>
        <w:t>SOFTWARE COMPANY expects to be reimbursed for all travel related expenses when working at locations other than CITY, STATE.  Travel expenses include airfare, hotel, per diem and ground transportation.</w:t>
      </w:r>
    </w:p>
    <w:p w:rsidR="00A66DDE" w:rsidRDefault="00A66DDE">
      <w:pPr>
        <w:pStyle w:val="para"/>
        <w:pBdr>
          <w:top w:val="single" w:sz="6" w:space="6" w:color="auto" w:shadow="1"/>
          <w:left w:val="single" w:sz="6" w:space="6" w:color="auto" w:shadow="1"/>
          <w:bottom w:val="single" w:sz="6" w:space="6" w:color="auto" w:shadow="1"/>
          <w:right w:val="single" w:sz="6" w:space="6" w:color="auto" w:shadow="1"/>
        </w:pBdr>
        <w:ind w:left="2160" w:hanging="2160"/>
      </w:pPr>
    </w:p>
    <w:p w:rsidR="00A66DDE" w:rsidRDefault="00A66DDE">
      <w:pPr>
        <w:pStyle w:val="para"/>
      </w:pPr>
    </w:p>
    <w:p w:rsidR="00A66DDE" w:rsidRDefault="00A66DDE">
      <w:pPr>
        <w:pStyle w:val="para"/>
      </w:pPr>
    </w:p>
    <w:p w:rsidR="00A66DDE" w:rsidRDefault="00A66DDE" w:rsidP="00EF67D2">
      <w:pPr>
        <w:pStyle w:val="para"/>
        <w:spacing w:after="120"/>
      </w:pPr>
      <w:r>
        <w:br w:type="page"/>
      </w:r>
    </w:p>
    <w:p w:rsidR="00A66DDE" w:rsidRDefault="00A66DDE" w:rsidP="00EF67D2">
      <w:pPr>
        <w:pStyle w:val="para"/>
        <w:spacing w:after="120"/>
      </w:pPr>
    </w:p>
    <w:p w:rsidR="00A66DDE" w:rsidRDefault="00A66DDE" w:rsidP="00EF67D2">
      <w:pPr>
        <w:pStyle w:val="para"/>
        <w:spacing w:after="120"/>
      </w:pPr>
    </w:p>
    <w:p w:rsidR="00A66DDE" w:rsidRDefault="00A66DDE" w:rsidP="00EF67D2">
      <w:pPr>
        <w:pStyle w:val="para"/>
        <w:spacing w:after="120"/>
      </w:pPr>
    </w:p>
    <w:p w:rsidR="00A66DDE" w:rsidRDefault="00A66DDE" w:rsidP="00EF67D2">
      <w:pPr>
        <w:pStyle w:val="para"/>
        <w:spacing w:after="120"/>
      </w:pPr>
    </w:p>
    <w:p w:rsidR="00A66DDE" w:rsidRDefault="00A66DDE" w:rsidP="00EF67D2">
      <w:pPr>
        <w:pStyle w:val="para"/>
        <w:spacing w:after="120"/>
      </w:pPr>
    </w:p>
    <w:p w:rsidR="00A66DDE" w:rsidRDefault="00A66DDE" w:rsidP="00EF67D2">
      <w:pPr>
        <w:pStyle w:val="para"/>
        <w:spacing w:after="120"/>
      </w:pPr>
    </w:p>
    <w:p w:rsidR="00A66DDE" w:rsidRDefault="00A66DDE" w:rsidP="00EF67D2">
      <w:pPr>
        <w:pStyle w:val="para"/>
        <w:spacing w:after="120"/>
      </w:pPr>
    </w:p>
    <w:p w:rsidR="00A66DDE" w:rsidRDefault="00A66DDE" w:rsidP="00EF67D2">
      <w:pPr>
        <w:pStyle w:val="para"/>
        <w:spacing w:after="120"/>
      </w:pPr>
    </w:p>
    <w:p w:rsidR="00A66DDE" w:rsidRDefault="00A66DDE" w:rsidP="00EF67D2">
      <w:pPr>
        <w:pStyle w:val="para"/>
        <w:spacing w:after="120"/>
      </w:pPr>
    </w:p>
    <w:p w:rsidR="00A66DDE" w:rsidRDefault="00A66DDE" w:rsidP="00EF67D2">
      <w:pPr>
        <w:pStyle w:val="para"/>
        <w:spacing w:after="120"/>
      </w:pPr>
    </w:p>
    <w:p w:rsidR="00A66DDE" w:rsidRDefault="00A66DDE" w:rsidP="00EF67D2">
      <w:pPr>
        <w:pStyle w:val="para"/>
        <w:spacing w:after="120"/>
      </w:pPr>
    </w:p>
    <w:p w:rsidR="00A66DDE" w:rsidRDefault="00A66DDE" w:rsidP="00EF67D2">
      <w:pPr>
        <w:pStyle w:val="para"/>
        <w:spacing w:after="120"/>
      </w:pPr>
    </w:p>
    <w:p w:rsidR="00A66DDE" w:rsidRDefault="00A66DDE" w:rsidP="00EF67D2">
      <w:pPr>
        <w:pStyle w:val="para"/>
        <w:spacing w:after="120"/>
      </w:pPr>
    </w:p>
    <w:p w:rsidR="00A66DDE" w:rsidRDefault="00A66DDE" w:rsidP="00EF67D2">
      <w:pPr>
        <w:pStyle w:val="para"/>
        <w:spacing w:after="120"/>
      </w:pPr>
    </w:p>
    <w:p w:rsidR="00A66DDE" w:rsidRDefault="00A66DDE" w:rsidP="00EF67D2">
      <w:pPr>
        <w:pStyle w:val="para"/>
        <w:spacing w:after="120"/>
      </w:pPr>
    </w:p>
    <w:p w:rsidR="00A66DDE" w:rsidRDefault="00A66DDE" w:rsidP="00EF67D2">
      <w:pPr>
        <w:pStyle w:val="blankpage"/>
        <w:spacing w:before="0"/>
      </w:pPr>
      <w:r>
        <w:t>[This page intentionally left blank]</w:t>
      </w:r>
    </w:p>
    <w:p w:rsidR="007065BA" w:rsidRDefault="007065BA" w:rsidP="007065BA">
      <w:pPr>
        <w:pStyle w:val="blankpage"/>
        <w:spacing w:before="0"/>
        <w:jc w:val="left"/>
        <w:sectPr w:rsidR="007065BA" w:rsidSect="000B3F98">
          <w:headerReference w:type="default" r:id="rId9"/>
          <w:footerReference w:type="default" r:id="rId10"/>
          <w:pgSz w:w="12240" w:h="15840"/>
          <w:pgMar w:top="1350" w:right="1440" w:bottom="1440" w:left="1440" w:header="720" w:footer="720" w:gutter="720"/>
          <w:pgNumType w:start="1"/>
          <w:cols w:space="720"/>
          <w:noEndnote/>
        </w:sectPr>
      </w:pPr>
    </w:p>
    <w:p w:rsidR="007065BA" w:rsidRPr="00D155BB" w:rsidRDefault="00311BAF" w:rsidP="00D155BB">
      <w:pPr>
        <w:pStyle w:val="blankpage"/>
        <w:spacing w:before="0"/>
        <w:rPr>
          <w:rFonts w:ascii="Arial" w:hAnsi="Arial" w:cs="Arial"/>
          <w:b/>
        </w:rPr>
      </w:pPr>
      <w:bookmarkStart w:id="0" w:name="_GoBack"/>
      <w:bookmarkEnd w:id="0"/>
      <w:r>
        <w:rPr>
          <w:rFonts w:ascii="Arial" w:hAnsi="Arial" w:cs="Arial"/>
          <w:b/>
          <w:noProof/>
          <w:sz w:val="16"/>
          <w:szCs w:val="16"/>
        </w:rPr>
        <w:lastRenderedPageBreak/>
        <w:pict>
          <v:rect id="_x0000_s1028" style="position:absolute;left:0;text-align:left;margin-left:-16.95pt;margin-top:-17.45pt;width:677.95pt;height:6in;z-index:251657728" filled="f" stroked="f" strokeweight="2pt">
            <v:stroke linestyle="thinThin"/>
          </v:rect>
        </w:pict>
      </w:r>
      <w:r w:rsidR="00D155BB">
        <w:rPr>
          <w:rFonts w:ascii="Arial" w:hAnsi="Arial" w:cs="Arial"/>
          <w:b/>
        </w:rPr>
        <w:t>ITSW111-3</w:t>
      </w:r>
      <w:r w:rsidR="002B08B0">
        <w:rPr>
          <w:rFonts w:ascii="Arial" w:hAnsi="Arial" w:cs="Arial"/>
          <w:b/>
        </w:rPr>
        <w:t xml:space="preserve"> </w:t>
      </w:r>
      <w:r w:rsidR="00D155BB">
        <w:rPr>
          <w:rFonts w:ascii="Arial" w:hAnsi="Arial" w:cs="Arial"/>
          <w:b/>
        </w:rPr>
        <w:t xml:space="preserve"> </w:t>
      </w:r>
      <w:r w:rsidR="005E4619">
        <w:rPr>
          <w:rFonts w:ascii="Arial" w:hAnsi="Arial" w:cs="Arial"/>
          <w:b/>
        </w:rPr>
        <w:t xml:space="preserve">SOFTWARE CONSULTING </w:t>
      </w:r>
      <w:r w:rsidR="00D155BB">
        <w:rPr>
          <w:rFonts w:ascii="Arial" w:hAnsi="Arial" w:cs="Arial"/>
          <w:b/>
        </w:rPr>
        <w:t xml:space="preserve">CUSTOMER SUPPORT </w:t>
      </w:r>
      <w:r w:rsidR="00116654">
        <w:rPr>
          <w:rFonts w:ascii="Arial" w:hAnsi="Arial" w:cs="Arial"/>
          <w:b/>
        </w:rPr>
        <w:t>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1145"/>
        <w:gridCol w:w="1145"/>
        <w:gridCol w:w="1145"/>
        <w:gridCol w:w="1145"/>
        <w:gridCol w:w="1144"/>
        <w:gridCol w:w="1145"/>
        <w:gridCol w:w="1145"/>
        <w:gridCol w:w="1145"/>
        <w:gridCol w:w="1145"/>
        <w:gridCol w:w="864"/>
        <w:gridCol w:w="864"/>
      </w:tblGrid>
      <w:tr w:rsidR="00D155BB" w:rsidRPr="00A52402" w:rsidTr="00A52402">
        <w:tc>
          <w:tcPr>
            <w:tcW w:w="1144" w:type="dxa"/>
            <w:tcBorders>
              <w:top w:val="single" w:sz="4" w:space="0" w:color="FFFFFF"/>
              <w:left w:val="single" w:sz="4" w:space="0" w:color="FFFFFF"/>
              <w:bottom w:val="single" w:sz="4" w:space="0" w:color="FFFFFF"/>
              <w:right w:val="single" w:sz="4" w:space="0" w:color="FFFFFF"/>
            </w:tcBorders>
            <w:shd w:val="clear" w:color="auto" w:fill="000000"/>
            <w:vAlign w:val="center"/>
          </w:tcPr>
          <w:p w:rsidR="00D155BB" w:rsidRPr="00A52402" w:rsidRDefault="00D155BB" w:rsidP="00A52402">
            <w:pPr>
              <w:pStyle w:val="blankpage"/>
              <w:ind w:left="0" w:firstLine="0"/>
              <w:rPr>
                <w:rFonts w:ascii="Arial" w:hAnsi="Arial" w:cs="Arial"/>
                <w:b/>
                <w:sz w:val="16"/>
                <w:szCs w:val="16"/>
              </w:rPr>
            </w:pPr>
            <w:r w:rsidRPr="00A52402">
              <w:rPr>
                <w:rFonts w:ascii="Arial" w:hAnsi="Arial" w:cs="Arial"/>
                <w:b/>
                <w:sz w:val="16"/>
                <w:szCs w:val="16"/>
              </w:rPr>
              <w:t>Customer ID</w:t>
            </w:r>
          </w:p>
        </w:tc>
        <w:tc>
          <w:tcPr>
            <w:tcW w:w="1145" w:type="dxa"/>
            <w:tcBorders>
              <w:top w:val="single" w:sz="4" w:space="0" w:color="FFFFFF"/>
              <w:left w:val="single" w:sz="4" w:space="0" w:color="FFFFFF"/>
              <w:bottom w:val="single" w:sz="4" w:space="0" w:color="FFFFFF"/>
              <w:right w:val="single" w:sz="4" w:space="0" w:color="FFFFFF"/>
            </w:tcBorders>
            <w:shd w:val="clear" w:color="auto" w:fill="000000"/>
            <w:vAlign w:val="center"/>
          </w:tcPr>
          <w:p w:rsidR="00D155BB" w:rsidRPr="00A52402" w:rsidRDefault="00D155BB" w:rsidP="00A52402">
            <w:pPr>
              <w:pStyle w:val="blankpage"/>
              <w:ind w:left="0" w:firstLine="0"/>
              <w:rPr>
                <w:rFonts w:ascii="Arial" w:hAnsi="Arial" w:cs="Arial"/>
                <w:b/>
                <w:sz w:val="16"/>
                <w:szCs w:val="16"/>
              </w:rPr>
            </w:pPr>
            <w:r w:rsidRPr="00A52402">
              <w:rPr>
                <w:rFonts w:ascii="Arial" w:hAnsi="Arial" w:cs="Arial"/>
                <w:b/>
                <w:sz w:val="16"/>
                <w:szCs w:val="16"/>
              </w:rPr>
              <w:t>Date of Contact</w:t>
            </w:r>
          </w:p>
        </w:tc>
        <w:tc>
          <w:tcPr>
            <w:tcW w:w="1145" w:type="dxa"/>
            <w:tcBorders>
              <w:top w:val="single" w:sz="4" w:space="0" w:color="FFFFFF"/>
              <w:left w:val="single" w:sz="4" w:space="0" w:color="FFFFFF"/>
              <w:bottom w:val="single" w:sz="4" w:space="0" w:color="FFFFFF"/>
              <w:right w:val="single" w:sz="4" w:space="0" w:color="FFFFFF"/>
            </w:tcBorders>
            <w:shd w:val="clear" w:color="auto" w:fill="000000"/>
            <w:vAlign w:val="center"/>
          </w:tcPr>
          <w:p w:rsidR="00D155BB" w:rsidRPr="00A52402" w:rsidRDefault="00D155BB" w:rsidP="00A52402">
            <w:pPr>
              <w:pStyle w:val="blankpage"/>
              <w:ind w:left="0" w:firstLine="0"/>
              <w:rPr>
                <w:rFonts w:ascii="Arial" w:hAnsi="Arial" w:cs="Arial"/>
                <w:b/>
                <w:sz w:val="16"/>
                <w:szCs w:val="16"/>
              </w:rPr>
            </w:pPr>
            <w:r w:rsidRPr="00A52402">
              <w:rPr>
                <w:rFonts w:ascii="Arial" w:hAnsi="Arial" w:cs="Arial"/>
                <w:b/>
                <w:sz w:val="16"/>
                <w:szCs w:val="16"/>
              </w:rPr>
              <w:t>Problem Description</w:t>
            </w:r>
          </w:p>
        </w:tc>
        <w:tc>
          <w:tcPr>
            <w:tcW w:w="1145" w:type="dxa"/>
            <w:tcBorders>
              <w:top w:val="single" w:sz="4" w:space="0" w:color="FFFFFF"/>
              <w:left w:val="single" w:sz="4" w:space="0" w:color="FFFFFF"/>
              <w:bottom w:val="single" w:sz="4" w:space="0" w:color="FFFFFF"/>
              <w:right w:val="single" w:sz="4" w:space="0" w:color="FFFFFF"/>
            </w:tcBorders>
            <w:shd w:val="clear" w:color="auto" w:fill="000000"/>
            <w:vAlign w:val="center"/>
          </w:tcPr>
          <w:p w:rsidR="00D155BB" w:rsidRPr="00A52402" w:rsidRDefault="00D155BB" w:rsidP="00A52402">
            <w:pPr>
              <w:pStyle w:val="blankpage"/>
              <w:ind w:left="0" w:firstLine="0"/>
              <w:rPr>
                <w:rFonts w:ascii="Arial" w:hAnsi="Arial" w:cs="Arial"/>
                <w:b/>
                <w:sz w:val="16"/>
                <w:szCs w:val="16"/>
              </w:rPr>
            </w:pPr>
            <w:r w:rsidRPr="00A52402">
              <w:rPr>
                <w:rFonts w:ascii="Arial" w:hAnsi="Arial" w:cs="Arial"/>
                <w:b/>
                <w:sz w:val="16"/>
                <w:szCs w:val="16"/>
              </w:rPr>
              <w:t>Problem Class</w:t>
            </w:r>
          </w:p>
        </w:tc>
        <w:tc>
          <w:tcPr>
            <w:tcW w:w="1145" w:type="dxa"/>
            <w:tcBorders>
              <w:top w:val="single" w:sz="4" w:space="0" w:color="FFFFFF"/>
              <w:left w:val="single" w:sz="4" w:space="0" w:color="FFFFFF"/>
              <w:bottom w:val="single" w:sz="4" w:space="0" w:color="FFFFFF"/>
              <w:right w:val="single" w:sz="4" w:space="0" w:color="FFFFFF"/>
            </w:tcBorders>
            <w:shd w:val="clear" w:color="auto" w:fill="000000"/>
            <w:vAlign w:val="center"/>
          </w:tcPr>
          <w:p w:rsidR="00D155BB" w:rsidRPr="00A52402" w:rsidRDefault="00D155BB" w:rsidP="00A52402">
            <w:pPr>
              <w:pStyle w:val="blankpage"/>
              <w:ind w:left="0" w:firstLine="0"/>
              <w:rPr>
                <w:rFonts w:ascii="Arial" w:hAnsi="Arial" w:cs="Arial"/>
                <w:b/>
                <w:sz w:val="16"/>
                <w:szCs w:val="16"/>
              </w:rPr>
            </w:pPr>
            <w:r w:rsidRPr="00A52402">
              <w:rPr>
                <w:rFonts w:ascii="Arial" w:hAnsi="Arial" w:cs="Arial"/>
                <w:b/>
                <w:sz w:val="16"/>
                <w:szCs w:val="16"/>
              </w:rPr>
              <w:t>Urgency (1=high, 5=low)</w:t>
            </w:r>
          </w:p>
        </w:tc>
        <w:tc>
          <w:tcPr>
            <w:tcW w:w="1144" w:type="dxa"/>
            <w:tcBorders>
              <w:top w:val="single" w:sz="4" w:space="0" w:color="FFFFFF"/>
              <w:left w:val="single" w:sz="4" w:space="0" w:color="FFFFFF"/>
              <w:bottom w:val="single" w:sz="4" w:space="0" w:color="FFFFFF"/>
              <w:right w:val="single" w:sz="4" w:space="0" w:color="FFFFFF"/>
            </w:tcBorders>
            <w:shd w:val="clear" w:color="auto" w:fill="000000"/>
            <w:vAlign w:val="center"/>
          </w:tcPr>
          <w:p w:rsidR="00D155BB" w:rsidRPr="00A52402" w:rsidRDefault="00D155BB" w:rsidP="00A52402">
            <w:pPr>
              <w:pStyle w:val="blankpage"/>
              <w:ind w:left="0" w:firstLine="0"/>
              <w:rPr>
                <w:rFonts w:ascii="Arial" w:hAnsi="Arial" w:cs="Arial"/>
                <w:b/>
                <w:sz w:val="16"/>
                <w:szCs w:val="16"/>
              </w:rPr>
            </w:pPr>
            <w:r w:rsidRPr="00A52402">
              <w:rPr>
                <w:rFonts w:ascii="Arial" w:hAnsi="Arial" w:cs="Arial"/>
                <w:b/>
                <w:sz w:val="16"/>
                <w:szCs w:val="16"/>
              </w:rPr>
              <w:t>Promised Date</w:t>
            </w:r>
          </w:p>
        </w:tc>
        <w:tc>
          <w:tcPr>
            <w:tcW w:w="1145" w:type="dxa"/>
            <w:tcBorders>
              <w:top w:val="single" w:sz="4" w:space="0" w:color="FFFFFF"/>
              <w:left w:val="single" w:sz="4" w:space="0" w:color="FFFFFF"/>
              <w:bottom w:val="single" w:sz="4" w:space="0" w:color="FFFFFF"/>
              <w:right w:val="single" w:sz="4" w:space="0" w:color="FFFFFF"/>
            </w:tcBorders>
            <w:shd w:val="clear" w:color="auto" w:fill="000000"/>
            <w:vAlign w:val="center"/>
          </w:tcPr>
          <w:p w:rsidR="00D155BB" w:rsidRPr="00A52402" w:rsidRDefault="00116654" w:rsidP="00A52402">
            <w:pPr>
              <w:pStyle w:val="blankpage"/>
              <w:ind w:left="0" w:firstLine="0"/>
              <w:rPr>
                <w:rFonts w:ascii="Arial" w:hAnsi="Arial" w:cs="Arial"/>
                <w:b/>
                <w:sz w:val="16"/>
                <w:szCs w:val="16"/>
              </w:rPr>
            </w:pPr>
            <w:r w:rsidRPr="00A52402">
              <w:rPr>
                <w:rFonts w:ascii="Arial" w:hAnsi="Arial" w:cs="Arial"/>
                <w:b/>
                <w:sz w:val="16"/>
                <w:szCs w:val="16"/>
              </w:rPr>
              <w:t>Start Date</w:t>
            </w:r>
          </w:p>
        </w:tc>
        <w:tc>
          <w:tcPr>
            <w:tcW w:w="1145" w:type="dxa"/>
            <w:tcBorders>
              <w:top w:val="single" w:sz="4" w:space="0" w:color="FFFFFF"/>
              <w:left w:val="single" w:sz="4" w:space="0" w:color="FFFFFF"/>
              <w:bottom w:val="single" w:sz="4" w:space="0" w:color="FFFFFF"/>
              <w:right w:val="single" w:sz="4" w:space="0" w:color="FFFFFF"/>
            </w:tcBorders>
            <w:shd w:val="clear" w:color="auto" w:fill="000000"/>
            <w:vAlign w:val="center"/>
          </w:tcPr>
          <w:p w:rsidR="00D155BB" w:rsidRPr="00A52402" w:rsidRDefault="00D155BB" w:rsidP="00A52402">
            <w:pPr>
              <w:pStyle w:val="blankpage"/>
              <w:ind w:left="0" w:firstLine="0"/>
              <w:rPr>
                <w:rFonts w:ascii="Arial" w:hAnsi="Arial" w:cs="Arial"/>
                <w:b/>
                <w:sz w:val="16"/>
                <w:szCs w:val="16"/>
              </w:rPr>
            </w:pPr>
            <w:r w:rsidRPr="00A52402">
              <w:rPr>
                <w:rFonts w:ascii="Arial" w:hAnsi="Arial" w:cs="Arial"/>
                <w:b/>
                <w:sz w:val="16"/>
                <w:szCs w:val="16"/>
              </w:rPr>
              <w:t>Date Resolved</w:t>
            </w:r>
          </w:p>
        </w:tc>
        <w:tc>
          <w:tcPr>
            <w:tcW w:w="1145" w:type="dxa"/>
            <w:tcBorders>
              <w:top w:val="single" w:sz="4" w:space="0" w:color="FFFFFF"/>
              <w:left w:val="single" w:sz="4" w:space="0" w:color="FFFFFF"/>
              <w:bottom w:val="single" w:sz="4" w:space="0" w:color="FFFFFF"/>
              <w:right w:val="single" w:sz="4" w:space="0" w:color="FFFFFF"/>
            </w:tcBorders>
            <w:shd w:val="clear" w:color="auto" w:fill="000000"/>
            <w:vAlign w:val="center"/>
          </w:tcPr>
          <w:p w:rsidR="00D155BB" w:rsidRPr="00A52402" w:rsidRDefault="00116654" w:rsidP="00A52402">
            <w:pPr>
              <w:pStyle w:val="blankpage"/>
              <w:ind w:left="0" w:firstLine="0"/>
              <w:rPr>
                <w:rFonts w:ascii="Arial" w:hAnsi="Arial" w:cs="Arial"/>
                <w:b/>
                <w:sz w:val="16"/>
                <w:szCs w:val="16"/>
              </w:rPr>
            </w:pPr>
            <w:r w:rsidRPr="00A52402">
              <w:rPr>
                <w:rFonts w:ascii="Arial" w:hAnsi="Arial" w:cs="Arial"/>
                <w:b/>
                <w:sz w:val="16"/>
                <w:szCs w:val="16"/>
              </w:rPr>
              <w:t>Action Taken</w:t>
            </w:r>
          </w:p>
        </w:tc>
        <w:tc>
          <w:tcPr>
            <w:tcW w:w="1145" w:type="dxa"/>
            <w:tcBorders>
              <w:top w:val="single" w:sz="4" w:space="0" w:color="FFFFFF"/>
              <w:left w:val="single" w:sz="4" w:space="0" w:color="FFFFFF"/>
              <w:bottom w:val="single" w:sz="4" w:space="0" w:color="FFFFFF"/>
              <w:right w:val="single" w:sz="4" w:space="0" w:color="FFFFFF"/>
            </w:tcBorders>
            <w:shd w:val="clear" w:color="auto" w:fill="000000"/>
            <w:vAlign w:val="center"/>
          </w:tcPr>
          <w:p w:rsidR="00D155BB" w:rsidRPr="00A52402" w:rsidRDefault="00116654" w:rsidP="00A52402">
            <w:pPr>
              <w:pStyle w:val="blankpage"/>
              <w:ind w:left="0" w:firstLine="0"/>
              <w:rPr>
                <w:rFonts w:ascii="Arial" w:hAnsi="Arial" w:cs="Arial"/>
                <w:b/>
                <w:sz w:val="16"/>
                <w:szCs w:val="16"/>
              </w:rPr>
            </w:pPr>
            <w:r w:rsidRPr="00A52402">
              <w:rPr>
                <w:rFonts w:ascii="Arial" w:hAnsi="Arial" w:cs="Arial"/>
                <w:b/>
                <w:sz w:val="16"/>
                <w:szCs w:val="16"/>
              </w:rPr>
              <w:t>Comments</w:t>
            </w:r>
          </w:p>
        </w:tc>
        <w:tc>
          <w:tcPr>
            <w:tcW w:w="864" w:type="dxa"/>
            <w:tcBorders>
              <w:top w:val="single" w:sz="4" w:space="0" w:color="FFFFFF"/>
              <w:left w:val="single" w:sz="4" w:space="0" w:color="FFFFFF"/>
              <w:bottom w:val="single" w:sz="4" w:space="0" w:color="FFFFFF"/>
              <w:right w:val="single" w:sz="4" w:space="0" w:color="FFFFFF"/>
            </w:tcBorders>
            <w:shd w:val="clear" w:color="auto" w:fill="000000"/>
          </w:tcPr>
          <w:p w:rsidR="00D155BB" w:rsidRPr="00A52402" w:rsidRDefault="00D155BB" w:rsidP="00A52402">
            <w:pPr>
              <w:pStyle w:val="blankpage"/>
              <w:spacing w:before="0"/>
              <w:ind w:left="0" w:firstLine="0"/>
              <w:rPr>
                <w:rFonts w:ascii="Arial" w:hAnsi="Arial" w:cs="Arial"/>
                <w:b/>
                <w:sz w:val="16"/>
                <w:szCs w:val="16"/>
              </w:rPr>
            </w:pPr>
          </w:p>
        </w:tc>
        <w:tc>
          <w:tcPr>
            <w:tcW w:w="864" w:type="dxa"/>
            <w:tcBorders>
              <w:top w:val="single" w:sz="4" w:space="0" w:color="FFFFFF"/>
              <w:left w:val="single" w:sz="4" w:space="0" w:color="FFFFFF"/>
              <w:bottom w:val="single" w:sz="4" w:space="0" w:color="FFFFFF"/>
              <w:right w:val="single" w:sz="4" w:space="0" w:color="FFFFFF"/>
            </w:tcBorders>
            <w:shd w:val="clear" w:color="auto" w:fill="000000"/>
          </w:tcPr>
          <w:p w:rsidR="00D155BB" w:rsidRPr="00A52402" w:rsidRDefault="00D155BB" w:rsidP="00A52402">
            <w:pPr>
              <w:pStyle w:val="blankpage"/>
              <w:spacing w:before="0"/>
              <w:ind w:left="0" w:firstLine="0"/>
              <w:rPr>
                <w:rFonts w:ascii="Arial" w:hAnsi="Arial" w:cs="Arial"/>
                <w:b/>
                <w:sz w:val="16"/>
                <w:szCs w:val="16"/>
              </w:rPr>
            </w:pPr>
          </w:p>
        </w:tc>
      </w:tr>
      <w:tr w:rsidR="00D155BB" w:rsidTr="00A52402">
        <w:tc>
          <w:tcPr>
            <w:tcW w:w="1144" w:type="dxa"/>
            <w:tcBorders>
              <w:top w:val="single" w:sz="4" w:space="0" w:color="FFFFFF"/>
            </w:tcBorders>
          </w:tcPr>
          <w:p w:rsidR="00D155BB" w:rsidRDefault="00D155BB" w:rsidP="00A52402">
            <w:pPr>
              <w:pStyle w:val="blankpage"/>
              <w:spacing w:before="0"/>
              <w:ind w:left="0" w:firstLine="0"/>
              <w:jc w:val="left"/>
            </w:pPr>
          </w:p>
        </w:tc>
        <w:tc>
          <w:tcPr>
            <w:tcW w:w="1145" w:type="dxa"/>
            <w:tcBorders>
              <w:top w:val="single" w:sz="4" w:space="0" w:color="FFFFFF"/>
            </w:tcBorders>
          </w:tcPr>
          <w:p w:rsidR="00D155BB" w:rsidRDefault="00D155BB" w:rsidP="00A52402">
            <w:pPr>
              <w:pStyle w:val="blankpage"/>
              <w:spacing w:before="0"/>
              <w:ind w:left="0" w:firstLine="0"/>
              <w:jc w:val="left"/>
            </w:pPr>
          </w:p>
        </w:tc>
        <w:tc>
          <w:tcPr>
            <w:tcW w:w="1145" w:type="dxa"/>
            <w:tcBorders>
              <w:top w:val="single" w:sz="4" w:space="0" w:color="FFFFFF"/>
            </w:tcBorders>
          </w:tcPr>
          <w:p w:rsidR="00D155BB" w:rsidRDefault="00D155BB" w:rsidP="00A52402">
            <w:pPr>
              <w:pStyle w:val="blankpage"/>
              <w:spacing w:before="0"/>
              <w:ind w:left="0" w:firstLine="0"/>
              <w:jc w:val="left"/>
            </w:pPr>
          </w:p>
        </w:tc>
        <w:tc>
          <w:tcPr>
            <w:tcW w:w="1145" w:type="dxa"/>
            <w:tcBorders>
              <w:top w:val="single" w:sz="4" w:space="0" w:color="FFFFFF"/>
            </w:tcBorders>
          </w:tcPr>
          <w:p w:rsidR="00D155BB" w:rsidRDefault="00D155BB" w:rsidP="00A52402">
            <w:pPr>
              <w:pStyle w:val="blankpage"/>
              <w:spacing w:before="0"/>
              <w:ind w:left="0" w:firstLine="0"/>
              <w:jc w:val="left"/>
            </w:pPr>
          </w:p>
        </w:tc>
        <w:tc>
          <w:tcPr>
            <w:tcW w:w="1145" w:type="dxa"/>
            <w:tcBorders>
              <w:top w:val="single" w:sz="4" w:space="0" w:color="FFFFFF"/>
            </w:tcBorders>
          </w:tcPr>
          <w:p w:rsidR="00D155BB" w:rsidRDefault="00D155BB" w:rsidP="00A52402">
            <w:pPr>
              <w:pStyle w:val="blankpage"/>
              <w:spacing w:before="0"/>
              <w:ind w:left="0" w:firstLine="0"/>
              <w:jc w:val="left"/>
            </w:pPr>
          </w:p>
        </w:tc>
        <w:tc>
          <w:tcPr>
            <w:tcW w:w="1144" w:type="dxa"/>
            <w:tcBorders>
              <w:top w:val="single" w:sz="4" w:space="0" w:color="FFFFFF"/>
            </w:tcBorders>
          </w:tcPr>
          <w:p w:rsidR="00D155BB" w:rsidRDefault="00D155BB" w:rsidP="00A52402">
            <w:pPr>
              <w:pStyle w:val="blankpage"/>
              <w:spacing w:before="0"/>
              <w:ind w:left="0" w:firstLine="0"/>
              <w:jc w:val="left"/>
            </w:pPr>
          </w:p>
        </w:tc>
        <w:tc>
          <w:tcPr>
            <w:tcW w:w="1145" w:type="dxa"/>
            <w:tcBorders>
              <w:top w:val="single" w:sz="4" w:space="0" w:color="FFFFFF"/>
            </w:tcBorders>
          </w:tcPr>
          <w:p w:rsidR="00D155BB" w:rsidRDefault="00D155BB" w:rsidP="00A52402">
            <w:pPr>
              <w:pStyle w:val="blankpage"/>
              <w:spacing w:before="0"/>
              <w:ind w:left="0" w:firstLine="0"/>
              <w:jc w:val="left"/>
            </w:pPr>
          </w:p>
        </w:tc>
        <w:tc>
          <w:tcPr>
            <w:tcW w:w="1145" w:type="dxa"/>
            <w:tcBorders>
              <w:top w:val="single" w:sz="4" w:space="0" w:color="FFFFFF"/>
            </w:tcBorders>
          </w:tcPr>
          <w:p w:rsidR="00D155BB" w:rsidRDefault="00D155BB" w:rsidP="00A52402">
            <w:pPr>
              <w:pStyle w:val="blankpage"/>
              <w:spacing w:before="0"/>
              <w:ind w:left="0" w:firstLine="0"/>
              <w:jc w:val="left"/>
            </w:pPr>
          </w:p>
        </w:tc>
        <w:tc>
          <w:tcPr>
            <w:tcW w:w="1145" w:type="dxa"/>
            <w:tcBorders>
              <w:top w:val="single" w:sz="4" w:space="0" w:color="FFFFFF"/>
            </w:tcBorders>
          </w:tcPr>
          <w:p w:rsidR="00D155BB" w:rsidRDefault="00D155BB" w:rsidP="00A52402">
            <w:pPr>
              <w:pStyle w:val="blankpage"/>
              <w:spacing w:before="0"/>
              <w:ind w:left="0" w:firstLine="0"/>
              <w:jc w:val="left"/>
            </w:pPr>
          </w:p>
        </w:tc>
        <w:tc>
          <w:tcPr>
            <w:tcW w:w="1145" w:type="dxa"/>
            <w:tcBorders>
              <w:top w:val="single" w:sz="4" w:space="0" w:color="FFFFFF"/>
            </w:tcBorders>
          </w:tcPr>
          <w:p w:rsidR="00D155BB" w:rsidRDefault="00D155BB" w:rsidP="00A52402">
            <w:pPr>
              <w:pStyle w:val="blankpage"/>
              <w:spacing w:before="0"/>
              <w:ind w:left="0" w:firstLine="0"/>
              <w:jc w:val="left"/>
            </w:pPr>
          </w:p>
        </w:tc>
        <w:tc>
          <w:tcPr>
            <w:tcW w:w="864" w:type="dxa"/>
            <w:tcBorders>
              <w:top w:val="single" w:sz="4" w:space="0" w:color="FFFFFF"/>
            </w:tcBorders>
          </w:tcPr>
          <w:p w:rsidR="00D155BB" w:rsidRDefault="00D155BB" w:rsidP="00A52402">
            <w:pPr>
              <w:pStyle w:val="blankpage"/>
              <w:spacing w:before="0"/>
              <w:ind w:left="0" w:firstLine="0"/>
              <w:jc w:val="left"/>
            </w:pPr>
          </w:p>
        </w:tc>
        <w:tc>
          <w:tcPr>
            <w:tcW w:w="864" w:type="dxa"/>
            <w:tcBorders>
              <w:top w:val="single" w:sz="4" w:space="0" w:color="FFFFFF"/>
            </w:tcBorders>
          </w:tcPr>
          <w:p w:rsidR="00D155BB" w:rsidRDefault="00D155BB" w:rsidP="00A52402">
            <w:pPr>
              <w:pStyle w:val="blankpage"/>
              <w:spacing w:before="0"/>
              <w:ind w:left="0" w:firstLine="0"/>
              <w:jc w:val="left"/>
            </w:pPr>
          </w:p>
        </w:tc>
      </w:tr>
      <w:tr w:rsidR="00D155BB" w:rsidTr="00A52402">
        <w:tc>
          <w:tcPr>
            <w:tcW w:w="1144"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4"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864" w:type="dxa"/>
          </w:tcPr>
          <w:p w:rsidR="00D155BB" w:rsidRDefault="00D155BB" w:rsidP="00A52402">
            <w:pPr>
              <w:pStyle w:val="blankpage"/>
              <w:spacing w:before="0"/>
              <w:ind w:left="0" w:firstLine="0"/>
              <w:jc w:val="left"/>
            </w:pPr>
          </w:p>
        </w:tc>
        <w:tc>
          <w:tcPr>
            <w:tcW w:w="864" w:type="dxa"/>
          </w:tcPr>
          <w:p w:rsidR="00D155BB" w:rsidRDefault="00D155BB" w:rsidP="00A52402">
            <w:pPr>
              <w:pStyle w:val="blankpage"/>
              <w:spacing w:before="0"/>
              <w:ind w:left="0" w:firstLine="0"/>
              <w:jc w:val="left"/>
            </w:pPr>
          </w:p>
        </w:tc>
      </w:tr>
      <w:tr w:rsidR="00D155BB" w:rsidTr="00A52402">
        <w:tc>
          <w:tcPr>
            <w:tcW w:w="1144"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4"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864" w:type="dxa"/>
          </w:tcPr>
          <w:p w:rsidR="00D155BB" w:rsidRDefault="00D155BB" w:rsidP="00A52402">
            <w:pPr>
              <w:pStyle w:val="blankpage"/>
              <w:spacing w:before="0"/>
              <w:ind w:left="0" w:firstLine="0"/>
              <w:jc w:val="left"/>
            </w:pPr>
          </w:p>
        </w:tc>
        <w:tc>
          <w:tcPr>
            <w:tcW w:w="864" w:type="dxa"/>
          </w:tcPr>
          <w:p w:rsidR="00D155BB" w:rsidRDefault="00D155BB" w:rsidP="00A52402">
            <w:pPr>
              <w:pStyle w:val="blankpage"/>
              <w:spacing w:before="0"/>
              <w:ind w:left="0" w:firstLine="0"/>
              <w:jc w:val="left"/>
            </w:pPr>
          </w:p>
        </w:tc>
      </w:tr>
      <w:tr w:rsidR="00D155BB" w:rsidTr="00A52402">
        <w:tc>
          <w:tcPr>
            <w:tcW w:w="1144"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4"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864" w:type="dxa"/>
          </w:tcPr>
          <w:p w:rsidR="00D155BB" w:rsidRDefault="00D155BB" w:rsidP="00A52402">
            <w:pPr>
              <w:pStyle w:val="blankpage"/>
              <w:spacing w:before="0"/>
              <w:ind w:left="0" w:firstLine="0"/>
              <w:jc w:val="left"/>
            </w:pPr>
          </w:p>
        </w:tc>
        <w:tc>
          <w:tcPr>
            <w:tcW w:w="864" w:type="dxa"/>
          </w:tcPr>
          <w:p w:rsidR="00D155BB" w:rsidRDefault="00D155BB" w:rsidP="00A52402">
            <w:pPr>
              <w:pStyle w:val="blankpage"/>
              <w:spacing w:before="0"/>
              <w:ind w:left="0" w:firstLine="0"/>
              <w:jc w:val="left"/>
            </w:pPr>
          </w:p>
        </w:tc>
      </w:tr>
      <w:tr w:rsidR="00D155BB" w:rsidTr="00A52402">
        <w:tc>
          <w:tcPr>
            <w:tcW w:w="1144"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4"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864" w:type="dxa"/>
          </w:tcPr>
          <w:p w:rsidR="00D155BB" w:rsidRDefault="00D155BB" w:rsidP="00A52402">
            <w:pPr>
              <w:pStyle w:val="blankpage"/>
              <w:spacing w:before="0"/>
              <w:ind w:left="0" w:firstLine="0"/>
              <w:jc w:val="left"/>
            </w:pPr>
          </w:p>
        </w:tc>
        <w:tc>
          <w:tcPr>
            <w:tcW w:w="864" w:type="dxa"/>
          </w:tcPr>
          <w:p w:rsidR="00D155BB" w:rsidRDefault="00D155BB" w:rsidP="00A52402">
            <w:pPr>
              <w:pStyle w:val="blankpage"/>
              <w:spacing w:before="0"/>
              <w:ind w:left="0" w:firstLine="0"/>
              <w:jc w:val="left"/>
            </w:pPr>
          </w:p>
        </w:tc>
      </w:tr>
      <w:tr w:rsidR="00D155BB" w:rsidTr="00A52402">
        <w:tc>
          <w:tcPr>
            <w:tcW w:w="1144"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4"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864" w:type="dxa"/>
          </w:tcPr>
          <w:p w:rsidR="00D155BB" w:rsidRDefault="00D155BB" w:rsidP="00A52402">
            <w:pPr>
              <w:pStyle w:val="blankpage"/>
              <w:spacing w:before="0"/>
              <w:ind w:left="0" w:firstLine="0"/>
              <w:jc w:val="left"/>
            </w:pPr>
          </w:p>
        </w:tc>
        <w:tc>
          <w:tcPr>
            <w:tcW w:w="864" w:type="dxa"/>
          </w:tcPr>
          <w:p w:rsidR="00D155BB" w:rsidRDefault="00D155BB" w:rsidP="00A52402">
            <w:pPr>
              <w:pStyle w:val="blankpage"/>
              <w:spacing w:before="0"/>
              <w:ind w:left="0" w:firstLine="0"/>
              <w:jc w:val="left"/>
            </w:pPr>
          </w:p>
        </w:tc>
      </w:tr>
      <w:tr w:rsidR="00D155BB" w:rsidTr="00A52402">
        <w:tc>
          <w:tcPr>
            <w:tcW w:w="1144"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4"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864" w:type="dxa"/>
          </w:tcPr>
          <w:p w:rsidR="00D155BB" w:rsidRDefault="00D155BB" w:rsidP="00A52402">
            <w:pPr>
              <w:pStyle w:val="blankpage"/>
              <w:spacing w:before="0"/>
              <w:ind w:left="0" w:firstLine="0"/>
              <w:jc w:val="left"/>
            </w:pPr>
          </w:p>
        </w:tc>
        <w:tc>
          <w:tcPr>
            <w:tcW w:w="864" w:type="dxa"/>
          </w:tcPr>
          <w:p w:rsidR="00D155BB" w:rsidRDefault="00D155BB" w:rsidP="00A52402">
            <w:pPr>
              <w:pStyle w:val="blankpage"/>
              <w:spacing w:before="0"/>
              <w:ind w:left="0" w:firstLine="0"/>
              <w:jc w:val="left"/>
            </w:pPr>
          </w:p>
        </w:tc>
      </w:tr>
      <w:tr w:rsidR="00D155BB" w:rsidTr="00A52402">
        <w:tc>
          <w:tcPr>
            <w:tcW w:w="1144"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4"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864" w:type="dxa"/>
          </w:tcPr>
          <w:p w:rsidR="00D155BB" w:rsidRDefault="00D155BB" w:rsidP="00A52402">
            <w:pPr>
              <w:pStyle w:val="blankpage"/>
              <w:spacing w:before="0"/>
              <w:ind w:left="0" w:firstLine="0"/>
              <w:jc w:val="left"/>
            </w:pPr>
          </w:p>
        </w:tc>
        <w:tc>
          <w:tcPr>
            <w:tcW w:w="864" w:type="dxa"/>
          </w:tcPr>
          <w:p w:rsidR="00D155BB" w:rsidRDefault="00D155BB" w:rsidP="00A52402">
            <w:pPr>
              <w:pStyle w:val="blankpage"/>
              <w:spacing w:before="0"/>
              <w:ind w:left="0" w:firstLine="0"/>
              <w:jc w:val="left"/>
            </w:pPr>
          </w:p>
        </w:tc>
      </w:tr>
      <w:tr w:rsidR="00D155BB" w:rsidTr="00A52402">
        <w:tc>
          <w:tcPr>
            <w:tcW w:w="1144"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4"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1145" w:type="dxa"/>
          </w:tcPr>
          <w:p w:rsidR="00D155BB" w:rsidRDefault="00D155BB" w:rsidP="00A52402">
            <w:pPr>
              <w:pStyle w:val="blankpage"/>
              <w:spacing w:before="0"/>
              <w:ind w:left="0" w:firstLine="0"/>
              <w:jc w:val="left"/>
            </w:pPr>
          </w:p>
        </w:tc>
        <w:tc>
          <w:tcPr>
            <w:tcW w:w="864" w:type="dxa"/>
          </w:tcPr>
          <w:p w:rsidR="00D155BB" w:rsidRDefault="00D155BB" w:rsidP="00A52402">
            <w:pPr>
              <w:pStyle w:val="blankpage"/>
              <w:spacing w:before="0"/>
              <w:ind w:left="0" w:firstLine="0"/>
              <w:jc w:val="left"/>
            </w:pPr>
          </w:p>
        </w:tc>
        <w:tc>
          <w:tcPr>
            <w:tcW w:w="864" w:type="dxa"/>
          </w:tcPr>
          <w:p w:rsidR="00D155BB" w:rsidRDefault="00D155BB" w:rsidP="00A52402">
            <w:pPr>
              <w:pStyle w:val="blankpage"/>
              <w:spacing w:before="0"/>
              <w:ind w:left="0" w:firstLine="0"/>
              <w:jc w:val="left"/>
            </w:pPr>
          </w:p>
        </w:tc>
      </w:tr>
    </w:tbl>
    <w:p w:rsidR="00D155BB" w:rsidRDefault="00D155BB" w:rsidP="007065BA">
      <w:pPr>
        <w:pStyle w:val="blankpage"/>
        <w:spacing w:before="0"/>
        <w:jc w:val="left"/>
      </w:pPr>
    </w:p>
    <w:p w:rsidR="00D155BB" w:rsidRDefault="00D155BB" w:rsidP="007065BA">
      <w:pPr>
        <w:pStyle w:val="blankpage"/>
        <w:spacing w:before="0"/>
        <w:jc w:val="left"/>
      </w:pPr>
    </w:p>
    <w:p w:rsidR="00D155BB" w:rsidRDefault="00D155BB" w:rsidP="007065BA">
      <w:pPr>
        <w:pStyle w:val="blankpage"/>
        <w:spacing w:before="0"/>
        <w:jc w:val="left"/>
        <w:sectPr w:rsidR="00D155BB" w:rsidSect="00D155BB">
          <w:headerReference w:type="default" r:id="rId11"/>
          <w:footerReference w:type="default" r:id="rId12"/>
          <w:pgSz w:w="15840" w:h="12240" w:orient="landscape"/>
          <w:pgMar w:top="1980" w:right="1440" w:bottom="1440" w:left="1440" w:header="1980" w:footer="720" w:gutter="720"/>
          <w:cols w:space="720"/>
          <w:noEndnote/>
        </w:sectPr>
      </w:pPr>
    </w:p>
    <w:p w:rsidR="007065BA" w:rsidRDefault="007065BA" w:rsidP="007065BA">
      <w:pPr>
        <w:pStyle w:val="blankpage"/>
        <w:spacing w:before="0"/>
        <w:jc w:val="left"/>
      </w:pPr>
    </w:p>
    <w:p w:rsidR="00A87C8E" w:rsidRDefault="00A87C8E" w:rsidP="00A87C8E">
      <w:pPr>
        <w:pStyle w:val="para"/>
        <w:spacing w:after="120"/>
      </w:pPr>
    </w:p>
    <w:p w:rsidR="00A87C8E" w:rsidRDefault="00A87C8E" w:rsidP="00A87C8E">
      <w:pPr>
        <w:pStyle w:val="para"/>
        <w:spacing w:after="120"/>
      </w:pPr>
    </w:p>
    <w:p w:rsidR="00A87C8E" w:rsidRDefault="00A87C8E" w:rsidP="00A87C8E">
      <w:pPr>
        <w:pStyle w:val="para"/>
        <w:spacing w:after="120"/>
      </w:pPr>
    </w:p>
    <w:p w:rsidR="00A87C8E" w:rsidRDefault="00A87C8E" w:rsidP="00A87C8E">
      <w:pPr>
        <w:pStyle w:val="para"/>
        <w:spacing w:after="120"/>
      </w:pPr>
    </w:p>
    <w:p w:rsidR="00A87C8E" w:rsidRDefault="00A87C8E" w:rsidP="00A87C8E">
      <w:pPr>
        <w:pStyle w:val="para"/>
        <w:spacing w:after="120"/>
      </w:pPr>
    </w:p>
    <w:p w:rsidR="00A87C8E" w:rsidRDefault="00A87C8E" w:rsidP="00A87C8E">
      <w:pPr>
        <w:pStyle w:val="para"/>
        <w:spacing w:after="120"/>
      </w:pPr>
    </w:p>
    <w:p w:rsidR="00A87C8E" w:rsidRDefault="00A87C8E" w:rsidP="00A87C8E">
      <w:pPr>
        <w:pStyle w:val="para"/>
        <w:spacing w:after="120"/>
      </w:pPr>
    </w:p>
    <w:p w:rsidR="00A87C8E" w:rsidRDefault="00A87C8E" w:rsidP="00A87C8E">
      <w:pPr>
        <w:pStyle w:val="para"/>
        <w:spacing w:after="120"/>
      </w:pPr>
    </w:p>
    <w:p w:rsidR="00A87C8E" w:rsidRDefault="00A87C8E" w:rsidP="00A87C8E">
      <w:pPr>
        <w:pStyle w:val="para"/>
        <w:spacing w:after="120"/>
      </w:pPr>
    </w:p>
    <w:p w:rsidR="00A87C8E" w:rsidRDefault="00A87C8E" w:rsidP="00A87C8E">
      <w:pPr>
        <w:pStyle w:val="para"/>
        <w:spacing w:after="120"/>
      </w:pPr>
    </w:p>
    <w:p w:rsidR="00A87C8E" w:rsidRDefault="00A87C8E" w:rsidP="00A87C8E">
      <w:pPr>
        <w:pStyle w:val="para"/>
        <w:spacing w:after="120"/>
      </w:pPr>
    </w:p>
    <w:p w:rsidR="00A87C8E" w:rsidRDefault="00A87C8E" w:rsidP="00A87C8E">
      <w:pPr>
        <w:pStyle w:val="para"/>
        <w:spacing w:after="120"/>
      </w:pPr>
    </w:p>
    <w:p w:rsidR="00A87C8E" w:rsidRDefault="00A87C8E" w:rsidP="00A87C8E">
      <w:pPr>
        <w:pStyle w:val="para"/>
        <w:spacing w:after="120"/>
      </w:pPr>
    </w:p>
    <w:p w:rsidR="00A87C8E" w:rsidRDefault="00A87C8E" w:rsidP="00A87C8E">
      <w:pPr>
        <w:pStyle w:val="para"/>
        <w:spacing w:after="120"/>
      </w:pPr>
    </w:p>
    <w:p w:rsidR="00A87C8E" w:rsidRDefault="00A87C8E" w:rsidP="00A87C8E">
      <w:pPr>
        <w:pStyle w:val="blankpage"/>
        <w:spacing w:before="0"/>
      </w:pPr>
      <w:r>
        <w:t>[This page intentionally left blank]</w:t>
      </w:r>
    </w:p>
    <w:p w:rsidR="00A87C8E" w:rsidRDefault="00A87C8E" w:rsidP="00A87C8E">
      <w:pPr>
        <w:pStyle w:val="blankpage"/>
        <w:spacing w:before="0"/>
        <w:jc w:val="left"/>
      </w:pPr>
    </w:p>
    <w:sectPr w:rsidR="00A87C8E" w:rsidSect="007065BA">
      <w:headerReference w:type="default" r:id="rId13"/>
      <w:footerReference w:type="default" r:id="rId14"/>
      <w:pgSz w:w="12240" w:h="15840"/>
      <w:pgMar w:top="1350" w:right="1440" w:bottom="1440" w:left="1440" w:header="720" w:footer="720" w:gutter="72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3B17" w:rsidRDefault="00C43B17" w:rsidP="00A66DDE">
      <w:r>
        <w:separator/>
      </w:r>
    </w:p>
  </w:endnote>
  <w:endnote w:type="continuationSeparator" w:id="0">
    <w:p w:rsidR="00C43B17" w:rsidRDefault="00C43B17" w:rsidP="00A66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C8E" w:rsidRDefault="00A87C8E" w:rsidP="000B3F98">
    <w:pPr>
      <w:pStyle w:val="Footer"/>
      <w:tabs>
        <w:tab w:val="clear" w:pos="720"/>
        <w:tab w:val="clear" w:pos="4320"/>
      </w:tabs>
      <w:ind w:left="0" w:firstLine="0"/>
      <w:jc w:val="left"/>
    </w:pPr>
    <w:r>
      <w:t>ITSW111 Software Consulting Services</w:t>
    </w:r>
    <w:r>
      <w:tab/>
      <w:t xml:space="preserve">Page </w:t>
    </w:r>
    <w:r w:rsidR="000B6571">
      <w:fldChar w:fldCharType="begin"/>
    </w:r>
    <w:r w:rsidR="00A547E1">
      <w:instrText xml:space="preserve"> PAGE </w:instrText>
    </w:r>
    <w:r w:rsidR="000B6571">
      <w:fldChar w:fldCharType="separate"/>
    </w:r>
    <w:r w:rsidR="00311BAF">
      <w:rPr>
        <w:noProof/>
      </w:rPr>
      <w:t>7</w:t>
    </w:r>
    <w:r w:rsidR="000B6571">
      <w:rPr>
        <w:noProof/>
      </w:rPr>
      <w:fldChar w:fldCharType="end"/>
    </w:r>
    <w:r>
      <w:t xml:space="preserve"> of </w:t>
    </w:r>
    <w:r w:rsidR="00311BAF">
      <w:fldChar w:fldCharType="begin"/>
    </w:r>
    <w:r w:rsidR="00311BAF">
      <w:instrText xml:space="preserve"> NUMPAGES </w:instrText>
    </w:r>
    <w:r w:rsidR="00311BAF">
      <w:fldChar w:fldCharType="separate"/>
    </w:r>
    <w:r w:rsidR="00311BAF">
      <w:rPr>
        <w:noProof/>
      </w:rPr>
      <w:t>10</w:t>
    </w:r>
    <w:r w:rsidR="00311BAF">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C8E" w:rsidRDefault="00A87C8E" w:rsidP="00D155BB">
    <w:pPr>
      <w:pStyle w:val="Footer"/>
      <w:tabs>
        <w:tab w:val="clear" w:pos="720"/>
        <w:tab w:val="clear" w:pos="4320"/>
        <w:tab w:val="clear" w:pos="8640"/>
        <w:tab w:val="right" w:pos="12960"/>
      </w:tabs>
      <w:ind w:left="0" w:firstLine="0"/>
      <w:jc w:val="left"/>
    </w:pPr>
    <w:r>
      <w:t>ITSW111</w:t>
    </w:r>
    <w:r w:rsidR="002B08B0">
      <w:t xml:space="preserve"> </w:t>
    </w:r>
    <w:r>
      <w:t xml:space="preserve"> Software Consulting Services</w:t>
    </w:r>
    <w:r>
      <w:tab/>
      <w:t xml:space="preserve">Page </w:t>
    </w:r>
    <w:r w:rsidR="000B6571">
      <w:fldChar w:fldCharType="begin"/>
    </w:r>
    <w:r w:rsidR="00A547E1">
      <w:instrText xml:space="preserve"> PAGE </w:instrText>
    </w:r>
    <w:r w:rsidR="000B6571">
      <w:fldChar w:fldCharType="separate"/>
    </w:r>
    <w:r w:rsidR="00311BAF">
      <w:rPr>
        <w:noProof/>
      </w:rPr>
      <w:t>9</w:t>
    </w:r>
    <w:r w:rsidR="000B6571">
      <w:rPr>
        <w:noProof/>
      </w:rPr>
      <w:fldChar w:fldCharType="end"/>
    </w:r>
    <w:r>
      <w:t xml:space="preserve"> of </w:t>
    </w:r>
    <w:r w:rsidR="00311BAF">
      <w:fldChar w:fldCharType="begin"/>
    </w:r>
    <w:r w:rsidR="00311BAF">
      <w:instrText xml:space="preserve"> NUMPAGES </w:instrText>
    </w:r>
    <w:r w:rsidR="00311BAF">
      <w:fldChar w:fldCharType="separate"/>
    </w:r>
    <w:r w:rsidR="00311BAF">
      <w:rPr>
        <w:noProof/>
      </w:rPr>
      <w:t>10</w:t>
    </w:r>
    <w:r w:rsidR="00311BAF">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C8E" w:rsidRDefault="00A87C8E" w:rsidP="000B3F98">
    <w:pPr>
      <w:pStyle w:val="Footer"/>
      <w:tabs>
        <w:tab w:val="clear" w:pos="720"/>
        <w:tab w:val="clear" w:pos="4320"/>
      </w:tabs>
      <w:ind w:left="0" w:firstLine="0"/>
      <w:jc w:val="left"/>
    </w:pPr>
    <w:r>
      <w:t>ITSW111</w:t>
    </w:r>
    <w:r w:rsidR="002B08B0">
      <w:t xml:space="preserve"> </w:t>
    </w:r>
    <w:r>
      <w:t xml:space="preserve"> Software Consulting Services</w:t>
    </w:r>
    <w:r>
      <w:tab/>
      <w:t xml:space="preserve">Page </w:t>
    </w:r>
    <w:r w:rsidR="000B6571">
      <w:fldChar w:fldCharType="begin"/>
    </w:r>
    <w:r w:rsidR="00A547E1">
      <w:instrText xml:space="preserve"> PAGE </w:instrText>
    </w:r>
    <w:r w:rsidR="000B6571">
      <w:fldChar w:fldCharType="separate"/>
    </w:r>
    <w:r w:rsidR="00311BAF">
      <w:rPr>
        <w:noProof/>
      </w:rPr>
      <w:t>10</w:t>
    </w:r>
    <w:r w:rsidR="000B6571">
      <w:rPr>
        <w:noProof/>
      </w:rPr>
      <w:fldChar w:fldCharType="end"/>
    </w:r>
    <w:r>
      <w:t xml:space="preserve"> of </w:t>
    </w:r>
    <w:r w:rsidR="00311BAF">
      <w:fldChar w:fldCharType="begin"/>
    </w:r>
    <w:r w:rsidR="00311BAF">
      <w:instrText xml:space="preserve"> NUMPAGES </w:instrText>
    </w:r>
    <w:r w:rsidR="00311BAF">
      <w:fldChar w:fldCharType="separate"/>
    </w:r>
    <w:r w:rsidR="00311BAF">
      <w:rPr>
        <w:noProof/>
      </w:rPr>
      <w:t>10</w:t>
    </w:r>
    <w:r w:rsidR="00311BAF">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3B17" w:rsidRDefault="00C43B17" w:rsidP="00A66DDE">
      <w:r>
        <w:separator/>
      </w:r>
    </w:p>
  </w:footnote>
  <w:footnote w:type="continuationSeparator" w:id="0">
    <w:p w:rsidR="00C43B17" w:rsidRDefault="00C43B17" w:rsidP="00A66D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C8E" w:rsidRPr="000B3F98" w:rsidRDefault="00D8548B" w:rsidP="000B3F98">
    <w:pPr>
      <w:pBdr>
        <w:bottom w:val="single" w:sz="4" w:space="1" w:color="auto"/>
      </w:pBdr>
      <w:tabs>
        <w:tab w:val="clear" w:pos="720"/>
        <w:tab w:val="right" w:pos="8640"/>
      </w:tabs>
      <w:ind w:left="0" w:firstLine="0"/>
      <w:rPr>
        <w:bCs/>
        <w:sz w:val="20"/>
      </w:rPr>
    </w:pPr>
    <w:r>
      <w:rPr>
        <w:sz w:val="20"/>
      </w:rPr>
      <w:t>Computer &amp; IT Policies and Procedures Manual</w:t>
    </w:r>
    <w:r w:rsidR="00A87C8E" w:rsidRPr="000B3F98">
      <w:rPr>
        <w:bCs/>
        <w:sz w:val="20"/>
      </w:rPr>
      <w:tab/>
      <w:t>Bizmanualz.com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C8E" w:rsidRPr="000B3F98" w:rsidRDefault="00D8548B" w:rsidP="00D155BB">
    <w:pPr>
      <w:pBdr>
        <w:bottom w:val="single" w:sz="4" w:space="1" w:color="auto"/>
      </w:pBdr>
      <w:tabs>
        <w:tab w:val="clear" w:pos="720"/>
        <w:tab w:val="right" w:pos="12960"/>
      </w:tabs>
      <w:ind w:left="0" w:firstLine="0"/>
      <w:rPr>
        <w:bCs/>
        <w:sz w:val="20"/>
      </w:rPr>
    </w:pPr>
    <w:r>
      <w:rPr>
        <w:sz w:val="20"/>
      </w:rPr>
      <w:t>Computer &amp; IT Policies and Procedures Manual</w:t>
    </w:r>
    <w:r w:rsidR="00A87C8E" w:rsidRPr="000B3F98">
      <w:rPr>
        <w:bCs/>
        <w:sz w:val="20"/>
      </w:rPr>
      <w:tab/>
      <w:t>Bizmanualz.com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C8E" w:rsidRPr="000B3F98" w:rsidRDefault="00D8548B" w:rsidP="000B3F98">
    <w:pPr>
      <w:pBdr>
        <w:bottom w:val="single" w:sz="4" w:space="1" w:color="auto"/>
      </w:pBdr>
      <w:tabs>
        <w:tab w:val="clear" w:pos="720"/>
        <w:tab w:val="right" w:pos="8640"/>
      </w:tabs>
      <w:ind w:left="0" w:firstLine="0"/>
      <w:rPr>
        <w:bCs/>
        <w:sz w:val="20"/>
      </w:rPr>
    </w:pPr>
    <w:r>
      <w:rPr>
        <w:sz w:val="20"/>
      </w:rPr>
      <w:t>Computer &amp; IT Policies and Procedures Manual</w:t>
    </w:r>
    <w:r w:rsidR="00A87C8E" w:rsidRPr="000B3F98">
      <w:rPr>
        <w:bCs/>
        <w:sz w:val="20"/>
      </w:rPr>
      <w:tab/>
      <w:t>Bizmanualz.com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A5331E"/>
    <w:multiLevelType w:val="hybridMultilevel"/>
    <w:tmpl w:val="478653E6"/>
    <w:lvl w:ilvl="0" w:tplc="89121BF4">
      <w:start w:val="1"/>
      <w:numFmt w:val="lowerLetter"/>
      <w:lvlText w:val="%1."/>
      <w:lvlJc w:val="left"/>
      <w:pPr>
        <w:tabs>
          <w:tab w:val="num" w:pos="2160"/>
        </w:tabs>
        <w:ind w:left="2160" w:hanging="360"/>
      </w:pPr>
      <w:rPr>
        <w:rFonts w:hint="default"/>
      </w:rPr>
    </w:lvl>
    <w:lvl w:ilvl="1" w:tplc="3A6838CC">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25443E2"/>
    <w:multiLevelType w:val="hybridMultilevel"/>
    <w:tmpl w:val="E48E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7B3F64"/>
    <w:multiLevelType w:val="multilevel"/>
    <w:tmpl w:val="214603B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58690915"/>
    <w:multiLevelType w:val="hybridMultilevel"/>
    <w:tmpl w:val="687E3A74"/>
    <w:lvl w:ilvl="0" w:tplc="7262AD7C">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5F627287"/>
    <w:multiLevelType w:val="hybridMultilevel"/>
    <w:tmpl w:val="55E0FDD6"/>
    <w:lvl w:ilvl="0" w:tplc="38D81D8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5F865373"/>
    <w:multiLevelType w:val="multilevel"/>
    <w:tmpl w:val="CE8A3C8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6E3A7A86"/>
    <w:multiLevelType w:val="hybridMultilevel"/>
    <w:tmpl w:val="55E0FDD6"/>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6"/>
  </w:num>
  <w:num w:numId="2">
    <w:abstractNumId w:val="3"/>
  </w:num>
  <w:num w:numId="3">
    <w:abstractNumId w:val="4"/>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intFractionalCharacterWidth/>
  <w:mirrorMargin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
  <w:rsids>
    <w:rsidRoot w:val="000B3F98"/>
    <w:rsid w:val="00000BFA"/>
    <w:rsid w:val="0000651B"/>
    <w:rsid w:val="000A6A5C"/>
    <w:rsid w:val="000B3F98"/>
    <w:rsid w:val="000B6571"/>
    <w:rsid w:val="00103197"/>
    <w:rsid w:val="00116654"/>
    <w:rsid w:val="00122BCB"/>
    <w:rsid w:val="00143D54"/>
    <w:rsid w:val="00180F0A"/>
    <w:rsid w:val="001D47FD"/>
    <w:rsid w:val="002513F7"/>
    <w:rsid w:val="002675E4"/>
    <w:rsid w:val="002B08B0"/>
    <w:rsid w:val="002B68BE"/>
    <w:rsid w:val="00311BAF"/>
    <w:rsid w:val="00354FCB"/>
    <w:rsid w:val="003927E1"/>
    <w:rsid w:val="003B36E3"/>
    <w:rsid w:val="003C6C23"/>
    <w:rsid w:val="004201EB"/>
    <w:rsid w:val="00490503"/>
    <w:rsid w:val="005D4AD6"/>
    <w:rsid w:val="005E4619"/>
    <w:rsid w:val="00654590"/>
    <w:rsid w:val="007065BA"/>
    <w:rsid w:val="00801137"/>
    <w:rsid w:val="008250AC"/>
    <w:rsid w:val="0089194E"/>
    <w:rsid w:val="00936FFB"/>
    <w:rsid w:val="009B170B"/>
    <w:rsid w:val="009F09DB"/>
    <w:rsid w:val="00A52402"/>
    <w:rsid w:val="00A53B09"/>
    <w:rsid w:val="00A547E1"/>
    <w:rsid w:val="00A66DDE"/>
    <w:rsid w:val="00A87C8E"/>
    <w:rsid w:val="00A95BCB"/>
    <w:rsid w:val="00A9630F"/>
    <w:rsid w:val="00B21CD9"/>
    <w:rsid w:val="00B97B3E"/>
    <w:rsid w:val="00BA4B78"/>
    <w:rsid w:val="00BB3755"/>
    <w:rsid w:val="00BF36FF"/>
    <w:rsid w:val="00C43B17"/>
    <w:rsid w:val="00CD460E"/>
    <w:rsid w:val="00CE606A"/>
    <w:rsid w:val="00CF0CCE"/>
    <w:rsid w:val="00D155BB"/>
    <w:rsid w:val="00D8548B"/>
    <w:rsid w:val="00DF7B01"/>
    <w:rsid w:val="00EF67D2"/>
    <w:rsid w:val="00FA2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8193"/>
    <o:shapelayout v:ext="edit">
      <o:idmap v:ext="edit" data="1"/>
    </o:shapelayout>
  </w:shapeDefaults>
  <w:decimalSymbol w:val="."/>
  <w:listSeparator w:val=","/>
  <w15:docId w15:val="{2CC42D36-FBD6-42EF-B51A-1F2AF8DCB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5E4"/>
    <w:pPr>
      <w:tabs>
        <w:tab w:val="left" w:pos="720"/>
      </w:tabs>
      <w:ind w:left="720" w:hanging="720"/>
    </w:pPr>
    <w:rPr>
      <w:rFonts w:ascii="Times New Roman" w:hAnsi="Times New Roman"/>
      <w:sz w:val="24"/>
    </w:rPr>
  </w:style>
  <w:style w:type="paragraph" w:styleId="Heading1">
    <w:name w:val="heading 1"/>
    <w:basedOn w:val="Normal"/>
    <w:next w:val="Normal"/>
    <w:qFormat/>
    <w:rsid w:val="002675E4"/>
    <w:pPr>
      <w:keepNext/>
      <w:tabs>
        <w:tab w:val="clear" w:pos="720"/>
      </w:tabs>
      <w:spacing w:before="240" w:after="240"/>
      <w:outlineLvl w:val="0"/>
    </w:pPr>
    <w:rPr>
      <w:rFonts w:ascii="Arial" w:hAnsi="Arial" w:cs="Arial"/>
      <w:b/>
      <w:bCs/>
      <w:caps/>
      <w:kern w:val="32"/>
      <w:szCs w:val="32"/>
    </w:rPr>
  </w:style>
  <w:style w:type="paragraph" w:styleId="Heading2">
    <w:name w:val="heading 2"/>
    <w:basedOn w:val="Normal"/>
    <w:next w:val="Normal"/>
    <w:qFormat/>
    <w:rsid w:val="002675E4"/>
    <w:pPr>
      <w:keepNext/>
      <w:tabs>
        <w:tab w:val="clear" w:pos="720"/>
      </w:tabs>
      <w:spacing w:before="120" w:after="120"/>
      <w:outlineLvl w:val="1"/>
    </w:pPr>
    <w:rPr>
      <w:rFonts w:cs="Arial"/>
      <w:b/>
      <w:bCs/>
      <w:iCs/>
      <w:caps/>
      <w:szCs w:val="28"/>
    </w:rPr>
  </w:style>
  <w:style w:type="paragraph" w:styleId="Heading3">
    <w:name w:val="heading 3"/>
    <w:basedOn w:val="Normal"/>
    <w:next w:val="Normal"/>
    <w:autoRedefine/>
    <w:qFormat/>
    <w:rsid w:val="002675E4"/>
    <w:pPr>
      <w:keepNext/>
      <w:spacing w:before="120" w:after="120"/>
      <w:outlineLvl w:val="2"/>
    </w:pPr>
    <w:rPr>
      <w:rFonts w:ascii="Arial" w:hAnsi="Arial" w:cs="Arial"/>
      <w:b/>
      <w:bCs/>
      <w:szCs w:val="26"/>
    </w:rPr>
  </w:style>
  <w:style w:type="paragraph" w:styleId="Heading4">
    <w:name w:val="heading 4"/>
    <w:basedOn w:val="Normal"/>
    <w:next w:val="Normal"/>
    <w:qFormat/>
    <w:rsid w:val="002675E4"/>
    <w:pPr>
      <w:keepNext/>
      <w:pBdr>
        <w:top w:val="single" w:sz="6" w:space="6" w:color="auto" w:shadow="1"/>
        <w:left w:val="single" w:sz="6" w:space="6" w:color="auto" w:shadow="1"/>
        <w:bottom w:val="single" w:sz="6" w:space="6" w:color="auto" w:shadow="1"/>
        <w:right w:val="single" w:sz="6" w:space="6" w:color="auto" w:shadow="1"/>
      </w:pBdr>
      <w:tabs>
        <w:tab w:val="left" w:pos="1440"/>
        <w:tab w:val="left" w:pos="2160"/>
        <w:tab w:val="left" w:pos="2880"/>
        <w:tab w:val="left" w:pos="3600"/>
        <w:tab w:val="left" w:pos="4320"/>
        <w:tab w:val="left" w:pos="5040"/>
        <w:tab w:val="left" w:pos="5760"/>
        <w:tab w:val="left" w:pos="6480"/>
        <w:tab w:val="left" w:pos="7200"/>
        <w:tab w:val="left" w:pos="7920"/>
      </w:tabs>
      <w:jc w:val="center"/>
      <w:outlineLvl w:val="3"/>
    </w:pPr>
    <w:rPr>
      <w:rFonts w:ascii="Arial" w:hAnsi="Arial" w:cs="Arial"/>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ankpage">
    <w:name w:val="blank page"/>
    <w:basedOn w:val="Normal"/>
    <w:rsid w:val="002675E4"/>
    <w:pPr>
      <w:spacing w:before="120" w:after="120"/>
      <w:jc w:val="center"/>
    </w:pPr>
  </w:style>
  <w:style w:type="paragraph" w:styleId="Footer">
    <w:name w:val="footer"/>
    <w:basedOn w:val="Normal"/>
    <w:rsid w:val="002675E4"/>
    <w:pPr>
      <w:pBdr>
        <w:top w:val="single" w:sz="4" w:space="1" w:color="auto"/>
      </w:pBdr>
      <w:tabs>
        <w:tab w:val="center" w:pos="4320"/>
        <w:tab w:val="right" w:pos="8640"/>
      </w:tabs>
      <w:spacing w:before="120" w:after="120"/>
      <w:jc w:val="center"/>
    </w:pPr>
    <w:rPr>
      <w:sz w:val="20"/>
    </w:rPr>
  </w:style>
  <w:style w:type="paragraph" w:styleId="Header">
    <w:name w:val="header"/>
    <w:basedOn w:val="Normal"/>
    <w:rsid w:val="002675E4"/>
    <w:pPr>
      <w:pageBreakBefore/>
      <w:pBdr>
        <w:bottom w:val="single" w:sz="4" w:space="1" w:color="auto"/>
      </w:pBdr>
      <w:tabs>
        <w:tab w:val="clear" w:pos="720"/>
        <w:tab w:val="left" w:pos="7474"/>
      </w:tabs>
      <w:spacing w:before="120" w:after="120"/>
    </w:pPr>
    <w:rPr>
      <w:b/>
      <w:sz w:val="20"/>
    </w:rPr>
  </w:style>
  <w:style w:type="paragraph" w:customStyle="1" w:styleId="indent">
    <w:name w:val="indent"/>
    <w:basedOn w:val="Normal"/>
    <w:rsid w:val="002675E4"/>
    <w:pPr>
      <w:tabs>
        <w:tab w:val="left" w:pos="1440"/>
      </w:tabs>
      <w:ind w:left="1620" w:hanging="540"/>
    </w:pPr>
  </w:style>
  <w:style w:type="paragraph" w:customStyle="1" w:styleId="EndnoteText1">
    <w:name w:val="Endnote Text1"/>
    <w:basedOn w:val="Normal"/>
    <w:rsid w:val="002675E4"/>
  </w:style>
  <w:style w:type="paragraph" w:customStyle="1" w:styleId="bullet1">
    <w:name w:val="bullet1"/>
    <w:basedOn w:val="Normal"/>
    <w:rsid w:val="002675E4"/>
    <w:p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80" w:after="80"/>
      <w:ind w:left="1080" w:hanging="360"/>
    </w:pPr>
  </w:style>
  <w:style w:type="paragraph" w:customStyle="1" w:styleId="bullet2">
    <w:name w:val="bullet2"/>
    <w:basedOn w:val="bullet1"/>
    <w:rsid w:val="002675E4"/>
    <w:pPr>
      <w:ind w:left="1800"/>
    </w:pPr>
  </w:style>
  <w:style w:type="paragraph" w:customStyle="1" w:styleId="tabbullet">
    <w:name w:val="tab_bullet"/>
    <w:basedOn w:val="bullet1"/>
    <w:rsid w:val="002675E4"/>
    <w:pPr>
      <w:ind w:left="216" w:hanging="216"/>
    </w:pPr>
    <w:rPr>
      <w:sz w:val="20"/>
    </w:rPr>
  </w:style>
  <w:style w:type="paragraph" w:customStyle="1" w:styleId="table">
    <w:name w:val="table"/>
    <w:rsid w:val="002675E4"/>
    <w:pPr>
      <w:spacing w:before="80" w:after="80"/>
    </w:pPr>
    <w:rPr>
      <w:rFonts w:ascii="Times New Roman" w:hAnsi="Times New Roman"/>
      <w:noProof/>
    </w:rPr>
  </w:style>
  <w:style w:type="paragraph" w:customStyle="1" w:styleId="paraint">
    <w:name w:val="para_int"/>
    <w:basedOn w:val="para"/>
    <w:rsid w:val="002675E4"/>
    <w:rPr>
      <w:rFonts w:ascii="Times New Roman" w:hAnsi="Times New Roman"/>
      <w:sz w:val="24"/>
    </w:rPr>
  </w:style>
  <w:style w:type="paragraph" w:customStyle="1" w:styleId="para">
    <w:name w:val="para"/>
    <w:basedOn w:val="Normal"/>
    <w:rsid w:val="002675E4"/>
    <w:pPr>
      <w:ind w:left="0" w:firstLine="0"/>
    </w:pPr>
    <w:rPr>
      <w:rFonts w:ascii="Arial" w:hAnsi="Arial"/>
      <w:sz w:val="22"/>
    </w:rPr>
  </w:style>
  <w:style w:type="paragraph" w:customStyle="1" w:styleId="bullet3">
    <w:name w:val="bullet3"/>
    <w:basedOn w:val="bullet2"/>
    <w:rsid w:val="002675E4"/>
    <w:pPr>
      <w:ind w:left="2520"/>
    </w:pPr>
  </w:style>
  <w:style w:type="paragraph" w:styleId="FootnoteText">
    <w:name w:val="footnote text"/>
    <w:basedOn w:val="Normal"/>
    <w:semiHidden/>
    <w:rsid w:val="002675E4"/>
    <w:rPr>
      <w:sz w:val="20"/>
    </w:rPr>
  </w:style>
  <w:style w:type="character" w:styleId="FootnoteReference">
    <w:name w:val="footnote reference"/>
    <w:basedOn w:val="DefaultParagraphFont"/>
    <w:semiHidden/>
    <w:rsid w:val="002675E4"/>
    <w:rPr>
      <w:vertAlign w:val="superscript"/>
    </w:rPr>
  </w:style>
  <w:style w:type="character" w:styleId="PageNumber">
    <w:name w:val="page number"/>
    <w:basedOn w:val="DefaultParagraphFont"/>
    <w:rsid w:val="002675E4"/>
  </w:style>
  <w:style w:type="paragraph" w:styleId="NormalWeb">
    <w:name w:val="Normal (Web)"/>
    <w:basedOn w:val="Normal"/>
    <w:rsid w:val="000B3F98"/>
    <w:pPr>
      <w:tabs>
        <w:tab w:val="clear" w:pos="720"/>
      </w:tabs>
      <w:spacing w:before="100" w:beforeAutospacing="1" w:after="100" w:afterAutospacing="1"/>
      <w:ind w:left="0" w:firstLine="0"/>
    </w:pPr>
    <w:rPr>
      <w:szCs w:val="24"/>
    </w:rPr>
  </w:style>
  <w:style w:type="character" w:styleId="Hyperlink">
    <w:name w:val="Hyperlink"/>
    <w:basedOn w:val="DefaultParagraphFont"/>
    <w:rsid w:val="000B3F98"/>
    <w:rPr>
      <w:color w:val="003399"/>
      <w:u w:val="single"/>
    </w:rPr>
  </w:style>
  <w:style w:type="table" w:styleId="TableGrid">
    <w:name w:val="Table Grid"/>
    <w:basedOn w:val="TableNormal"/>
    <w:rsid w:val="00D155BB"/>
    <w:pPr>
      <w:tabs>
        <w:tab w:val="left" w:pos="720"/>
      </w:tabs>
      <w:ind w:left="720" w:hanging="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927E1"/>
    <w:rPr>
      <w:rFonts w:ascii="Tahoma" w:hAnsi="Tahoma" w:cs="Tahoma"/>
      <w:sz w:val="16"/>
      <w:szCs w:val="16"/>
    </w:rPr>
  </w:style>
  <w:style w:type="paragraph" w:styleId="NoSpacing">
    <w:name w:val="No Spacing"/>
    <w:uiPriority w:val="1"/>
    <w:qFormat/>
    <w:rsid w:val="00103197"/>
    <w:rPr>
      <w:rFonts w:ascii="Times New Roman" w:hAnsi="Times New Roman"/>
      <w:sz w:val="24"/>
    </w:rPr>
  </w:style>
  <w:style w:type="character" w:styleId="FollowedHyperlink">
    <w:name w:val="FollowedHyperlink"/>
    <w:basedOn w:val="DefaultParagraphFont"/>
    <w:uiPriority w:val="99"/>
    <w:semiHidden/>
    <w:unhideWhenUsed/>
    <w:rsid w:val="008250AC"/>
    <w:rPr>
      <w:color w:val="800080" w:themeColor="followedHyperlink"/>
      <w:u w:val="single"/>
    </w:rPr>
  </w:style>
  <w:style w:type="paragraph" w:styleId="ListParagraph">
    <w:name w:val="List Paragraph"/>
    <w:basedOn w:val="Normal"/>
    <w:uiPriority w:val="34"/>
    <w:qFormat/>
    <w:rsid w:val="00CE606A"/>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ndards.ieee.org/findstds/standard/12207-2008.html"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iso.org/iso/catalogue_detail.htm?csnumber=43447"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ASI\sw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swv</Template>
  <TotalTime>1</TotalTime>
  <Pages>10</Pages>
  <Words>1805</Words>
  <Characters>10294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ITSW111 Software Consulting Services</vt:lpstr>
    </vt:vector>
  </TitlesOfParts>
  <Company>Bizmanualz, Inc.</Company>
  <LinksUpToDate>false</LinksUpToDate>
  <CharactersWithSpaces>12075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ITSW111 Software Consulting Services</dc:title>
  <dc:subject>Policies and Procedures</dc:subject>
  <dc:creator>(c) Bizmanualz, Inc.</dc:creator>
  <cp:lastModifiedBy>Bianca Viviano</cp:lastModifiedBy>
  <cp:revision>3</cp:revision>
  <cp:lastPrinted>2014-06-09T20:02:00Z</cp:lastPrinted>
  <dcterms:created xsi:type="dcterms:W3CDTF">2014-07-24T23:15:00Z</dcterms:created>
  <dcterms:modified xsi:type="dcterms:W3CDTF">2014-10-01T20:35:00Z</dcterms:modified>
</cp:coreProperties>
</file>