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65"/>
        <w:gridCol w:w="4703"/>
        <w:gridCol w:w="2088"/>
      </w:tblGrid>
      <w:tr w:rsidR="00FD6216" w:rsidTr="006C47D7">
        <w:trPr>
          <w:trHeight w:val="576"/>
        </w:trPr>
        <w:tc>
          <w:tcPr>
            <w:tcW w:w="2065" w:type="dxa"/>
          </w:tcPr>
          <w:p w:rsidR="00FD6216" w:rsidRDefault="0056080C" w:rsidP="006C47D7">
            <w:pPr>
              <w:pStyle w:val="NoSpacing"/>
            </w:pPr>
            <w:r>
              <w:t>Document ID</w:t>
            </w:r>
          </w:p>
          <w:p w:rsidR="00FD6216" w:rsidRPr="00FD6216" w:rsidRDefault="00FD6216" w:rsidP="006C47D7">
            <w:pPr>
              <w:pStyle w:val="NoSpacing"/>
              <w:rPr>
                <w:b/>
              </w:rPr>
            </w:pPr>
            <w:r w:rsidRPr="00FD6216">
              <w:rPr>
                <w:b/>
              </w:rPr>
              <w:t>ITSW112</w:t>
            </w:r>
          </w:p>
        </w:tc>
        <w:tc>
          <w:tcPr>
            <w:tcW w:w="4703" w:type="dxa"/>
          </w:tcPr>
          <w:p w:rsidR="00FD6216" w:rsidRPr="00041439" w:rsidRDefault="001F4CA4" w:rsidP="006C47D7">
            <w:pPr>
              <w:pStyle w:val="NoSpacing"/>
              <w:rPr>
                <w:sz w:val="28"/>
              </w:rPr>
            </w:pPr>
            <w:r>
              <w:t>Title</w:t>
            </w:r>
          </w:p>
          <w:p w:rsidR="00FD6216" w:rsidRPr="00FD6216" w:rsidRDefault="00FD6216" w:rsidP="006C47D7">
            <w:pPr>
              <w:pStyle w:val="NoSpacing"/>
              <w:rPr>
                <w:b/>
                <w:szCs w:val="24"/>
              </w:rPr>
            </w:pPr>
            <w:r w:rsidRPr="00FD6216">
              <w:rPr>
                <w:b/>
              </w:rPr>
              <w:t>SOFTWARE TRAINING</w:t>
            </w:r>
          </w:p>
        </w:tc>
        <w:tc>
          <w:tcPr>
            <w:tcW w:w="2088" w:type="dxa"/>
          </w:tcPr>
          <w:p w:rsidR="00FD6216" w:rsidRDefault="001F4CA4" w:rsidP="006C47D7">
            <w:pPr>
              <w:pStyle w:val="NoSpacing"/>
            </w:pPr>
            <w:r>
              <w:t>Print Date</w:t>
            </w:r>
          </w:p>
          <w:p w:rsidR="00FD6216" w:rsidRPr="00041439" w:rsidRDefault="00FD6216" w:rsidP="006C47D7">
            <w:pPr>
              <w:pStyle w:val="NoSpacing"/>
              <w:rPr>
                <w:b/>
              </w:rPr>
            </w:pPr>
            <w:r w:rsidRPr="005C13C9">
              <w:rPr>
                <w:b/>
                <w:szCs w:val="24"/>
              </w:rPr>
              <w:t>mm/dd/yyyy</w:t>
            </w:r>
          </w:p>
        </w:tc>
      </w:tr>
      <w:tr w:rsidR="00FD6216" w:rsidTr="006C47D7">
        <w:trPr>
          <w:trHeight w:val="432"/>
        </w:trPr>
        <w:tc>
          <w:tcPr>
            <w:tcW w:w="2065" w:type="dxa"/>
          </w:tcPr>
          <w:p w:rsidR="00FD6216" w:rsidRDefault="00C54876" w:rsidP="006C47D7">
            <w:pPr>
              <w:pStyle w:val="NoSpacing"/>
            </w:pPr>
            <w:r>
              <w:t>Revision</w:t>
            </w:r>
          </w:p>
          <w:p w:rsidR="00FD6216" w:rsidRPr="00041439" w:rsidRDefault="00FD6216" w:rsidP="006C47D7">
            <w:pPr>
              <w:pStyle w:val="NoSpacing"/>
              <w:rPr>
                <w:b/>
              </w:rPr>
            </w:pPr>
            <w:r>
              <w:rPr>
                <w:b/>
              </w:rPr>
              <w:t>0</w:t>
            </w:r>
            <w:r w:rsidRPr="00041439">
              <w:rPr>
                <w:b/>
              </w:rPr>
              <w:t>.</w:t>
            </w:r>
            <w:r>
              <w:rPr>
                <w:b/>
              </w:rPr>
              <w:t>0</w:t>
            </w:r>
          </w:p>
        </w:tc>
        <w:tc>
          <w:tcPr>
            <w:tcW w:w="4703" w:type="dxa"/>
          </w:tcPr>
          <w:p w:rsidR="00FD6216" w:rsidRDefault="001F4CA4" w:rsidP="006C47D7">
            <w:pPr>
              <w:pStyle w:val="NoSpacing"/>
            </w:pPr>
            <w:r>
              <w:t>Prepared By</w:t>
            </w:r>
          </w:p>
          <w:p w:rsidR="00FD6216" w:rsidRPr="00041439" w:rsidRDefault="00FD6216" w:rsidP="00E528A2">
            <w:pPr>
              <w:pStyle w:val="NoSpacing"/>
              <w:rPr>
                <w:b/>
              </w:rPr>
            </w:pPr>
            <w:r>
              <w:rPr>
                <w:b/>
                <w:szCs w:val="24"/>
              </w:rPr>
              <w:t>Preparer</w:t>
            </w:r>
            <w:r w:rsidR="00E528A2">
              <w:rPr>
                <w:b/>
                <w:szCs w:val="24"/>
              </w:rPr>
              <w:t>’s Name</w:t>
            </w:r>
            <w:r w:rsidR="00BC3913">
              <w:rPr>
                <w:b/>
                <w:szCs w:val="24"/>
              </w:rPr>
              <w:t xml:space="preserve"> </w:t>
            </w:r>
            <w:r w:rsidR="00E528A2">
              <w:rPr>
                <w:b/>
                <w:szCs w:val="24"/>
              </w:rPr>
              <w:t>/</w:t>
            </w:r>
            <w:r w:rsidR="00BC3913">
              <w:rPr>
                <w:b/>
                <w:szCs w:val="24"/>
              </w:rPr>
              <w:t xml:space="preserve"> </w:t>
            </w:r>
            <w:r>
              <w:rPr>
                <w:b/>
                <w:szCs w:val="24"/>
              </w:rPr>
              <w:t>Title</w:t>
            </w:r>
          </w:p>
        </w:tc>
        <w:tc>
          <w:tcPr>
            <w:tcW w:w="2088" w:type="dxa"/>
          </w:tcPr>
          <w:p w:rsidR="00FD6216" w:rsidRDefault="001F4CA4" w:rsidP="006C47D7">
            <w:pPr>
              <w:pStyle w:val="NoSpacing"/>
            </w:pPr>
            <w:r>
              <w:t>Date Prepared</w:t>
            </w:r>
          </w:p>
          <w:p w:rsidR="00FD6216" w:rsidRPr="00041439" w:rsidRDefault="00FD6216" w:rsidP="006C47D7">
            <w:pPr>
              <w:pStyle w:val="NoSpacing"/>
              <w:rPr>
                <w:b/>
              </w:rPr>
            </w:pPr>
            <w:r w:rsidRPr="005C13C9">
              <w:rPr>
                <w:b/>
                <w:szCs w:val="24"/>
              </w:rPr>
              <w:t>mm/dd/yyyy</w:t>
            </w:r>
          </w:p>
        </w:tc>
      </w:tr>
      <w:tr w:rsidR="00FD6216" w:rsidTr="006C47D7">
        <w:trPr>
          <w:trHeight w:val="432"/>
        </w:trPr>
        <w:tc>
          <w:tcPr>
            <w:tcW w:w="2065" w:type="dxa"/>
          </w:tcPr>
          <w:p w:rsidR="00FD6216" w:rsidRDefault="001F4CA4" w:rsidP="006C47D7">
            <w:pPr>
              <w:pStyle w:val="NoSpacing"/>
            </w:pPr>
            <w:r>
              <w:t>Effective Date</w:t>
            </w:r>
          </w:p>
          <w:p w:rsidR="00FD6216" w:rsidRPr="00041439" w:rsidRDefault="00FD6216" w:rsidP="006C47D7">
            <w:pPr>
              <w:pStyle w:val="NoSpacing"/>
              <w:rPr>
                <w:b/>
              </w:rPr>
            </w:pPr>
            <w:r w:rsidRPr="005C13C9">
              <w:rPr>
                <w:b/>
                <w:szCs w:val="24"/>
              </w:rPr>
              <w:t>mm/dd/yyyy</w:t>
            </w:r>
          </w:p>
        </w:tc>
        <w:tc>
          <w:tcPr>
            <w:tcW w:w="4703" w:type="dxa"/>
          </w:tcPr>
          <w:p w:rsidR="00FD6216" w:rsidRDefault="001F4CA4" w:rsidP="006C47D7">
            <w:pPr>
              <w:pStyle w:val="NoSpacing"/>
            </w:pPr>
            <w:r>
              <w:t>Reviewed By</w:t>
            </w:r>
            <w:r w:rsidR="00FD6216">
              <w:t xml:space="preserve"> </w:t>
            </w:r>
          </w:p>
          <w:p w:rsidR="00FD6216" w:rsidRPr="00041439" w:rsidRDefault="00FD6216" w:rsidP="00E528A2">
            <w:pPr>
              <w:pStyle w:val="NoSpacing"/>
              <w:rPr>
                <w:b/>
              </w:rPr>
            </w:pPr>
            <w:r>
              <w:rPr>
                <w:b/>
                <w:szCs w:val="24"/>
              </w:rPr>
              <w:t>Reviewer</w:t>
            </w:r>
            <w:r w:rsidR="00E528A2">
              <w:rPr>
                <w:b/>
                <w:szCs w:val="24"/>
              </w:rPr>
              <w:t>’s Name</w:t>
            </w:r>
            <w:r w:rsidR="00BC3913">
              <w:rPr>
                <w:b/>
                <w:szCs w:val="24"/>
              </w:rPr>
              <w:t xml:space="preserve"> </w:t>
            </w:r>
            <w:r w:rsidR="00E528A2">
              <w:rPr>
                <w:b/>
                <w:szCs w:val="24"/>
              </w:rPr>
              <w:t>/</w:t>
            </w:r>
            <w:r w:rsidR="00BC3913">
              <w:rPr>
                <w:b/>
                <w:szCs w:val="24"/>
              </w:rPr>
              <w:t xml:space="preserve"> </w:t>
            </w:r>
            <w:r>
              <w:rPr>
                <w:b/>
                <w:szCs w:val="24"/>
              </w:rPr>
              <w:t>Title</w:t>
            </w:r>
          </w:p>
        </w:tc>
        <w:tc>
          <w:tcPr>
            <w:tcW w:w="2088" w:type="dxa"/>
          </w:tcPr>
          <w:p w:rsidR="00FD6216" w:rsidRDefault="001F4CA4" w:rsidP="006C47D7">
            <w:pPr>
              <w:pStyle w:val="NoSpacing"/>
            </w:pPr>
            <w:r>
              <w:t>Date Reviewed</w:t>
            </w:r>
          </w:p>
          <w:p w:rsidR="00FD6216" w:rsidRPr="00041439" w:rsidRDefault="00FD6216" w:rsidP="006C47D7">
            <w:pPr>
              <w:pStyle w:val="NoSpacing"/>
              <w:rPr>
                <w:b/>
              </w:rPr>
            </w:pPr>
            <w:r w:rsidRPr="005C13C9">
              <w:rPr>
                <w:b/>
                <w:szCs w:val="24"/>
              </w:rPr>
              <w:t>mm/dd/yyyy</w:t>
            </w:r>
          </w:p>
        </w:tc>
      </w:tr>
      <w:tr w:rsidR="00FD6216" w:rsidTr="006C47D7">
        <w:trPr>
          <w:trHeight w:val="432"/>
        </w:trPr>
        <w:tc>
          <w:tcPr>
            <w:tcW w:w="2065" w:type="dxa"/>
          </w:tcPr>
          <w:p w:rsidR="00FD6216" w:rsidRDefault="00FD6216" w:rsidP="006C47D7">
            <w:pPr>
              <w:pStyle w:val="NoSpacing"/>
            </w:pPr>
          </w:p>
        </w:tc>
        <w:tc>
          <w:tcPr>
            <w:tcW w:w="4703" w:type="dxa"/>
          </w:tcPr>
          <w:p w:rsidR="00FD6216" w:rsidRDefault="001F4CA4" w:rsidP="006C47D7">
            <w:pPr>
              <w:pStyle w:val="NoSpacing"/>
            </w:pPr>
            <w:r>
              <w:t>Approved By</w:t>
            </w:r>
          </w:p>
          <w:p w:rsidR="00FD6216" w:rsidRDefault="00FD6216" w:rsidP="00E528A2">
            <w:pPr>
              <w:pStyle w:val="NoSpacing"/>
            </w:pPr>
            <w:r>
              <w:rPr>
                <w:b/>
                <w:szCs w:val="24"/>
              </w:rPr>
              <w:t>Final Approver</w:t>
            </w:r>
            <w:r w:rsidR="00E528A2">
              <w:rPr>
                <w:b/>
                <w:szCs w:val="24"/>
              </w:rPr>
              <w:t>’s Name</w:t>
            </w:r>
            <w:r w:rsidR="00BC3913">
              <w:rPr>
                <w:b/>
                <w:szCs w:val="24"/>
              </w:rPr>
              <w:t xml:space="preserve"> </w:t>
            </w:r>
            <w:r w:rsidR="00E528A2">
              <w:rPr>
                <w:b/>
                <w:szCs w:val="24"/>
              </w:rPr>
              <w:t>/</w:t>
            </w:r>
            <w:r w:rsidR="00BC3913">
              <w:rPr>
                <w:b/>
                <w:szCs w:val="24"/>
              </w:rPr>
              <w:t xml:space="preserve"> </w:t>
            </w:r>
            <w:r>
              <w:rPr>
                <w:b/>
                <w:szCs w:val="24"/>
              </w:rPr>
              <w:t>Title</w:t>
            </w:r>
          </w:p>
        </w:tc>
        <w:tc>
          <w:tcPr>
            <w:tcW w:w="2088" w:type="dxa"/>
          </w:tcPr>
          <w:p w:rsidR="00FD6216" w:rsidRDefault="001F4CA4" w:rsidP="006C47D7">
            <w:pPr>
              <w:pStyle w:val="NoSpacing"/>
            </w:pPr>
            <w:r>
              <w:t>Date Approved</w:t>
            </w:r>
          </w:p>
          <w:p w:rsidR="00FD6216" w:rsidRPr="00041439" w:rsidRDefault="00FD6216" w:rsidP="006C47D7">
            <w:pPr>
              <w:pStyle w:val="NoSpacing"/>
              <w:rPr>
                <w:b/>
              </w:rPr>
            </w:pPr>
            <w:r w:rsidRPr="005C13C9">
              <w:rPr>
                <w:b/>
                <w:szCs w:val="24"/>
              </w:rPr>
              <w:t>mm/dd/yyyy</w:t>
            </w:r>
          </w:p>
        </w:tc>
      </w:tr>
    </w:tbl>
    <w:p w:rsidR="006B74B6" w:rsidRDefault="006B74B6" w:rsidP="00FD6216">
      <w:pPr>
        <w:tabs>
          <w:tab w:val="clear" w:pos="720"/>
        </w:tabs>
        <w:spacing w:before="240" w:after="120"/>
        <w:ind w:left="1440" w:hanging="1440"/>
      </w:pPr>
      <w:r>
        <w:rPr>
          <w:b/>
        </w:rPr>
        <w:t>Policy:</w:t>
      </w:r>
      <w:r>
        <w:t xml:space="preserve"> </w:t>
      </w:r>
      <w:r>
        <w:tab/>
      </w:r>
      <w:r w:rsidR="00064AF7">
        <w:t>To offer</w:t>
      </w:r>
      <w:r>
        <w:t xml:space="preserve"> training on all software products developed by the </w:t>
      </w:r>
      <w:r w:rsidR="00064AF7">
        <w:t>C</w:t>
      </w:r>
      <w:r>
        <w:t>ompany.</w:t>
      </w:r>
    </w:p>
    <w:p w:rsidR="006B74B6" w:rsidRDefault="006B74B6">
      <w:pPr>
        <w:tabs>
          <w:tab w:val="clear" w:pos="720"/>
        </w:tabs>
        <w:spacing w:after="120"/>
        <w:ind w:left="1440" w:hanging="1440"/>
      </w:pPr>
      <w:r>
        <w:rPr>
          <w:b/>
        </w:rPr>
        <w:t>Purpose:</w:t>
      </w:r>
      <w:r>
        <w:tab/>
        <w:t>To ensure that customers and employees can effectively</w:t>
      </w:r>
      <w:r w:rsidR="00064AF7">
        <w:t xml:space="preserve"> operate Company-developed software; to promote customer satisfaction with Company products and services.</w:t>
      </w:r>
    </w:p>
    <w:p w:rsidR="006B74B6" w:rsidRDefault="006B74B6">
      <w:pPr>
        <w:tabs>
          <w:tab w:val="clear" w:pos="720"/>
        </w:tabs>
        <w:spacing w:after="120"/>
        <w:ind w:left="1440" w:hanging="1440"/>
      </w:pPr>
      <w:r>
        <w:rPr>
          <w:b/>
        </w:rPr>
        <w:t>Scope:</w:t>
      </w:r>
      <w:r>
        <w:rPr>
          <w:b/>
        </w:rPr>
        <w:tab/>
      </w:r>
      <w:r>
        <w:t xml:space="preserve">All software products and updates released by the </w:t>
      </w:r>
      <w:r w:rsidR="00064AF7">
        <w:t>C</w:t>
      </w:r>
      <w:r>
        <w:t>ompany.</w:t>
      </w:r>
    </w:p>
    <w:p w:rsidR="006B74B6" w:rsidRDefault="006B74B6">
      <w:pPr>
        <w:tabs>
          <w:tab w:val="clear" w:pos="720"/>
        </w:tabs>
        <w:spacing w:after="120"/>
        <w:ind w:left="1440" w:hanging="1440"/>
        <w:rPr>
          <w:b/>
        </w:rPr>
      </w:pPr>
      <w:r>
        <w:rPr>
          <w:b/>
        </w:rPr>
        <w:t>Responsibilities:</w:t>
      </w:r>
    </w:p>
    <w:p w:rsidR="006B74B6" w:rsidRDefault="00DD7B4A">
      <w:pPr>
        <w:tabs>
          <w:tab w:val="clear" w:pos="720"/>
        </w:tabs>
        <w:spacing w:after="120"/>
        <w:ind w:left="1440" w:firstLine="0"/>
      </w:pPr>
      <w:r>
        <w:t>The</w:t>
      </w:r>
      <w:r w:rsidR="00064AF7" w:rsidRPr="00064AF7">
        <w:t xml:space="preserve"> </w:t>
      </w:r>
      <w:r w:rsidR="00064AF7">
        <w:rPr>
          <w:u w:val="single"/>
        </w:rPr>
        <w:t xml:space="preserve">Software </w:t>
      </w:r>
      <w:r w:rsidR="006B74B6">
        <w:rPr>
          <w:u w:val="single"/>
        </w:rPr>
        <w:t>Trainer</w:t>
      </w:r>
      <w:r w:rsidR="006B74B6">
        <w:t xml:space="preserve"> </w:t>
      </w:r>
      <w:r w:rsidR="00064AF7">
        <w:t>is responsible for developing</w:t>
      </w:r>
      <w:r w:rsidR="006B74B6">
        <w:t xml:space="preserve"> training materials</w:t>
      </w:r>
      <w:r w:rsidR="00064AF7">
        <w:t xml:space="preserve"> and </w:t>
      </w:r>
      <w:r w:rsidR="006B74B6">
        <w:t>tra</w:t>
      </w:r>
      <w:r w:rsidR="00064AF7">
        <w:t>i</w:t>
      </w:r>
      <w:r w:rsidR="006B74B6">
        <w:t>ning classes</w:t>
      </w:r>
      <w:r w:rsidR="00106092">
        <w:t>, scheduling classes and facilities,</w:t>
      </w:r>
      <w:r w:rsidR="00064AF7">
        <w:t xml:space="preserve"> </w:t>
      </w:r>
      <w:r w:rsidR="00106092">
        <w:t xml:space="preserve">developing training plans, </w:t>
      </w:r>
      <w:r w:rsidR="006B74B6">
        <w:t xml:space="preserve">and </w:t>
      </w:r>
      <w:r w:rsidR="00064AF7">
        <w:t xml:space="preserve">providing </w:t>
      </w:r>
      <w:r w:rsidR="00106092">
        <w:t>instruction</w:t>
      </w:r>
      <w:r w:rsidR="006B74B6">
        <w:t>.</w:t>
      </w:r>
    </w:p>
    <w:p w:rsidR="00106092" w:rsidRDefault="00DD7B4A" w:rsidP="00106092">
      <w:pPr>
        <w:tabs>
          <w:tab w:val="clear" w:pos="720"/>
        </w:tabs>
        <w:spacing w:after="120"/>
        <w:ind w:left="1440" w:firstLine="0"/>
      </w:pPr>
      <w:r>
        <w:t xml:space="preserve">The </w:t>
      </w:r>
      <w:r w:rsidR="00106092" w:rsidRPr="0061518A">
        <w:rPr>
          <w:u w:val="single"/>
        </w:rPr>
        <w:t>T</w:t>
      </w:r>
      <w:r w:rsidR="00106092">
        <w:rPr>
          <w:u w:val="single"/>
        </w:rPr>
        <w:t>ech</w:t>
      </w:r>
      <w:r w:rsidR="00B41817">
        <w:rPr>
          <w:u w:val="single"/>
        </w:rPr>
        <w:t xml:space="preserve"> Support</w:t>
      </w:r>
      <w:r>
        <w:rPr>
          <w:u w:val="single"/>
        </w:rPr>
        <w:t xml:space="preserve"> Manager</w:t>
      </w:r>
      <w:r w:rsidR="00106092">
        <w:t xml:space="preserve"> is responsible for</w:t>
      </w:r>
      <w:r w:rsidR="00B41817">
        <w:t xml:space="preserve"> setting up computer equipment to be used in software training</w:t>
      </w:r>
      <w:r w:rsidR="00106092">
        <w:t>.</w:t>
      </w:r>
    </w:p>
    <w:p w:rsidR="0061518A" w:rsidRDefault="0061518A">
      <w:pPr>
        <w:tabs>
          <w:tab w:val="clear" w:pos="720"/>
        </w:tabs>
        <w:spacing w:after="120"/>
        <w:ind w:left="1440" w:firstLine="0"/>
      </w:pPr>
      <w:r>
        <w:t xml:space="preserve">The </w:t>
      </w:r>
      <w:r w:rsidRPr="0061518A">
        <w:rPr>
          <w:u w:val="single"/>
        </w:rPr>
        <w:t>Training Manager</w:t>
      </w:r>
      <w:r>
        <w:t xml:space="preserve"> is responsible for</w:t>
      </w:r>
      <w:r w:rsidR="00106092">
        <w:t xml:space="preserve"> reviewing course evaluations and recommending changes to software courses.</w:t>
      </w:r>
    </w:p>
    <w:p w:rsidR="00E01EF5" w:rsidRDefault="00E01EF5">
      <w:pPr>
        <w:tabs>
          <w:tab w:val="clear" w:pos="720"/>
        </w:tabs>
        <w:spacing w:after="120"/>
        <w:ind w:left="1440" w:firstLine="0"/>
      </w:pPr>
      <w:r>
        <w:t xml:space="preserve">The </w:t>
      </w:r>
      <w:r w:rsidRPr="00106092">
        <w:rPr>
          <w:u w:val="single"/>
        </w:rPr>
        <w:t>Training Assistant</w:t>
      </w:r>
      <w:r>
        <w:t xml:space="preserve"> is responsible for</w:t>
      </w:r>
      <w:r w:rsidR="00106092" w:rsidRPr="00106092">
        <w:t xml:space="preserve"> </w:t>
      </w:r>
      <w:r w:rsidR="00106092">
        <w:t>entering courses, trainers, and schedules into the training course log (or database).</w:t>
      </w:r>
    </w:p>
    <w:p w:rsidR="00E01EF5" w:rsidRDefault="00E01EF5">
      <w:pPr>
        <w:tabs>
          <w:tab w:val="clear" w:pos="720"/>
        </w:tabs>
        <w:spacing w:after="120"/>
        <w:ind w:left="1440" w:firstLine="0"/>
      </w:pPr>
      <w:r w:rsidRPr="00106092">
        <w:rPr>
          <w:u w:val="single"/>
        </w:rPr>
        <w:t>Maintenance</w:t>
      </w:r>
      <w:r>
        <w:t xml:space="preserve"> is responsible for</w:t>
      </w:r>
      <w:r w:rsidR="00B41817">
        <w:t xml:space="preserve"> setting up non-computing equipment (tables, chairs, etc.) for training.</w:t>
      </w:r>
    </w:p>
    <w:p w:rsidR="006B74B6" w:rsidRDefault="006B74B6">
      <w:pPr>
        <w:tabs>
          <w:tab w:val="clear" w:pos="720"/>
        </w:tabs>
        <w:spacing w:after="120"/>
        <w:rPr>
          <w:b/>
        </w:rPr>
      </w:pPr>
      <w:r>
        <w:rPr>
          <w:b/>
        </w:rPr>
        <w:t>Procedure:</w:t>
      </w:r>
    </w:p>
    <w:p w:rsidR="006B74B6" w:rsidRDefault="006B74B6">
      <w:pPr>
        <w:pStyle w:val="Heading3"/>
      </w:pPr>
      <w:r>
        <w:t>1.0</w:t>
      </w:r>
      <w:r>
        <w:tab/>
      </w:r>
      <w:r w:rsidR="003D5E45">
        <w:t xml:space="preserve">SOFTWARE TRAINING - </w:t>
      </w:r>
      <w:r>
        <w:t>INTRODUCTION</w:t>
      </w:r>
    </w:p>
    <w:p w:rsidR="006B74B6" w:rsidRDefault="006B74B6">
      <w:pPr>
        <w:numPr>
          <w:ilvl w:val="1"/>
          <w:numId w:val="5"/>
        </w:numPr>
        <w:spacing w:after="120"/>
      </w:pPr>
      <w:r>
        <w:t xml:space="preserve">Customers are typically more satisfied with their software when they thoroughly understand its features and functions.  Training classes help customers learn the software faster and more thoroughly than they could on their own. </w:t>
      </w:r>
    </w:p>
    <w:p w:rsidR="006B74B6" w:rsidRDefault="006B74B6">
      <w:pPr>
        <w:numPr>
          <w:ilvl w:val="1"/>
          <w:numId w:val="5"/>
        </w:numPr>
        <w:spacing w:after="120"/>
      </w:pPr>
      <w:r>
        <w:t xml:space="preserve">Employees are more productive when they are fully trained in the </w:t>
      </w:r>
      <w:r w:rsidR="00101E12">
        <w:t>C</w:t>
      </w:r>
      <w:r>
        <w:t>ompany’s products</w:t>
      </w:r>
      <w:r w:rsidR="00101E12">
        <w:t>; therefore, the Company shall encourage employees to become trained in the full software product line</w:t>
      </w:r>
      <w:r>
        <w:t>.  A</w:t>
      </w:r>
      <w:r w:rsidR="00101E12">
        <w:t xml:space="preserve">t a minimum, </w:t>
      </w:r>
      <w:r>
        <w:t xml:space="preserve">employees must attend training classes for the products with which they work.  </w:t>
      </w:r>
      <w:r w:rsidR="00101E12">
        <w:t xml:space="preserve">(See </w:t>
      </w:r>
      <w:r w:rsidR="005D1ACF">
        <w:t>ITTS105 IT</w:t>
      </w:r>
      <w:r w:rsidR="00101E12">
        <w:t xml:space="preserve"> USER-STAFF TRAINING PLAN.)</w:t>
      </w:r>
    </w:p>
    <w:p w:rsidR="006B74B6" w:rsidRDefault="006B74B6">
      <w:pPr>
        <w:numPr>
          <w:ilvl w:val="1"/>
          <w:numId w:val="5"/>
        </w:numPr>
        <w:spacing w:after="120"/>
      </w:pPr>
      <w:r>
        <w:rPr>
          <w:szCs w:val="24"/>
        </w:rPr>
        <w:t>I</w:t>
      </w:r>
      <w:r w:rsidR="00064AF7">
        <w:rPr>
          <w:szCs w:val="24"/>
        </w:rPr>
        <w:t>nternet and i</w:t>
      </w:r>
      <w:r>
        <w:rPr>
          <w:szCs w:val="24"/>
        </w:rPr>
        <w:t xml:space="preserve">ntranet </w:t>
      </w:r>
      <w:r w:rsidR="00064AF7">
        <w:rPr>
          <w:szCs w:val="24"/>
        </w:rPr>
        <w:t>w</w:t>
      </w:r>
      <w:r>
        <w:rPr>
          <w:szCs w:val="24"/>
        </w:rPr>
        <w:t xml:space="preserve">eb </w:t>
      </w:r>
      <w:r w:rsidR="00064AF7">
        <w:rPr>
          <w:szCs w:val="24"/>
        </w:rPr>
        <w:t>s</w:t>
      </w:r>
      <w:r>
        <w:rPr>
          <w:szCs w:val="24"/>
        </w:rPr>
        <w:t xml:space="preserve">ites should be used to provide user training and tips </w:t>
      </w:r>
      <w:r w:rsidR="00101E12">
        <w:rPr>
          <w:szCs w:val="24"/>
        </w:rPr>
        <w:t xml:space="preserve">(FAQ’s, etc.), </w:t>
      </w:r>
      <w:r>
        <w:rPr>
          <w:szCs w:val="24"/>
        </w:rPr>
        <w:t>to reduce basic questions that may arise from a variety of technical skill amongst company personnel.</w:t>
      </w:r>
    </w:p>
    <w:p w:rsidR="006B74B6" w:rsidRDefault="006B74B6">
      <w:pPr>
        <w:pStyle w:val="Heading3"/>
      </w:pPr>
      <w:r>
        <w:lastRenderedPageBreak/>
        <w:t>2.0</w:t>
      </w:r>
      <w:r>
        <w:tab/>
      </w:r>
      <w:r w:rsidR="003D5E45">
        <w:t xml:space="preserve">SOFTWARE TRAINING - </w:t>
      </w:r>
      <w:r>
        <w:t>STANDARD TRAINING COURSES</w:t>
      </w:r>
    </w:p>
    <w:p w:rsidR="002E0BE7" w:rsidRDefault="006B74B6">
      <w:pPr>
        <w:tabs>
          <w:tab w:val="clear" w:pos="720"/>
        </w:tabs>
        <w:spacing w:after="120"/>
      </w:pPr>
      <w:r>
        <w:t>2.1</w:t>
      </w:r>
      <w:r>
        <w:tab/>
      </w:r>
      <w:r w:rsidR="0061518A">
        <w:t>Trainers shall have extensive experience using the products they teach.  Less experienced trainers must team-teach with those who have more extensive product knowledge.</w:t>
      </w:r>
    </w:p>
    <w:p w:rsidR="006B74B6" w:rsidRDefault="002E0BE7">
      <w:pPr>
        <w:tabs>
          <w:tab w:val="clear" w:pos="720"/>
        </w:tabs>
        <w:spacing w:after="120"/>
      </w:pPr>
      <w:r>
        <w:t>2.2</w:t>
      </w:r>
      <w:r>
        <w:tab/>
      </w:r>
      <w:r w:rsidR="006B74B6">
        <w:t xml:space="preserve">Trainers </w:t>
      </w:r>
      <w:r w:rsidR="00064AF7">
        <w:t xml:space="preserve">shall </w:t>
      </w:r>
      <w:r w:rsidR="006B74B6">
        <w:t xml:space="preserve">design training courses for all </w:t>
      </w:r>
      <w:r w:rsidR="009A0C69">
        <w:t xml:space="preserve">software </w:t>
      </w:r>
      <w:r w:rsidR="006B74B6">
        <w:t xml:space="preserve">products developed by the </w:t>
      </w:r>
      <w:r w:rsidR="00064AF7">
        <w:t>C</w:t>
      </w:r>
      <w:r w:rsidR="006B74B6">
        <w:t>ompany.  For each course, a t</w:t>
      </w:r>
      <w:r w:rsidR="00064AF7">
        <w:t>rainer shall:</w:t>
      </w:r>
    </w:p>
    <w:p w:rsidR="006B74B6" w:rsidRDefault="00064AF7" w:rsidP="00D92079">
      <w:pPr>
        <w:pStyle w:val="bullet1"/>
        <w:numPr>
          <w:ilvl w:val="0"/>
          <w:numId w:val="1"/>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Define course content</w:t>
      </w:r>
      <w:r w:rsidR="00106092">
        <w:t xml:space="preserve"> and develop a course plan</w:t>
      </w:r>
      <w:r>
        <w:t>;</w:t>
      </w:r>
    </w:p>
    <w:p w:rsidR="006B74B6" w:rsidRDefault="00064AF7" w:rsidP="00D92079">
      <w:pPr>
        <w:pStyle w:val="bullet1"/>
        <w:numPr>
          <w:ilvl w:val="0"/>
          <w:numId w:val="1"/>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 xml:space="preserve">Specify </w:t>
      </w:r>
      <w:r w:rsidR="006B74B6">
        <w:t>faciliti</w:t>
      </w:r>
      <w:r>
        <w:t xml:space="preserve">es </w:t>
      </w:r>
      <w:r w:rsidR="00101E12">
        <w:t xml:space="preserve">and resources </w:t>
      </w:r>
      <w:r>
        <w:t xml:space="preserve">required to teach the course; </w:t>
      </w:r>
    </w:p>
    <w:p w:rsidR="006B74B6" w:rsidRDefault="00064AF7" w:rsidP="00D92079">
      <w:pPr>
        <w:pStyle w:val="bullet1"/>
        <w:numPr>
          <w:ilvl w:val="0"/>
          <w:numId w:val="1"/>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Work</w:t>
      </w:r>
      <w:r w:rsidR="006B74B6">
        <w:t xml:space="preserve"> with technical writer</w:t>
      </w:r>
      <w:r>
        <w:t>s</w:t>
      </w:r>
      <w:r w:rsidR="006B74B6">
        <w:t xml:space="preserve"> to develop training materials</w:t>
      </w:r>
      <w:r>
        <w:t>,</w:t>
      </w:r>
      <w:r w:rsidR="006B74B6">
        <w:t xml:space="preserve"> in accordance with </w:t>
      </w:r>
      <w:r>
        <w:t>IT</w:t>
      </w:r>
      <w:r w:rsidR="006B74B6">
        <w:t>SW106</w:t>
      </w:r>
      <w:r w:rsidR="000B5389">
        <w:t xml:space="preserve"> </w:t>
      </w:r>
      <w:r>
        <w:t xml:space="preserve"> </w:t>
      </w:r>
      <w:r w:rsidR="006B74B6">
        <w:rPr>
          <w:iCs/>
        </w:rPr>
        <w:t>SOFTWARE DOCUMENTATION</w:t>
      </w:r>
      <w:r>
        <w:t>;</w:t>
      </w:r>
    </w:p>
    <w:p w:rsidR="006B74B6" w:rsidRDefault="00064AF7" w:rsidP="00D92079">
      <w:pPr>
        <w:pStyle w:val="bullet1"/>
        <w:numPr>
          <w:ilvl w:val="0"/>
          <w:numId w:val="1"/>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Create</w:t>
      </w:r>
      <w:r w:rsidR="006B74B6">
        <w:t xml:space="preserve"> demonstration data </w:t>
      </w:r>
      <w:r>
        <w:t xml:space="preserve">to be </w:t>
      </w:r>
      <w:r w:rsidR="006B74B6">
        <w:t>used in the c</w:t>
      </w:r>
      <w:r w:rsidR="00106092">
        <w:t>lass; and</w:t>
      </w:r>
    </w:p>
    <w:p w:rsidR="006B74B6" w:rsidRDefault="006B74B6" w:rsidP="00D92079">
      <w:pPr>
        <w:numPr>
          <w:ilvl w:val="0"/>
          <w:numId w:val="3"/>
        </w:numPr>
        <w:tabs>
          <w:tab w:val="clear" w:pos="1080"/>
        </w:tabs>
        <w:spacing w:after="120"/>
      </w:pPr>
      <w:r>
        <w:t>Design</w:t>
      </w:r>
      <w:r w:rsidR="00064AF7">
        <w:t xml:space="preserve"> a course evaluation form to be issued at each class, for the purpose of improving course content and methods.</w:t>
      </w:r>
      <w:r w:rsidR="009A0C69">
        <w:t xml:space="preserve">  ITSW112-1</w:t>
      </w:r>
      <w:r w:rsidR="000B5389">
        <w:t xml:space="preserve"> </w:t>
      </w:r>
      <w:r w:rsidR="009A0C69">
        <w:t>SOFTWARE TRAINING EVALUATION FORM may be used as a guide.</w:t>
      </w:r>
    </w:p>
    <w:p w:rsidR="006B74B6" w:rsidRDefault="006B74B6">
      <w:pPr>
        <w:spacing w:after="120"/>
      </w:pPr>
      <w:r>
        <w:t>2.</w:t>
      </w:r>
      <w:r w:rsidR="00842FD3">
        <w:t>3</w:t>
      </w:r>
      <w:r>
        <w:tab/>
      </w:r>
      <w:r w:rsidR="00064AF7">
        <w:t>A</w:t>
      </w:r>
      <w:r>
        <w:t xml:space="preserve"> training assistant </w:t>
      </w:r>
      <w:r w:rsidR="00064AF7">
        <w:t xml:space="preserve">shall enter </w:t>
      </w:r>
      <w:r>
        <w:t xml:space="preserve">courses, trainers, and schedules into </w:t>
      </w:r>
      <w:r w:rsidR="0066679E">
        <w:t xml:space="preserve">a </w:t>
      </w:r>
      <w:r>
        <w:t xml:space="preserve">training course </w:t>
      </w:r>
      <w:r w:rsidR="0066679E">
        <w:t>log or d</w:t>
      </w:r>
      <w:r>
        <w:t>atabase</w:t>
      </w:r>
      <w:r w:rsidR="0066679E">
        <w:t xml:space="preserve"> (IT</w:t>
      </w:r>
      <w:r w:rsidR="007B5960">
        <w:t>TS105-</w:t>
      </w:r>
      <w:r w:rsidR="005D1ACF">
        <w:t>2 IT</w:t>
      </w:r>
      <w:r w:rsidR="007B5960">
        <w:t xml:space="preserve"> </w:t>
      </w:r>
      <w:r w:rsidR="0066679E">
        <w:t>TRAINING LOG may be used as a guide)</w:t>
      </w:r>
      <w:r>
        <w:t xml:space="preserve">.  Trainers </w:t>
      </w:r>
      <w:r w:rsidR="0066679E">
        <w:t xml:space="preserve">shall </w:t>
      </w:r>
      <w:r>
        <w:t xml:space="preserve">use this </w:t>
      </w:r>
      <w:r w:rsidR="0066679E">
        <w:t xml:space="preserve">log or </w:t>
      </w:r>
      <w:r>
        <w:t>database to schedule classes and track enrollment.</w:t>
      </w:r>
    </w:p>
    <w:p w:rsidR="006B74B6" w:rsidRDefault="006B74B6">
      <w:pPr>
        <w:pStyle w:val="Heading3"/>
      </w:pPr>
      <w:r>
        <w:t>3.0</w:t>
      </w:r>
      <w:r>
        <w:tab/>
      </w:r>
      <w:r w:rsidR="003D5E45">
        <w:t xml:space="preserve">SOFTWARE TRAINING - </w:t>
      </w:r>
      <w:r>
        <w:t>CUSTOMIZED TRAINING COURSES</w:t>
      </w:r>
    </w:p>
    <w:p w:rsidR="006B74B6" w:rsidRDefault="006B74B6">
      <w:pPr>
        <w:spacing w:after="120"/>
      </w:pPr>
      <w:r>
        <w:t>3.1</w:t>
      </w:r>
      <w:r>
        <w:tab/>
        <w:t xml:space="preserve">For customers who have highly customized software or atypical needs, the </w:t>
      </w:r>
      <w:r w:rsidR="0066679E">
        <w:t>C</w:t>
      </w:r>
      <w:r>
        <w:t xml:space="preserve">ompany </w:t>
      </w:r>
      <w:r w:rsidR="0066679E">
        <w:t>may offer</w:t>
      </w:r>
      <w:r>
        <w:t xml:space="preserve"> training courses customized to match the customers’ software and meet their specific needs.  The company charges customers a specified hourly rate to develop a customized course.</w:t>
      </w:r>
    </w:p>
    <w:p w:rsidR="006B74B6" w:rsidRDefault="006B74B6">
      <w:pPr>
        <w:spacing w:after="120"/>
      </w:pPr>
      <w:r>
        <w:t>3.2</w:t>
      </w:r>
      <w:r>
        <w:tab/>
        <w:t>For an additional fee, a trainer will teach a standard or customized course at the customer’s site.</w:t>
      </w:r>
    </w:p>
    <w:p w:rsidR="006B74B6" w:rsidRDefault="006B74B6">
      <w:pPr>
        <w:pStyle w:val="Heading3"/>
      </w:pPr>
      <w:r>
        <w:t>4.0</w:t>
      </w:r>
      <w:r>
        <w:tab/>
      </w:r>
      <w:r w:rsidR="003D5E45">
        <w:t xml:space="preserve">SOFTWARE TRAINING - </w:t>
      </w:r>
      <w:r>
        <w:t>TEACHING TRAINING COURSES</w:t>
      </w:r>
    </w:p>
    <w:p w:rsidR="006B74B6" w:rsidRDefault="006B74B6">
      <w:pPr>
        <w:spacing w:after="120"/>
      </w:pPr>
      <w:r>
        <w:t>4.1</w:t>
      </w:r>
      <w:r>
        <w:tab/>
        <w:t>Training facilit</w:t>
      </w:r>
      <w:r w:rsidR="002E0BE7">
        <w:t>ie</w:t>
      </w:r>
      <w:r>
        <w:t xml:space="preserve">s maintenance staff </w:t>
      </w:r>
      <w:r w:rsidR="002E0BE7">
        <w:t xml:space="preserve">shall </w:t>
      </w:r>
      <w:r>
        <w:t xml:space="preserve">set up the </w:t>
      </w:r>
      <w:r w:rsidR="00106092">
        <w:t xml:space="preserve">training facility and class-related </w:t>
      </w:r>
      <w:r>
        <w:t>equipment</w:t>
      </w:r>
      <w:r w:rsidR="00106092">
        <w:t xml:space="preserve"> (desks, chairs, etc.).  </w:t>
      </w:r>
      <w:r w:rsidR="005D1ACF">
        <w:t>The Tech Support Manager</w:t>
      </w:r>
      <w:r w:rsidR="00106092">
        <w:t xml:space="preserve"> shall set up computer equipment used for training.</w:t>
      </w:r>
    </w:p>
    <w:p w:rsidR="006B74B6" w:rsidRDefault="006B74B6">
      <w:pPr>
        <w:spacing w:after="120"/>
      </w:pPr>
      <w:r>
        <w:t>4.2</w:t>
      </w:r>
      <w:r>
        <w:tab/>
        <w:t xml:space="preserve">The trainer </w:t>
      </w:r>
      <w:r w:rsidR="002E0BE7">
        <w:t>shall install</w:t>
      </w:r>
      <w:r>
        <w:t xml:space="preserve"> the </w:t>
      </w:r>
      <w:r w:rsidR="002E0BE7">
        <w:t xml:space="preserve">training </w:t>
      </w:r>
      <w:r>
        <w:t>softwar</w:t>
      </w:r>
      <w:r w:rsidR="002E0BE7">
        <w:t>e and set</w:t>
      </w:r>
      <w:r>
        <w:t xml:space="preserve"> up any needed props.</w:t>
      </w:r>
    </w:p>
    <w:p w:rsidR="00E01EF5" w:rsidRDefault="006B74B6">
      <w:pPr>
        <w:spacing w:after="120"/>
      </w:pPr>
      <w:r>
        <w:t>4.3</w:t>
      </w:r>
      <w:r>
        <w:tab/>
        <w:t xml:space="preserve">The trainer </w:t>
      </w:r>
      <w:r w:rsidR="0061518A">
        <w:t>shall conduct</w:t>
      </w:r>
      <w:r>
        <w:t xml:space="preserve"> class</w:t>
      </w:r>
      <w:r w:rsidR="0061518A">
        <w:t>es at the appointed times and places</w:t>
      </w:r>
      <w:r>
        <w:t>.</w:t>
      </w:r>
    </w:p>
    <w:p w:rsidR="006B74B6" w:rsidRDefault="00E01EF5" w:rsidP="00E01EF5">
      <w:pPr>
        <w:numPr>
          <w:ilvl w:val="0"/>
          <w:numId w:val="8"/>
        </w:numPr>
        <w:spacing w:after="120"/>
      </w:pPr>
      <w:r>
        <w:t>The trainer should have a backup who has course experience, course information, and a course roster, in the event the trainer is unable to fulfill his/her duties.</w:t>
      </w:r>
    </w:p>
    <w:p w:rsidR="006B74B6" w:rsidRDefault="006B74B6">
      <w:pPr>
        <w:spacing w:after="120"/>
      </w:pPr>
      <w:r>
        <w:t>4.4</w:t>
      </w:r>
      <w:r>
        <w:tab/>
        <w:t xml:space="preserve">At the end of the class, the trainer </w:t>
      </w:r>
      <w:r w:rsidR="002E0BE7">
        <w:t xml:space="preserve">shall </w:t>
      </w:r>
      <w:r>
        <w:t xml:space="preserve">ask students to </w:t>
      </w:r>
      <w:r w:rsidR="002E0BE7">
        <w:t>evaluate the course.</w:t>
      </w:r>
      <w:r w:rsidR="0061518A">
        <w:t xml:space="preserve">  ITSW112-1 may be on paper or it may be online.  In either case, course </w:t>
      </w:r>
      <w:r>
        <w:t xml:space="preserve">evaluations </w:t>
      </w:r>
      <w:r w:rsidR="0061518A">
        <w:t>should be saved to a software support database, for periodic review and course improvements.</w:t>
      </w:r>
    </w:p>
    <w:p w:rsidR="006B74B6" w:rsidRDefault="006B74B6">
      <w:pPr>
        <w:spacing w:after="120"/>
      </w:pPr>
      <w:r>
        <w:lastRenderedPageBreak/>
        <w:tab/>
      </w:r>
      <w:r w:rsidR="0061518A">
        <w:t>If the evaluation form is online, t</w:t>
      </w:r>
      <w:r>
        <w:t xml:space="preserve">he trainer </w:t>
      </w:r>
      <w:r w:rsidR="0061518A">
        <w:t>shall secure</w:t>
      </w:r>
      <w:r>
        <w:t xml:space="preserve"> the database so that students have access to only the course evaluation form for the class they </w:t>
      </w:r>
      <w:r w:rsidR="0061518A">
        <w:t xml:space="preserve">have </w:t>
      </w:r>
      <w:r>
        <w:t>att</w:t>
      </w:r>
      <w:r w:rsidR="0061518A">
        <w:t>ended</w:t>
      </w:r>
      <w:r>
        <w:t>.</w:t>
      </w:r>
    </w:p>
    <w:p w:rsidR="006B74B6" w:rsidRDefault="006B74B6">
      <w:pPr>
        <w:spacing w:after="120"/>
      </w:pPr>
      <w:r>
        <w:t>4.5</w:t>
      </w:r>
      <w:r>
        <w:tab/>
        <w:t xml:space="preserve">The </w:t>
      </w:r>
      <w:r w:rsidR="0061518A">
        <w:t>T</w:t>
      </w:r>
      <w:r>
        <w:t xml:space="preserve">raining </w:t>
      </w:r>
      <w:r w:rsidR="0061518A">
        <w:t>M</w:t>
      </w:r>
      <w:r>
        <w:t xml:space="preserve">anager </w:t>
      </w:r>
      <w:r w:rsidR="0061518A">
        <w:t>shall review</w:t>
      </w:r>
      <w:r>
        <w:t xml:space="preserve"> </w:t>
      </w:r>
      <w:r w:rsidR="0061518A">
        <w:t xml:space="preserve">the </w:t>
      </w:r>
      <w:r>
        <w:t xml:space="preserve">completed course evaluations </w:t>
      </w:r>
      <w:r w:rsidR="0061518A">
        <w:t>and determine</w:t>
      </w:r>
      <w:r>
        <w:t xml:space="preserve"> which, if any, of the students’ suggestions </w:t>
      </w:r>
      <w:r w:rsidR="0061518A">
        <w:t xml:space="preserve">may </w:t>
      </w:r>
      <w:r>
        <w:t>be incorp</w:t>
      </w:r>
      <w:r w:rsidR="0061518A">
        <w:t>orated into the course material</w:t>
      </w:r>
      <w:r>
        <w:t>.</w:t>
      </w:r>
    </w:p>
    <w:p w:rsidR="00E07EA6" w:rsidRDefault="00E07EA6" w:rsidP="00064AF7">
      <w:pPr>
        <w:spacing w:before="120" w:after="120"/>
      </w:pPr>
      <w:r>
        <w:rPr>
          <w:b/>
        </w:rPr>
        <w:t>Forms:</w:t>
      </w:r>
    </w:p>
    <w:p w:rsidR="00E07EA6" w:rsidRPr="00E07EA6" w:rsidRDefault="00E07EA6" w:rsidP="00E07EA6">
      <w:pPr>
        <w:pStyle w:val="ListParagraph"/>
        <w:numPr>
          <w:ilvl w:val="0"/>
          <w:numId w:val="9"/>
        </w:numPr>
        <w:spacing w:before="120" w:after="120"/>
      </w:pPr>
      <w:r>
        <w:t>ITSW112-1 SOFTWARE TRAINING EVALUATION FORM</w:t>
      </w:r>
    </w:p>
    <w:p w:rsidR="00064AF7" w:rsidRPr="00EE379C" w:rsidRDefault="00064AF7" w:rsidP="00064AF7">
      <w:pPr>
        <w:spacing w:before="120" w:after="120"/>
        <w:rPr>
          <w:b/>
        </w:rPr>
      </w:pPr>
      <w:r w:rsidRPr="00EE379C">
        <w:rPr>
          <w:b/>
        </w:rPr>
        <w:t>References:</w:t>
      </w:r>
    </w:p>
    <w:p w:rsidR="00064AF7" w:rsidRDefault="00064AF7" w:rsidP="00064AF7">
      <w:pPr>
        <w:numPr>
          <w:ilvl w:val="1"/>
          <w:numId w:val="6"/>
        </w:numPr>
        <w:tabs>
          <w:tab w:val="clear" w:pos="1440"/>
        </w:tabs>
        <w:spacing w:after="120"/>
        <w:ind w:left="720"/>
        <w:rPr>
          <w:rFonts w:ascii="Arial" w:hAnsi="Arial" w:cs="Arial"/>
          <w:b/>
        </w:rPr>
      </w:pPr>
      <w:r w:rsidRPr="00EE379C">
        <w:rPr>
          <w:rFonts w:ascii="Arial" w:hAnsi="Arial" w:cs="Arial"/>
          <w:b/>
        </w:rPr>
        <w:t>ISO</w:t>
      </w:r>
      <w:r>
        <w:rPr>
          <w:rFonts w:ascii="Arial" w:hAnsi="Arial" w:cs="Arial"/>
          <w:b/>
        </w:rPr>
        <w:t>/IEC</w:t>
      </w:r>
      <w:r w:rsidRPr="00EE379C">
        <w:rPr>
          <w:rFonts w:ascii="Arial" w:hAnsi="Arial" w:cs="Arial"/>
          <w:b/>
        </w:rPr>
        <w:t xml:space="preserve"> 12207</w:t>
      </w:r>
      <w:r w:rsidR="003D5E45">
        <w:rPr>
          <w:rFonts w:ascii="Arial" w:hAnsi="Arial" w:cs="Arial"/>
          <w:b/>
        </w:rPr>
        <w:t>:</w:t>
      </w:r>
      <w:r w:rsidR="00B04979">
        <w:rPr>
          <w:rFonts w:ascii="Arial" w:hAnsi="Arial" w:cs="Arial"/>
          <w:b/>
        </w:rPr>
        <w:t>2008</w:t>
      </w:r>
      <w:r w:rsidRPr="00EE379C">
        <w:rPr>
          <w:rFonts w:ascii="Arial" w:hAnsi="Arial" w:cs="Arial"/>
          <w:b/>
        </w:rPr>
        <w:t xml:space="preserve"> – </w:t>
      </w:r>
      <w:r w:rsidR="00B04979">
        <w:rPr>
          <w:rFonts w:ascii="Arial" w:hAnsi="Arial" w:cs="Arial"/>
          <w:b/>
        </w:rPr>
        <w:t>SYSTEMS AND SOFTWARE ENGINEERING – SOFTWARE LIFE CYCLE PROCESSES</w:t>
      </w:r>
    </w:p>
    <w:p w:rsidR="00064AF7" w:rsidRPr="00EE379C" w:rsidRDefault="00064AF7" w:rsidP="00064AF7">
      <w:pPr>
        <w:numPr>
          <w:ilvl w:val="1"/>
          <w:numId w:val="6"/>
        </w:numPr>
        <w:tabs>
          <w:tab w:val="clear" w:pos="1440"/>
        </w:tabs>
        <w:spacing w:after="120"/>
        <w:ind w:left="720"/>
        <w:rPr>
          <w:rFonts w:ascii="Arial" w:hAnsi="Arial" w:cs="Arial"/>
          <w:b/>
        </w:rPr>
      </w:pPr>
      <w:r>
        <w:rPr>
          <w:rFonts w:ascii="Arial" w:hAnsi="Arial" w:cs="Arial"/>
          <w:b/>
        </w:rPr>
        <w:t>IEEE 12207</w:t>
      </w:r>
      <w:r w:rsidR="00B04979">
        <w:rPr>
          <w:rFonts w:ascii="Arial" w:hAnsi="Arial" w:cs="Arial"/>
          <w:b/>
        </w:rPr>
        <w:t>-2008</w:t>
      </w:r>
      <w:r>
        <w:rPr>
          <w:rFonts w:ascii="Arial" w:hAnsi="Arial" w:cs="Arial"/>
          <w:b/>
        </w:rPr>
        <w:t xml:space="preserve"> –</w:t>
      </w:r>
      <w:r w:rsidRPr="008D4EBC">
        <w:rPr>
          <w:rFonts w:ascii="Arial" w:hAnsi="Arial" w:cs="Arial"/>
          <w:b/>
        </w:rPr>
        <w:t xml:space="preserve"> </w:t>
      </w:r>
      <w:r w:rsidR="00B04979">
        <w:rPr>
          <w:rFonts w:ascii="Arial" w:hAnsi="Arial" w:cs="Arial"/>
          <w:b/>
        </w:rPr>
        <w:t>SYSTEMS AND SOFTWARE ENGINEERING – SOFTWARE LIFE CYCLE PROCESSES</w:t>
      </w:r>
    </w:p>
    <w:p w:rsidR="00064AF7" w:rsidRDefault="00064AF7" w:rsidP="00064AF7">
      <w:pPr>
        <w:spacing w:after="120"/>
        <w:ind w:firstLine="0"/>
      </w:pPr>
      <w:r>
        <w:t xml:space="preserve">This </w:t>
      </w:r>
      <w:r w:rsidRPr="005A7C5E">
        <w:t xml:space="preserve">ISO </w:t>
      </w:r>
      <w:r>
        <w:t>standard</w:t>
      </w:r>
      <w:r w:rsidRPr="005A7C5E">
        <w:t xml:space="preserve"> </w:t>
      </w:r>
      <w:r>
        <w:t xml:space="preserve">describes the </w:t>
      </w:r>
      <w:r w:rsidRPr="005A7C5E">
        <w:t>major component</w:t>
      </w:r>
      <w:r>
        <w:t xml:space="preserve"> processes of a complete software life cycle and the high-level relations that govern their interaction.  It establishes a software life cycle architecture based on two principles, modularity of processes and responsibility for processes.  There are three process classes in the ISO software life cycle: primary (such as acquisition and operations); </w:t>
      </w:r>
      <w:bookmarkStart w:id="0" w:name="_GoBack"/>
      <w:r>
        <w:t xml:space="preserve">supporting (such as documentation and configuration management); and </w:t>
      </w:r>
      <w:bookmarkEnd w:id="0"/>
      <w:r>
        <w:t>organizational (such as infrastructure and training).  Each life cycle process is made up of activities, and each activity is further subdivided into tasks.  The standard is based on ISO quality management principles.</w:t>
      </w:r>
    </w:p>
    <w:p w:rsidR="00E663B1" w:rsidRPr="00BA598A" w:rsidRDefault="00E663B1" w:rsidP="00E663B1">
      <w:pPr>
        <w:spacing w:after="120"/>
        <w:ind w:firstLine="0"/>
      </w:pPr>
      <w:r>
        <w:t xml:space="preserve">The IEEE version of 12207 is more closely aligned with the ISO standard than it </w:t>
      </w:r>
      <w:r w:rsidRPr="00BA598A">
        <w:t>was in previous versions.</w:t>
      </w:r>
    </w:p>
    <w:p w:rsidR="00064AF7" w:rsidRPr="00BA598A" w:rsidRDefault="00E663B1" w:rsidP="00E663B1">
      <w:pPr>
        <w:spacing w:after="120"/>
        <w:ind w:firstLine="0"/>
      </w:pPr>
      <w:r w:rsidRPr="00BA598A">
        <w:t xml:space="preserve">For more information, visit the ISO web site at </w:t>
      </w:r>
      <w:hyperlink r:id="rId7" w:history="1">
        <w:r w:rsidRPr="00BA598A">
          <w:rPr>
            <w:rStyle w:val="Hyperlink"/>
            <w:color w:val="auto"/>
          </w:rPr>
          <w:t>http://www.iso.org/iso/catalogue_detail.htm?csnumber=43447</w:t>
        </w:r>
      </w:hyperlink>
      <w:r w:rsidRPr="00BA598A">
        <w:t xml:space="preserve"> or the IEEE web site at </w:t>
      </w:r>
      <w:hyperlink r:id="rId8" w:history="1">
        <w:r w:rsidRPr="00BA598A">
          <w:rPr>
            <w:rStyle w:val="Hyperlink"/>
            <w:color w:val="auto"/>
          </w:rPr>
          <w:t>http://standards.ieee.org/findstds/standard/12207-2008.html</w:t>
        </w:r>
      </w:hyperlink>
      <w:r w:rsidRPr="00BA598A">
        <w:t>.</w:t>
      </w:r>
    </w:p>
    <w:p w:rsidR="00E07EA6" w:rsidRPr="00BA598A" w:rsidRDefault="00E07EA6" w:rsidP="00E07EA6">
      <w:pPr>
        <w:pStyle w:val="BodyText"/>
        <w:spacing w:before="120" w:line="240" w:lineRule="auto"/>
        <w:ind w:firstLine="0"/>
        <w:rPr>
          <w:b/>
          <w:bCs/>
          <w:sz w:val="24"/>
          <w:szCs w:val="24"/>
        </w:rPr>
      </w:pPr>
      <w:r w:rsidRPr="00BA598A">
        <w:rPr>
          <w:b/>
          <w:bCs/>
          <w:sz w:val="24"/>
          <w:szCs w:val="24"/>
        </w:rPr>
        <w:t>Additional Resources:</w:t>
      </w:r>
    </w:p>
    <w:p w:rsidR="00E07EA6" w:rsidRPr="00BA598A" w:rsidRDefault="00E07EA6" w:rsidP="00E07EA6">
      <w:pPr>
        <w:numPr>
          <w:ilvl w:val="0"/>
          <w:numId w:val="7"/>
        </w:numPr>
        <w:tabs>
          <w:tab w:val="clear" w:pos="360"/>
          <w:tab w:val="num" w:pos="720"/>
        </w:tabs>
        <w:spacing w:after="120"/>
        <w:ind w:left="720"/>
      </w:pPr>
      <w:r w:rsidRPr="00BA598A">
        <w:t>ITTS105 IT USER-STAFF TRAINING PLAN.</w:t>
      </w:r>
    </w:p>
    <w:p w:rsidR="00E07EA6" w:rsidRPr="00BA598A" w:rsidRDefault="00E07EA6" w:rsidP="00E07EA6">
      <w:pPr>
        <w:numPr>
          <w:ilvl w:val="0"/>
          <w:numId w:val="7"/>
        </w:numPr>
        <w:tabs>
          <w:tab w:val="clear" w:pos="360"/>
          <w:tab w:val="num" w:pos="720"/>
        </w:tabs>
        <w:spacing w:after="120"/>
        <w:ind w:left="720"/>
      </w:pPr>
      <w:r w:rsidRPr="00BA598A">
        <w:t xml:space="preserve">Stackpole, Beth, “Five Mistakes IT Groups Make When Training End-Users”, </w:t>
      </w:r>
      <w:r w:rsidRPr="00BA598A">
        <w:rPr>
          <w:i/>
        </w:rPr>
        <w:t>CIO Magazine</w:t>
      </w:r>
      <w:r w:rsidRPr="00BA598A">
        <w:t>, 13 March 2008.</w:t>
      </w:r>
    </w:p>
    <w:p w:rsidR="00E07EA6" w:rsidRPr="00BA598A" w:rsidRDefault="00E07EA6" w:rsidP="00E07EA6">
      <w:pPr>
        <w:numPr>
          <w:ilvl w:val="0"/>
          <w:numId w:val="7"/>
        </w:numPr>
        <w:tabs>
          <w:tab w:val="clear" w:pos="360"/>
          <w:tab w:val="num" w:pos="720"/>
        </w:tabs>
        <w:spacing w:after="120"/>
        <w:ind w:left="720"/>
      </w:pPr>
      <w:r w:rsidRPr="00BA598A">
        <w:t xml:space="preserve">International Association of IT Trainers (ITRAIN) – </w:t>
      </w:r>
      <w:hyperlink r:id="rId9" w:history="1">
        <w:r w:rsidRPr="00BA598A">
          <w:rPr>
            <w:rStyle w:val="Hyperlink"/>
            <w:color w:val="auto"/>
          </w:rPr>
          <w:t>http://www.itrain.org/</w:t>
        </w:r>
      </w:hyperlink>
      <w:r w:rsidRPr="00BA598A">
        <w:t>.</w:t>
      </w:r>
    </w:p>
    <w:p w:rsidR="00E07EA6" w:rsidRPr="00BA598A" w:rsidRDefault="00E07EA6" w:rsidP="00E07EA6">
      <w:pPr>
        <w:numPr>
          <w:ilvl w:val="0"/>
          <w:numId w:val="7"/>
        </w:numPr>
        <w:tabs>
          <w:tab w:val="clear" w:pos="360"/>
          <w:tab w:val="num" w:pos="720"/>
        </w:tabs>
        <w:spacing w:after="120"/>
        <w:ind w:left="720"/>
      </w:pPr>
      <w:r w:rsidRPr="00BA598A">
        <w:t xml:space="preserve">American Society for Training and Development (ASTD) – </w:t>
      </w:r>
      <w:hyperlink r:id="rId10" w:history="1">
        <w:r w:rsidRPr="00BA598A">
          <w:rPr>
            <w:rStyle w:val="Hyperlink"/>
            <w:color w:val="auto"/>
          </w:rPr>
          <w:t>http://www.astd.org</w:t>
        </w:r>
      </w:hyperlink>
      <w:r w:rsidRPr="00BA598A">
        <w:t>.</w:t>
      </w:r>
    </w:p>
    <w:p w:rsidR="00E07EA6" w:rsidRPr="00BA598A" w:rsidRDefault="00E07EA6" w:rsidP="00E07EA6">
      <w:pPr>
        <w:numPr>
          <w:ilvl w:val="0"/>
          <w:numId w:val="7"/>
        </w:numPr>
        <w:tabs>
          <w:tab w:val="clear" w:pos="360"/>
          <w:tab w:val="num" w:pos="720"/>
        </w:tabs>
        <w:spacing w:after="120"/>
        <w:ind w:left="720"/>
      </w:pPr>
      <w:r w:rsidRPr="00BA598A">
        <w:t xml:space="preserve">Association for Development, Advancement, and Professional Training (ADAPT) – </w:t>
      </w:r>
      <w:hyperlink r:id="rId11" w:history="1">
        <w:r w:rsidRPr="00BA598A">
          <w:rPr>
            <w:rStyle w:val="Hyperlink"/>
            <w:color w:val="auto"/>
          </w:rPr>
          <w:t>http://adapttrain.org/</w:t>
        </w:r>
      </w:hyperlink>
      <w:r w:rsidRPr="00BA598A">
        <w:t>.</w:t>
      </w:r>
    </w:p>
    <w:p w:rsidR="006B74B6" w:rsidRPr="00064AF7" w:rsidRDefault="00E01EF5" w:rsidP="00064AF7">
      <w:pPr>
        <w:spacing w:before="120" w:after="120"/>
        <w:rPr>
          <w:b/>
        </w:rPr>
      </w:pPr>
      <w:r>
        <w:rPr>
          <w:b/>
        </w:rPr>
        <w:br w:type="page"/>
      </w:r>
      <w:r w:rsidR="006B74B6" w:rsidRPr="00064AF7">
        <w:rPr>
          <w:b/>
        </w:rPr>
        <w:lastRenderedPageBreak/>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443"/>
        <w:gridCol w:w="3510"/>
        <w:gridCol w:w="1710"/>
      </w:tblGrid>
      <w:tr w:rsidR="006B74B6" w:rsidTr="000B5389">
        <w:trPr>
          <w:trHeight w:val="485"/>
          <w:jc w:val="center"/>
        </w:trPr>
        <w:tc>
          <w:tcPr>
            <w:tcW w:w="1097" w:type="dxa"/>
          </w:tcPr>
          <w:p w:rsidR="006B74B6" w:rsidRDefault="006B74B6">
            <w:pPr>
              <w:keepNext/>
              <w:keepLines/>
              <w:jc w:val="center"/>
              <w:rPr>
                <w:b/>
                <w:bCs/>
              </w:rPr>
            </w:pPr>
            <w:r>
              <w:rPr>
                <w:b/>
                <w:bCs/>
              </w:rPr>
              <w:t>Revision</w:t>
            </w:r>
          </w:p>
        </w:tc>
        <w:tc>
          <w:tcPr>
            <w:tcW w:w="1243" w:type="dxa"/>
          </w:tcPr>
          <w:p w:rsidR="006B74B6" w:rsidRDefault="006B74B6">
            <w:pPr>
              <w:keepNext/>
              <w:keepLines/>
              <w:jc w:val="center"/>
              <w:rPr>
                <w:b/>
                <w:bCs/>
              </w:rPr>
            </w:pPr>
            <w:r>
              <w:rPr>
                <w:b/>
                <w:bCs/>
              </w:rPr>
              <w:t>Date</w:t>
            </w:r>
          </w:p>
        </w:tc>
        <w:tc>
          <w:tcPr>
            <w:tcW w:w="3510" w:type="dxa"/>
          </w:tcPr>
          <w:p w:rsidR="006B74B6" w:rsidRDefault="006B74B6" w:rsidP="00865A28">
            <w:pPr>
              <w:keepNext/>
              <w:keepLines/>
              <w:jc w:val="center"/>
              <w:rPr>
                <w:b/>
                <w:bCs/>
              </w:rPr>
            </w:pPr>
            <w:r>
              <w:rPr>
                <w:b/>
                <w:bCs/>
              </w:rPr>
              <w:t xml:space="preserve">Description of </w:t>
            </w:r>
            <w:r w:rsidR="00865A28">
              <w:rPr>
                <w:b/>
                <w:bCs/>
              </w:rPr>
              <w:t>C</w:t>
            </w:r>
            <w:r>
              <w:rPr>
                <w:b/>
                <w:bCs/>
              </w:rPr>
              <w:t>hanges</w:t>
            </w:r>
          </w:p>
        </w:tc>
        <w:tc>
          <w:tcPr>
            <w:tcW w:w="1710" w:type="dxa"/>
          </w:tcPr>
          <w:p w:rsidR="006B74B6" w:rsidRDefault="006B74B6">
            <w:pPr>
              <w:keepNext/>
              <w:keepLines/>
              <w:jc w:val="center"/>
              <w:rPr>
                <w:b/>
                <w:bCs/>
              </w:rPr>
            </w:pPr>
            <w:r>
              <w:rPr>
                <w:b/>
                <w:bCs/>
              </w:rPr>
              <w:t>Requested By</w:t>
            </w:r>
          </w:p>
        </w:tc>
      </w:tr>
      <w:tr w:rsidR="006B74B6" w:rsidTr="000B5389">
        <w:trPr>
          <w:trHeight w:val="432"/>
          <w:jc w:val="center"/>
        </w:trPr>
        <w:tc>
          <w:tcPr>
            <w:tcW w:w="1097" w:type="dxa"/>
          </w:tcPr>
          <w:p w:rsidR="006B74B6" w:rsidRDefault="006B74B6">
            <w:pPr>
              <w:keepNext/>
              <w:keepLines/>
              <w:jc w:val="center"/>
            </w:pPr>
            <w:r>
              <w:t>0</w:t>
            </w:r>
          </w:p>
        </w:tc>
        <w:tc>
          <w:tcPr>
            <w:tcW w:w="1243" w:type="dxa"/>
          </w:tcPr>
          <w:p w:rsidR="006B74B6" w:rsidRDefault="000B5389">
            <w:pPr>
              <w:keepNext/>
              <w:keepLines/>
              <w:jc w:val="center"/>
            </w:pPr>
            <w:r w:rsidRPr="007B30DB">
              <w:rPr>
                <w:szCs w:val="24"/>
              </w:rPr>
              <w:t>mm/dd/yyyy</w:t>
            </w:r>
          </w:p>
        </w:tc>
        <w:tc>
          <w:tcPr>
            <w:tcW w:w="3510" w:type="dxa"/>
          </w:tcPr>
          <w:p w:rsidR="006B74B6" w:rsidRDefault="006B74B6">
            <w:pPr>
              <w:keepNext/>
              <w:keepLines/>
              <w:jc w:val="both"/>
            </w:pPr>
            <w:r>
              <w:t>Initial Release</w:t>
            </w:r>
          </w:p>
        </w:tc>
        <w:tc>
          <w:tcPr>
            <w:tcW w:w="1710" w:type="dxa"/>
          </w:tcPr>
          <w:p w:rsidR="006B74B6" w:rsidRDefault="006B74B6">
            <w:pPr>
              <w:keepNext/>
              <w:keepLines/>
              <w:jc w:val="both"/>
            </w:pPr>
          </w:p>
        </w:tc>
      </w:tr>
      <w:tr w:rsidR="006B74B6" w:rsidTr="000B5389">
        <w:trPr>
          <w:trHeight w:val="432"/>
          <w:jc w:val="center"/>
        </w:trPr>
        <w:tc>
          <w:tcPr>
            <w:tcW w:w="1097" w:type="dxa"/>
          </w:tcPr>
          <w:p w:rsidR="006B74B6" w:rsidRDefault="006B74B6">
            <w:pPr>
              <w:keepNext/>
              <w:keepLines/>
              <w:jc w:val="both"/>
            </w:pPr>
          </w:p>
        </w:tc>
        <w:tc>
          <w:tcPr>
            <w:tcW w:w="1243" w:type="dxa"/>
          </w:tcPr>
          <w:p w:rsidR="006B74B6" w:rsidRDefault="006B74B6">
            <w:pPr>
              <w:keepNext/>
              <w:keepLines/>
              <w:jc w:val="both"/>
            </w:pPr>
          </w:p>
        </w:tc>
        <w:tc>
          <w:tcPr>
            <w:tcW w:w="3510" w:type="dxa"/>
          </w:tcPr>
          <w:p w:rsidR="006B74B6" w:rsidRDefault="006B74B6">
            <w:pPr>
              <w:keepNext/>
              <w:keepLines/>
              <w:jc w:val="both"/>
            </w:pPr>
          </w:p>
        </w:tc>
        <w:tc>
          <w:tcPr>
            <w:tcW w:w="1710" w:type="dxa"/>
          </w:tcPr>
          <w:p w:rsidR="006B74B6" w:rsidRDefault="006B74B6">
            <w:pPr>
              <w:keepNext/>
              <w:keepLines/>
              <w:jc w:val="both"/>
            </w:pPr>
          </w:p>
        </w:tc>
      </w:tr>
      <w:tr w:rsidR="006B74B6" w:rsidTr="000B5389">
        <w:trPr>
          <w:trHeight w:val="432"/>
          <w:jc w:val="center"/>
        </w:trPr>
        <w:tc>
          <w:tcPr>
            <w:tcW w:w="1097" w:type="dxa"/>
          </w:tcPr>
          <w:p w:rsidR="006B74B6" w:rsidRDefault="006B74B6">
            <w:pPr>
              <w:keepNext/>
              <w:keepLines/>
              <w:jc w:val="both"/>
            </w:pPr>
          </w:p>
        </w:tc>
        <w:tc>
          <w:tcPr>
            <w:tcW w:w="1243" w:type="dxa"/>
          </w:tcPr>
          <w:p w:rsidR="006B74B6" w:rsidRDefault="006B74B6">
            <w:pPr>
              <w:keepNext/>
              <w:keepLines/>
              <w:jc w:val="both"/>
            </w:pPr>
          </w:p>
        </w:tc>
        <w:tc>
          <w:tcPr>
            <w:tcW w:w="3510" w:type="dxa"/>
          </w:tcPr>
          <w:p w:rsidR="006B74B6" w:rsidRDefault="006B74B6">
            <w:pPr>
              <w:keepNext/>
              <w:keepLines/>
              <w:jc w:val="both"/>
            </w:pPr>
          </w:p>
        </w:tc>
        <w:tc>
          <w:tcPr>
            <w:tcW w:w="1710" w:type="dxa"/>
          </w:tcPr>
          <w:p w:rsidR="006B74B6" w:rsidRDefault="006B74B6">
            <w:pPr>
              <w:keepNext/>
              <w:keepLines/>
              <w:jc w:val="both"/>
            </w:pPr>
          </w:p>
        </w:tc>
      </w:tr>
      <w:tr w:rsidR="006B74B6" w:rsidTr="000B5389">
        <w:trPr>
          <w:trHeight w:val="432"/>
          <w:jc w:val="center"/>
        </w:trPr>
        <w:tc>
          <w:tcPr>
            <w:tcW w:w="1097" w:type="dxa"/>
          </w:tcPr>
          <w:p w:rsidR="006B74B6" w:rsidRDefault="006B74B6">
            <w:pPr>
              <w:keepNext/>
              <w:keepLines/>
              <w:jc w:val="both"/>
            </w:pPr>
          </w:p>
        </w:tc>
        <w:tc>
          <w:tcPr>
            <w:tcW w:w="1243" w:type="dxa"/>
          </w:tcPr>
          <w:p w:rsidR="006B74B6" w:rsidRDefault="006B74B6">
            <w:pPr>
              <w:keepNext/>
              <w:keepLines/>
              <w:jc w:val="both"/>
            </w:pPr>
          </w:p>
        </w:tc>
        <w:tc>
          <w:tcPr>
            <w:tcW w:w="3510" w:type="dxa"/>
          </w:tcPr>
          <w:p w:rsidR="006B74B6" w:rsidRDefault="006B74B6">
            <w:pPr>
              <w:keepNext/>
              <w:keepLines/>
              <w:jc w:val="both"/>
            </w:pPr>
          </w:p>
        </w:tc>
        <w:tc>
          <w:tcPr>
            <w:tcW w:w="1710" w:type="dxa"/>
          </w:tcPr>
          <w:p w:rsidR="006B74B6" w:rsidRDefault="006B74B6">
            <w:pPr>
              <w:keepNext/>
              <w:keepLines/>
              <w:jc w:val="both"/>
            </w:pPr>
          </w:p>
        </w:tc>
      </w:tr>
      <w:tr w:rsidR="006B74B6" w:rsidTr="000B5389">
        <w:trPr>
          <w:trHeight w:val="432"/>
          <w:jc w:val="center"/>
        </w:trPr>
        <w:tc>
          <w:tcPr>
            <w:tcW w:w="1097" w:type="dxa"/>
          </w:tcPr>
          <w:p w:rsidR="006B74B6" w:rsidRDefault="006B74B6">
            <w:pPr>
              <w:keepNext/>
              <w:keepLines/>
              <w:jc w:val="both"/>
            </w:pPr>
          </w:p>
        </w:tc>
        <w:tc>
          <w:tcPr>
            <w:tcW w:w="1243" w:type="dxa"/>
          </w:tcPr>
          <w:p w:rsidR="006B74B6" w:rsidRDefault="006B74B6">
            <w:pPr>
              <w:keepNext/>
              <w:keepLines/>
              <w:jc w:val="both"/>
            </w:pPr>
          </w:p>
        </w:tc>
        <w:tc>
          <w:tcPr>
            <w:tcW w:w="3510" w:type="dxa"/>
          </w:tcPr>
          <w:p w:rsidR="006B74B6" w:rsidRDefault="006B74B6">
            <w:pPr>
              <w:keepNext/>
              <w:keepLines/>
              <w:jc w:val="both"/>
            </w:pPr>
          </w:p>
        </w:tc>
        <w:tc>
          <w:tcPr>
            <w:tcW w:w="1710" w:type="dxa"/>
          </w:tcPr>
          <w:p w:rsidR="006B74B6" w:rsidRDefault="006B74B6">
            <w:pPr>
              <w:keepNext/>
              <w:keepLines/>
              <w:jc w:val="both"/>
            </w:pPr>
          </w:p>
        </w:tc>
      </w:tr>
      <w:tr w:rsidR="006B74B6" w:rsidTr="000B5389">
        <w:trPr>
          <w:trHeight w:val="432"/>
          <w:jc w:val="center"/>
        </w:trPr>
        <w:tc>
          <w:tcPr>
            <w:tcW w:w="1097" w:type="dxa"/>
          </w:tcPr>
          <w:p w:rsidR="006B74B6" w:rsidRDefault="006B74B6">
            <w:pPr>
              <w:keepNext/>
              <w:keepLines/>
              <w:jc w:val="both"/>
            </w:pPr>
          </w:p>
        </w:tc>
        <w:tc>
          <w:tcPr>
            <w:tcW w:w="1243" w:type="dxa"/>
          </w:tcPr>
          <w:p w:rsidR="006B74B6" w:rsidRDefault="006B74B6">
            <w:pPr>
              <w:keepNext/>
              <w:keepLines/>
              <w:jc w:val="both"/>
            </w:pPr>
          </w:p>
        </w:tc>
        <w:tc>
          <w:tcPr>
            <w:tcW w:w="3510" w:type="dxa"/>
          </w:tcPr>
          <w:p w:rsidR="006B74B6" w:rsidRDefault="006B74B6">
            <w:pPr>
              <w:keepNext/>
              <w:keepLines/>
              <w:jc w:val="both"/>
            </w:pPr>
          </w:p>
        </w:tc>
        <w:tc>
          <w:tcPr>
            <w:tcW w:w="1710" w:type="dxa"/>
          </w:tcPr>
          <w:p w:rsidR="006B74B6" w:rsidRDefault="006B74B6">
            <w:pPr>
              <w:keepNext/>
              <w:keepLines/>
              <w:jc w:val="both"/>
            </w:pPr>
          </w:p>
        </w:tc>
      </w:tr>
      <w:tr w:rsidR="006B74B6" w:rsidTr="000B5389">
        <w:trPr>
          <w:trHeight w:val="432"/>
          <w:jc w:val="center"/>
        </w:trPr>
        <w:tc>
          <w:tcPr>
            <w:tcW w:w="1097" w:type="dxa"/>
          </w:tcPr>
          <w:p w:rsidR="006B74B6" w:rsidRDefault="006B74B6">
            <w:pPr>
              <w:keepNext/>
              <w:keepLines/>
              <w:jc w:val="both"/>
            </w:pPr>
          </w:p>
        </w:tc>
        <w:tc>
          <w:tcPr>
            <w:tcW w:w="1243" w:type="dxa"/>
          </w:tcPr>
          <w:p w:rsidR="006B74B6" w:rsidRDefault="006B74B6">
            <w:pPr>
              <w:keepNext/>
              <w:keepLines/>
              <w:jc w:val="both"/>
            </w:pPr>
          </w:p>
        </w:tc>
        <w:tc>
          <w:tcPr>
            <w:tcW w:w="3510" w:type="dxa"/>
          </w:tcPr>
          <w:p w:rsidR="006B74B6" w:rsidRDefault="006B74B6">
            <w:pPr>
              <w:keepNext/>
              <w:keepLines/>
              <w:jc w:val="both"/>
            </w:pPr>
          </w:p>
        </w:tc>
        <w:tc>
          <w:tcPr>
            <w:tcW w:w="1710" w:type="dxa"/>
          </w:tcPr>
          <w:p w:rsidR="006B74B6" w:rsidRDefault="006B74B6">
            <w:pPr>
              <w:keepNext/>
              <w:keepLines/>
              <w:jc w:val="both"/>
            </w:pPr>
          </w:p>
        </w:tc>
      </w:tr>
      <w:tr w:rsidR="006B74B6" w:rsidTr="000B5389">
        <w:trPr>
          <w:trHeight w:val="432"/>
          <w:jc w:val="center"/>
        </w:trPr>
        <w:tc>
          <w:tcPr>
            <w:tcW w:w="1097" w:type="dxa"/>
          </w:tcPr>
          <w:p w:rsidR="006B74B6" w:rsidRDefault="006B74B6">
            <w:pPr>
              <w:keepNext/>
              <w:keepLines/>
              <w:jc w:val="both"/>
            </w:pPr>
          </w:p>
        </w:tc>
        <w:tc>
          <w:tcPr>
            <w:tcW w:w="1243" w:type="dxa"/>
          </w:tcPr>
          <w:p w:rsidR="006B74B6" w:rsidRDefault="006B74B6">
            <w:pPr>
              <w:keepNext/>
              <w:keepLines/>
              <w:jc w:val="both"/>
            </w:pPr>
          </w:p>
        </w:tc>
        <w:tc>
          <w:tcPr>
            <w:tcW w:w="3510" w:type="dxa"/>
          </w:tcPr>
          <w:p w:rsidR="006B74B6" w:rsidRDefault="006B74B6">
            <w:pPr>
              <w:keepNext/>
              <w:keepLines/>
              <w:jc w:val="both"/>
            </w:pPr>
          </w:p>
        </w:tc>
        <w:tc>
          <w:tcPr>
            <w:tcW w:w="1710" w:type="dxa"/>
          </w:tcPr>
          <w:p w:rsidR="006B74B6" w:rsidRDefault="006B74B6">
            <w:pPr>
              <w:keepNext/>
              <w:keepLines/>
              <w:jc w:val="both"/>
            </w:pPr>
          </w:p>
        </w:tc>
      </w:tr>
    </w:tbl>
    <w:p w:rsidR="0066679E" w:rsidRDefault="0066679E">
      <w:pPr>
        <w:spacing w:after="120"/>
      </w:pPr>
    </w:p>
    <w:p w:rsidR="009A0C69" w:rsidRPr="009A0C69" w:rsidRDefault="009A0C69" w:rsidP="009A0C69">
      <w:pPr>
        <w:spacing w:after="240"/>
        <w:jc w:val="center"/>
        <w:rPr>
          <w:rFonts w:ascii="Arial" w:hAnsi="Arial" w:cs="Arial"/>
          <w:b/>
        </w:rPr>
      </w:pPr>
      <w:r>
        <w:br w:type="page"/>
      </w:r>
      <w:r w:rsidRPr="009A0C69">
        <w:rPr>
          <w:rFonts w:ascii="Arial" w:hAnsi="Arial" w:cs="Arial"/>
          <w:b/>
        </w:rPr>
        <w:lastRenderedPageBreak/>
        <w:t>ITSW112-</w:t>
      </w:r>
      <w:r w:rsidR="005D1ACF" w:rsidRPr="009A0C69">
        <w:rPr>
          <w:rFonts w:ascii="Arial" w:hAnsi="Arial" w:cs="Arial"/>
          <w:b/>
        </w:rPr>
        <w:t>1</w:t>
      </w:r>
      <w:r w:rsidR="005D1ACF">
        <w:rPr>
          <w:rFonts w:ascii="Arial" w:hAnsi="Arial" w:cs="Arial"/>
          <w:b/>
        </w:rPr>
        <w:t xml:space="preserve"> </w:t>
      </w:r>
      <w:r w:rsidR="005D1ACF" w:rsidRPr="009A0C69">
        <w:rPr>
          <w:rFonts w:ascii="Arial" w:hAnsi="Arial" w:cs="Arial"/>
          <w:b/>
        </w:rPr>
        <w:t>SOFTWARE</w:t>
      </w:r>
      <w:r w:rsidRPr="009A0C69">
        <w:rPr>
          <w:rFonts w:ascii="Arial" w:hAnsi="Arial" w:cs="Arial"/>
          <w:b/>
        </w:rPr>
        <w:t xml:space="preserve"> TRAINING EVALUATION FORM</w:t>
      </w:r>
    </w:p>
    <w:p w:rsidR="00816CD5" w:rsidRPr="00C11395" w:rsidRDefault="00816CD5" w:rsidP="00816CD5">
      <w:pPr>
        <w:tabs>
          <w:tab w:val="clear" w:pos="720"/>
          <w:tab w:val="left" w:pos="7200"/>
        </w:tabs>
        <w:spacing w:after="120"/>
        <w:ind w:left="0" w:firstLine="0"/>
        <w:rPr>
          <w:sz w:val="20"/>
        </w:rPr>
      </w:pPr>
      <w:r w:rsidRPr="00C11395">
        <w:rPr>
          <w:sz w:val="20"/>
        </w:rPr>
        <w:t xml:space="preserve">Session Name and ID: </w:t>
      </w:r>
      <w:r w:rsidRPr="00C11395">
        <w:rPr>
          <w:sz w:val="20"/>
          <w:u w:val="single"/>
        </w:rPr>
        <w:tab/>
      </w:r>
    </w:p>
    <w:p w:rsidR="009A0C69" w:rsidRPr="00C11395" w:rsidRDefault="009A0C69" w:rsidP="00816CD5">
      <w:pPr>
        <w:tabs>
          <w:tab w:val="clear" w:pos="720"/>
          <w:tab w:val="left" w:pos="7200"/>
        </w:tabs>
        <w:spacing w:after="120"/>
        <w:ind w:left="0" w:firstLine="0"/>
        <w:rPr>
          <w:sz w:val="20"/>
        </w:rPr>
      </w:pPr>
      <w:r w:rsidRPr="00C11395">
        <w:rPr>
          <w:sz w:val="20"/>
        </w:rPr>
        <w:t xml:space="preserve">Training Dates: </w:t>
      </w:r>
      <w:r w:rsidR="00816CD5" w:rsidRPr="00C11395">
        <w:rPr>
          <w:sz w:val="20"/>
          <w:u w:val="single"/>
        </w:rPr>
        <w:tab/>
      </w:r>
    </w:p>
    <w:p w:rsidR="009A0C69" w:rsidRPr="00C11395" w:rsidRDefault="009A0C69" w:rsidP="00816CD5">
      <w:pPr>
        <w:tabs>
          <w:tab w:val="clear" w:pos="720"/>
          <w:tab w:val="left" w:pos="7200"/>
        </w:tabs>
        <w:spacing w:after="120"/>
        <w:ind w:left="0" w:firstLine="0"/>
        <w:rPr>
          <w:sz w:val="20"/>
        </w:rPr>
      </w:pPr>
      <w:r w:rsidRPr="00C11395">
        <w:rPr>
          <w:sz w:val="20"/>
        </w:rPr>
        <w:t>Instructor:</w:t>
      </w:r>
      <w:r w:rsidR="00816CD5" w:rsidRPr="00C11395">
        <w:rPr>
          <w:sz w:val="20"/>
        </w:rPr>
        <w:t xml:space="preserve"> </w:t>
      </w:r>
      <w:r w:rsidR="00816CD5" w:rsidRPr="00C11395">
        <w:rPr>
          <w:sz w:val="20"/>
          <w:u w:val="single"/>
        </w:rPr>
        <w:tab/>
      </w:r>
    </w:p>
    <w:p w:rsidR="009A0C69" w:rsidRDefault="009A0C69" w:rsidP="009A0C69">
      <w:pPr>
        <w:tabs>
          <w:tab w:val="clear" w:pos="720"/>
        </w:tabs>
        <w:spacing w:after="120"/>
        <w:ind w:left="0" w:firstLine="0"/>
      </w:pPr>
    </w:p>
    <w:p w:rsidR="009A0C69" w:rsidRPr="009A0C69" w:rsidRDefault="009A0C69" w:rsidP="009A0C69">
      <w:pPr>
        <w:tabs>
          <w:tab w:val="clear" w:pos="720"/>
        </w:tabs>
        <w:spacing w:after="120"/>
        <w:ind w:left="0" w:firstLine="0"/>
        <w:rPr>
          <w:b/>
        </w:rPr>
      </w:pPr>
      <w:r w:rsidRPr="009A0C69">
        <w:rPr>
          <w:b/>
        </w:rPr>
        <w:t>Rate Your Training Experience</w:t>
      </w:r>
    </w:p>
    <w:p w:rsidR="009A0C69" w:rsidRPr="009A0C69" w:rsidRDefault="009A0C69" w:rsidP="009A0C69">
      <w:pPr>
        <w:tabs>
          <w:tab w:val="clear" w:pos="720"/>
        </w:tabs>
        <w:spacing w:after="120"/>
        <w:ind w:left="0" w:firstLine="0"/>
        <w:rPr>
          <w:sz w:val="20"/>
        </w:rPr>
      </w:pPr>
      <w:r w:rsidRPr="009A0C69">
        <w:rPr>
          <w:sz w:val="20"/>
        </w:rPr>
        <w:t>(Rate the following from 1 to 5, one being “not at all useful” and five being “extremely useful”.)</w:t>
      </w:r>
    </w:p>
    <w:p w:rsidR="009A0C69" w:rsidRDefault="009A0C69" w:rsidP="009A0C69">
      <w:pPr>
        <w:tabs>
          <w:tab w:val="clear" w:pos="720"/>
        </w:tabs>
        <w:spacing w:after="120"/>
        <w:ind w:left="0"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58"/>
        <w:gridCol w:w="3735"/>
      </w:tblGrid>
      <w:tr w:rsidR="009A0C69" w:rsidRPr="00C11395">
        <w:trPr>
          <w:jc w:val="center"/>
        </w:trPr>
        <w:tc>
          <w:tcPr>
            <w:tcW w:w="3258" w:type="dxa"/>
          </w:tcPr>
          <w:p w:rsidR="009A0C69" w:rsidRPr="00C11395" w:rsidRDefault="009A0C69" w:rsidP="009A0C69">
            <w:pPr>
              <w:tabs>
                <w:tab w:val="clear" w:pos="720"/>
              </w:tabs>
              <w:spacing w:after="120"/>
              <w:ind w:left="0" w:firstLine="0"/>
              <w:rPr>
                <w:sz w:val="20"/>
              </w:rPr>
            </w:pPr>
            <w:r w:rsidRPr="00C11395">
              <w:rPr>
                <w:sz w:val="20"/>
              </w:rPr>
              <w:t>Training session, overall:</w:t>
            </w:r>
          </w:p>
        </w:tc>
        <w:tc>
          <w:tcPr>
            <w:tcW w:w="3735" w:type="dxa"/>
          </w:tcPr>
          <w:p w:rsidR="009A0C69" w:rsidRPr="00C11395" w:rsidRDefault="00816CD5" w:rsidP="009A0C69">
            <w:pPr>
              <w:tabs>
                <w:tab w:val="clear" w:pos="720"/>
              </w:tabs>
              <w:spacing w:after="120"/>
              <w:ind w:left="0" w:firstLine="0"/>
              <w:rPr>
                <w:sz w:val="20"/>
              </w:rPr>
            </w:pPr>
            <w:r w:rsidRPr="00C11395">
              <w:rPr>
                <w:sz w:val="20"/>
              </w:rPr>
              <w:t>□ 1</w:t>
            </w:r>
            <w:r w:rsidRPr="00C11395">
              <w:rPr>
                <w:sz w:val="20"/>
              </w:rPr>
              <w:tab/>
              <w:t>□ 2</w:t>
            </w:r>
            <w:r w:rsidRPr="00C11395">
              <w:rPr>
                <w:sz w:val="20"/>
              </w:rPr>
              <w:tab/>
              <w:t>□ 3</w:t>
            </w:r>
            <w:r w:rsidRPr="00C11395">
              <w:rPr>
                <w:sz w:val="20"/>
              </w:rPr>
              <w:tab/>
              <w:t>□ 4</w:t>
            </w:r>
            <w:r w:rsidRPr="00C11395">
              <w:rPr>
                <w:sz w:val="20"/>
              </w:rPr>
              <w:tab/>
              <w:t>□ 5</w:t>
            </w:r>
          </w:p>
        </w:tc>
      </w:tr>
      <w:tr w:rsidR="00816CD5" w:rsidRPr="00C11395">
        <w:trPr>
          <w:jc w:val="center"/>
        </w:trPr>
        <w:tc>
          <w:tcPr>
            <w:tcW w:w="3258" w:type="dxa"/>
          </w:tcPr>
          <w:p w:rsidR="00816CD5" w:rsidRPr="00C11395" w:rsidRDefault="00816CD5" w:rsidP="009A0C69">
            <w:pPr>
              <w:tabs>
                <w:tab w:val="clear" w:pos="720"/>
              </w:tabs>
              <w:spacing w:after="120"/>
              <w:ind w:left="0" w:firstLine="0"/>
              <w:rPr>
                <w:sz w:val="20"/>
              </w:rPr>
            </w:pPr>
            <w:r w:rsidRPr="00C11395">
              <w:rPr>
                <w:sz w:val="20"/>
              </w:rPr>
              <w:t>Facility:</w:t>
            </w:r>
          </w:p>
        </w:tc>
        <w:tc>
          <w:tcPr>
            <w:tcW w:w="3735" w:type="dxa"/>
          </w:tcPr>
          <w:p w:rsidR="00816CD5" w:rsidRPr="00C11395" w:rsidRDefault="00816CD5" w:rsidP="00FB4598">
            <w:pPr>
              <w:tabs>
                <w:tab w:val="clear" w:pos="720"/>
              </w:tabs>
              <w:spacing w:after="120"/>
              <w:ind w:left="0" w:firstLine="0"/>
              <w:rPr>
                <w:sz w:val="20"/>
              </w:rPr>
            </w:pPr>
            <w:r w:rsidRPr="00C11395">
              <w:rPr>
                <w:sz w:val="20"/>
              </w:rPr>
              <w:t>□ 1</w:t>
            </w:r>
            <w:r w:rsidRPr="00C11395">
              <w:rPr>
                <w:sz w:val="20"/>
              </w:rPr>
              <w:tab/>
              <w:t>□ 2</w:t>
            </w:r>
            <w:r w:rsidRPr="00C11395">
              <w:rPr>
                <w:sz w:val="20"/>
              </w:rPr>
              <w:tab/>
              <w:t>□ 3</w:t>
            </w:r>
            <w:r w:rsidRPr="00C11395">
              <w:rPr>
                <w:sz w:val="20"/>
              </w:rPr>
              <w:tab/>
              <w:t>□ 4</w:t>
            </w:r>
            <w:r w:rsidRPr="00C11395">
              <w:rPr>
                <w:sz w:val="20"/>
              </w:rPr>
              <w:tab/>
              <w:t>□ 5</w:t>
            </w:r>
          </w:p>
        </w:tc>
      </w:tr>
      <w:tr w:rsidR="00816CD5" w:rsidRPr="00C11395">
        <w:trPr>
          <w:jc w:val="center"/>
        </w:trPr>
        <w:tc>
          <w:tcPr>
            <w:tcW w:w="3258" w:type="dxa"/>
          </w:tcPr>
          <w:p w:rsidR="00816CD5" w:rsidRPr="00C11395" w:rsidRDefault="00816CD5" w:rsidP="009A0C69">
            <w:pPr>
              <w:tabs>
                <w:tab w:val="clear" w:pos="720"/>
              </w:tabs>
              <w:spacing w:after="120"/>
              <w:ind w:left="0" w:firstLine="0"/>
              <w:rPr>
                <w:sz w:val="20"/>
              </w:rPr>
            </w:pPr>
            <w:r w:rsidRPr="00C11395">
              <w:rPr>
                <w:sz w:val="20"/>
              </w:rPr>
              <w:t>Course content:</w:t>
            </w:r>
          </w:p>
        </w:tc>
        <w:tc>
          <w:tcPr>
            <w:tcW w:w="3735" w:type="dxa"/>
          </w:tcPr>
          <w:p w:rsidR="00816CD5" w:rsidRPr="00C11395" w:rsidRDefault="00816CD5" w:rsidP="00FB4598">
            <w:pPr>
              <w:tabs>
                <w:tab w:val="clear" w:pos="720"/>
              </w:tabs>
              <w:spacing w:after="120"/>
              <w:ind w:left="0" w:firstLine="0"/>
              <w:rPr>
                <w:sz w:val="20"/>
              </w:rPr>
            </w:pPr>
            <w:r w:rsidRPr="00C11395">
              <w:rPr>
                <w:sz w:val="20"/>
              </w:rPr>
              <w:t>□ 1</w:t>
            </w:r>
            <w:r w:rsidRPr="00C11395">
              <w:rPr>
                <w:sz w:val="20"/>
              </w:rPr>
              <w:tab/>
              <w:t>□ 2</w:t>
            </w:r>
            <w:r w:rsidRPr="00C11395">
              <w:rPr>
                <w:sz w:val="20"/>
              </w:rPr>
              <w:tab/>
              <w:t>□ 3</w:t>
            </w:r>
            <w:r w:rsidRPr="00C11395">
              <w:rPr>
                <w:sz w:val="20"/>
              </w:rPr>
              <w:tab/>
              <w:t>□ 4</w:t>
            </w:r>
            <w:r w:rsidRPr="00C11395">
              <w:rPr>
                <w:sz w:val="20"/>
              </w:rPr>
              <w:tab/>
              <w:t>□ 5</w:t>
            </w:r>
          </w:p>
        </w:tc>
      </w:tr>
      <w:tr w:rsidR="00816CD5" w:rsidRPr="00C11395">
        <w:trPr>
          <w:jc w:val="center"/>
        </w:trPr>
        <w:tc>
          <w:tcPr>
            <w:tcW w:w="3258" w:type="dxa"/>
          </w:tcPr>
          <w:p w:rsidR="00816CD5" w:rsidRPr="00C11395" w:rsidRDefault="00816CD5" w:rsidP="009A0C69">
            <w:pPr>
              <w:tabs>
                <w:tab w:val="clear" w:pos="720"/>
              </w:tabs>
              <w:spacing w:after="120"/>
              <w:ind w:left="0" w:firstLine="0"/>
              <w:rPr>
                <w:sz w:val="20"/>
              </w:rPr>
            </w:pPr>
            <w:r w:rsidRPr="00C11395">
              <w:rPr>
                <w:sz w:val="20"/>
              </w:rPr>
              <w:t>Trainer’s knowledge:</w:t>
            </w:r>
          </w:p>
        </w:tc>
        <w:tc>
          <w:tcPr>
            <w:tcW w:w="3735" w:type="dxa"/>
          </w:tcPr>
          <w:p w:rsidR="00816CD5" w:rsidRPr="00C11395" w:rsidRDefault="00816CD5" w:rsidP="00FB4598">
            <w:pPr>
              <w:tabs>
                <w:tab w:val="clear" w:pos="720"/>
              </w:tabs>
              <w:spacing w:after="120"/>
              <w:ind w:left="0" w:firstLine="0"/>
              <w:rPr>
                <w:sz w:val="20"/>
              </w:rPr>
            </w:pPr>
            <w:r w:rsidRPr="00C11395">
              <w:rPr>
                <w:sz w:val="20"/>
              </w:rPr>
              <w:t>□ 1</w:t>
            </w:r>
            <w:r w:rsidRPr="00C11395">
              <w:rPr>
                <w:sz w:val="20"/>
              </w:rPr>
              <w:tab/>
              <w:t>□ 2</w:t>
            </w:r>
            <w:r w:rsidRPr="00C11395">
              <w:rPr>
                <w:sz w:val="20"/>
              </w:rPr>
              <w:tab/>
              <w:t>□ 3</w:t>
            </w:r>
            <w:r w:rsidRPr="00C11395">
              <w:rPr>
                <w:sz w:val="20"/>
              </w:rPr>
              <w:tab/>
              <w:t>□ 4</w:t>
            </w:r>
            <w:r w:rsidRPr="00C11395">
              <w:rPr>
                <w:sz w:val="20"/>
              </w:rPr>
              <w:tab/>
              <w:t>□ 5</w:t>
            </w:r>
          </w:p>
        </w:tc>
      </w:tr>
      <w:tr w:rsidR="00816CD5" w:rsidRPr="00C11395">
        <w:trPr>
          <w:jc w:val="center"/>
        </w:trPr>
        <w:tc>
          <w:tcPr>
            <w:tcW w:w="3258" w:type="dxa"/>
          </w:tcPr>
          <w:p w:rsidR="00816CD5" w:rsidRPr="00C11395" w:rsidRDefault="00816CD5" w:rsidP="009A0C69">
            <w:pPr>
              <w:tabs>
                <w:tab w:val="clear" w:pos="720"/>
              </w:tabs>
              <w:spacing w:after="120"/>
              <w:ind w:left="0" w:firstLine="0"/>
              <w:rPr>
                <w:sz w:val="20"/>
              </w:rPr>
            </w:pPr>
            <w:r w:rsidRPr="00C11395">
              <w:rPr>
                <w:sz w:val="20"/>
              </w:rPr>
              <w:t>Trainer’s interest in attendees:</w:t>
            </w:r>
          </w:p>
        </w:tc>
        <w:tc>
          <w:tcPr>
            <w:tcW w:w="3735" w:type="dxa"/>
          </w:tcPr>
          <w:p w:rsidR="00816CD5" w:rsidRPr="00C11395" w:rsidRDefault="00816CD5" w:rsidP="00FB4598">
            <w:pPr>
              <w:tabs>
                <w:tab w:val="clear" w:pos="720"/>
              </w:tabs>
              <w:spacing w:after="120"/>
              <w:ind w:left="0" w:firstLine="0"/>
              <w:rPr>
                <w:sz w:val="20"/>
              </w:rPr>
            </w:pPr>
            <w:r w:rsidRPr="00C11395">
              <w:rPr>
                <w:sz w:val="20"/>
              </w:rPr>
              <w:t>□ 1</w:t>
            </w:r>
            <w:r w:rsidRPr="00C11395">
              <w:rPr>
                <w:sz w:val="20"/>
              </w:rPr>
              <w:tab/>
              <w:t>□ 2</w:t>
            </w:r>
            <w:r w:rsidRPr="00C11395">
              <w:rPr>
                <w:sz w:val="20"/>
              </w:rPr>
              <w:tab/>
              <w:t>□ 3</w:t>
            </w:r>
            <w:r w:rsidRPr="00C11395">
              <w:rPr>
                <w:sz w:val="20"/>
              </w:rPr>
              <w:tab/>
              <w:t>□ 4</w:t>
            </w:r>
            <w:r w:rsidRPr="00C11395">
              <w:rPr>
                <w:sz w:val="20"/>
              </w:rPr>
              <w:tab/>
              <w:t>□ 5</w:t>
            </w:r>
          </w:p>
        </w:tc>
      </w:tr>
      <w:tr w:rsidR="00816CD5" w:rsidRPr="00C11395">
        <w:trPr>
          <w:jc w:val="center"/>
        </w:trPr>
        <w:tc>
          <w:tcPr>
            <w:tcW w:w="3258" w:type="dxa"/>
          </w:tcPr>
          <w:p w:rsidR="00816CD5" w:rsidRPr="00C11395" w:rsidRDefault="00816CD5" w:rsidP="009A0C69">
            <w:pPr>
              <w:tabs>
                <w:tab w:val="clear" w:pos="720"/>
              </w:tabs>
              <w:spacing w:after="120"/>
              <w:ind w:left="0" w:firstLine="0"/>
              <w:rPr>
                <w:sz w:val="20"/>
              </w:rPr>
            </w:pPr>
            <w:r w:rsidRPr="00C11395">
              <w:rPr>
                <w:sz w:val="20"/>
              </w:rPr>
              <w:t>Trainer’s instruction style:</w:t>
            </w:r>
          </w:p>
        </w:tc>
        <w:tc>
          <w:tcPr>
            <w:tcW w:w="3735" w:type="dxa"/>
          </w:tcPr>
          <w:p w:rsidR="00816CD5" w:rsidRPr="00C11395" w:rsidRDefault="00816CD5" w:rsidP="00FB4598">
            <w:pPr>
              <w:tabs>
                <w:tab w:val="clear" w:pos="720"/>
              </w:tabs>
              <w:spacing w:after="120"/>
              <w:ind w:left="0" w:firstLine="0"/>
              <w:rPr>
                <w:sz w:val="20"/>
              </w:rPr>
            </w:pPr>
            <w:r w:rsidRPr="00C11395">
              <w:rPr>
                <w:sz w:val="20"/>
              </w:rPr>
              <w:t>□ 1</w:t>
            </w:r>
            <w:r w:rsidRPr="00C11395">
              <w:rPr>
                <w:sz w:val="20"/>
              </w:rPr>
              <w:tab/>
              <w:t>□ 2</w:t>
            </w:r>
            <w:r w:rsidRPr="00C11395">
              <w:rPr>
                <w:sz w:val="20"/>
              </w:rPr>
              <w:tab/>
              <w:t>□ 3</w:t>
            </w:r>
            <w:r w:rsidRPr="00C11395">
              <w:rPr>
                <w:sz w:val="20"/>
              </w:rPr>
              <w:tab/>
              <w:t>□ 4</w:t>
            </w:r>
            <w:r w:rsidRPr="00C11395">
              <w:rPr>
                <w:sz w:val="20"/>
              </w:rPr>
              <w:tab/>
              <w:t>□ 5</w:t>
            </w:r>
          </w:p>
        </w:tc>
      </w:tr>
      <w:tr w:rsidR="00816CD5" w:rsidRPr="00C11395">
        <w:trPr>
          <w:jc w:val="center"/>
        </w:trPr>
        <w:tc>
          <w:tcPr>
            <w:tcW w:w="3258" w:type="dxa"/>
          </w:tcPr>
          <w:p w:rsidR="00816CD5" w:rsidRPr="00C11395" w:rsidRDefault="00816CD5" w:rsidP="009A0C69">
            <w:pPr>
              <w:tabs>
                <w:tab w:val="clear" w:pos="720"/>
              </w:tabs>
              <w:spacing w:after="120"/>
              <w:ind w:left="0" w:firstLine="0"/>
              <w:rPr>
                <w:sz w:val="20"/>
              </w:rPr>
            </w:pPr>
            <w:r w:rsidRPr="00C11395">
              <w:rPr>
                <w:sz w:val="20"/>
              </w:rPr>
              <w:t>Exercises:</w:t>
            </w:r>
          </w:p>
        </w:tc>
        <w:tc>
          <w:tcPr>
            <w:tcW w:w="3735" w:type="dxa"/>
          </w:tcPr>
          <w:p w:rsidR="00816CD5" w:rsidRPr="00C11395" w:rsidRDefault="00816CD5" w:rsidP="00FB4598">
            <w:pPr>
              <w:tabs>
                <w:tab w:val="clear" w:pos="720"/>
              </w:tabs>
              <w:spacing w:after="120"/>
              <w:ind w:left="0" w:firstLine="0"/>
              <w:rPr>
                <w:sz w:val="20"/>
              </w:rPr>
            </w:pPr>
            <w:r w:rsidRPr="00C11395">
              <w:rPr>
                <w:sz w:val="20"/>
              </w:rPr>
              <w:t>□ 1</w:t>
            </w:r>
            <w:r w:rsidRPr="00C11395">
              <w:rPr>
                <w:sz w:val="20"/>
              </w:rPr>
              <w:tab/>
              <w:t>□ 2</w:t>
            </w:r>
            <w:r w:rsidRPr="00C11395">
              <w:rPr>
                <w:sz w:val="20"/>
              </w:rPr>
              <w:tab/>
              <w:t>□ 3</w:t>
            </w:r>
            <w:r w:rsidRPr="00C11395">
              <w:rPr>
                <w:sz w:val="20"/>
              </w:rPr>
              <w:tab/>
              <w:t>□ 4</w:t>
            </w:r>
            <w:r w:rsidRPr="00C11395">
              <w:rPr>
                <w:sz w:val="20"/>
              </w:rPr>
              <w:tab/>
              <w:t>□ 5</w:t>
            </w:r>
          </w:p>
        </w:tc>
      </w:tr>
      <w:tr w:rsidR="00816CD5" w:rsidRPr="00C11395">
        <w:trPr>
          <w:jc w:val="center"/>
        </w:trPr>
        <w:tc>
          <w:tcPr>
            <w:tcW w:w="3258" w:type="dxa"/>
          </w:tcPr>
          <w:p w:rsidR="00816CD5" w:rsidRPr="00C11395" w:rsidRDefault="00816CD5" w:rsidP="009A0C69">
            <w:pPr>
              <w:tabs>
                <w:tab w:val="clear" w:pos="720"/>
              </w:tabs>
              <w:spacing w:after="120"/>
              <w:ind w:left="0" w:firstLine="0"/>
              <w:rPr>
                <w:sz w:val="20"/>
              </w:rPr>
            </w:pPr>
            <w:r w:rsidRPr="00C11395">
              <w:rPr>
                <w:sz w:val="20"/>
              </w:rPr>
              <w:t>Visual aids:</w:t>
            </w:r>
          </w:p>
        </w:tc>
        <w:tc>
          <w:tcPr>
            <w:tcW w:w="3735" w:type="dxa"/>
          </w:tcPr>
          <w:p w:rsidR="00816CD5" w:rsidRPr="00C11395" w:rsidRDefault="00816CD5" w:rsidP="00FB4598">
            <w:pPr>
              <w:tabs>
                <w:tab w:val="clear" w:pos="720"/>
              </w:tabs>
              <w:spacing w:after="120"/>
              <w:ind w:left="0" w:firstLine="0"/>
              <w:rPr>
                <w:sz w:val="20"/>
              </w:rPr>
            </w:pPr>
            <w:r w:rsidRPr="00C11395">
              <w:rPr>
                <w:sz w:val="20"/>
              </w:rPr>
              <w:t>□ 1</w:t>
            </w:r>
            <w:r w:rsidRPr="00C11395">
              <w:rPr>
                <w:sz w:val="20"/>
              </w:rPr>
              <w:tab/>
              <w:t>□ 2</w:t>
            </w:r>
            <w:r w:rsidRPr="00C11395">
              <w:rPr>
                <w:sz w:val="20"/>
              </w:rPr>
              <w:tab/>
              <w:t>□ 3</w:t>
            </w:r>
            <w:r w:rsidRPr="00C11395">
              <w:rPr>
                <w:sz w:val="20"/>
              </w:rPr>
              <w:tab/>
              <w:t>□ 4</w:t>
            </w:r>
            <w:r w:rsidRPr="00C11395">
              <w:rPr>
                <w:sz w:val="20"/>
              </w:rPr>
              <w:tab/>
              <w:t>□ 5</w:t>
            </w:r>
          </w:p>
        </w:tc>
      </w:tr>
      <w:tr w:rsidR="00816CD5" w:rsidRPr="00C11395">
        <w:trPr>
          <w:jc w:val="center"/>
        </w:trPr>
        <w:tc>
          <w:tcPr>
            <w:tcW w:w="3258" w:type="dxa"/>
          </w:tcPr>
          <w:p w:rsidR="00816CD5" w:rsidRPr="00C11395" w:rsidRDefault="00816CD5" w:rsidP="009A0C69">
            <w:pPr>
              <w:tabs>
                <w:tab w:val="clear" w:pos="720"/>
              </w:tabs>
              <w:spacing w:after="120"/>
              <w:ind w:left="0" w:firstLine="0"/>
              <w:rPr>
                <w:sz w:val="20"/>
              </w:rPr>
            </w:pPr>
            <w:r w:rsidRPr="00C11395">
              <w:rPr>
                <w:sz w:val="20"/>
              </w:rPr>
              <w:t>Pace of session:</w:t>
            </w:r>
          </w:p>
        </w:tc>
        <w:tc>
          <w:tcPr>
            <w:tcW w:w="3735" w:type="dxa"/>
          </w:tcPr>
          <w:p w:rsidR="00816CD5" w:rsidRPr="00C11395" w:rsidRDefault="00816CD5" w:rsidP="00FB4598">
            <w:pPr>
              <w:tabs>
                <w:tab w:val="clear" w:pos="720"/>
              </w:tabs>
              <w:spacing w:after="120"/>
              <w:ind w:left="0" w:firstLine="0"/>
              <w:rPr>
                <w:sz w:val="20"/>
              </w:rPr>
            </w:pPr>
            <w:r w:rsidRPr="00C11395">
              <w:rPr>
                <w:sz w:val="20"/>
              </w:rPr>
              <w:t>□ 1</w:t>
            </w:r>
            <w:r w:rsidRPr="00C11395">
              <w:rPr>
                <w:sz w:val="20"/>
              </w:rPr>
              <w:tab/>
              <w:t>□ 2</w:t>
            </w:r>
            <w:r w:rsidRPr="00C11395">
              <w:rPr>
                <w:sz w:val="20"/>
              </w:rPr>
              <w:tab/>
              <w:t>□ 3</w:t>
            </w:r>
            <w:r w:rsidRPr="00C11395">
              <w:rPr>
                <w:sz w:val="20"/>
              </w:rPr>
              <w:tab/>
              <w:t>□ 4</w:t>
            </w:r>
            <w:r w:rsidRPr="00C11395">
              <w:rPr>
                <w:sz w:val="20"/>
              </w:rPr>
              <w:tab/>
              <w:t>□ 5</w:t>
            </w:r>
          </w:p>
        </w:tc>
      </w:tr>
    </w:tbl>
    <w:p w:rsidR="009A0C69" w:rsidRDefault="009A0C69" w:rsidP="009A0C69">
      <w:pPr>
        <w:tabs>
          <w:tab w:val="clear" w:pos="720"/>
        </w:tabs>
        <w:spacing w:after="120"/>
        <w:ind w:left="0" w:firstLine="0"/>
      </w:pPr>
    </w:p>
    <w:p w:rsidR="00816CD5" w:rsidRPr="009A0C69" w:rsidRDefault="00816CD5" w:rsidP="00816CD5">
      <w:pPr>
        <w:tabs>
          <w:tab w:val="clear" w:pos="720"/>
        </w:tabs>
        <w:spacing w:after="120"/>
        <w:ind w:left="0" w:firstLine="0"/>
        <w:rPr>
          <w:b/>
        </w:rPr>
      </w:pPr>
      <w:r>
        <w:rPr>
          <w:b/>
        </w:rPr>
        <w:t>Feedback</w:t>
      </w:r>
    </w:p>
    <w:p w:rsidR="00816CD5" w:rsidRPr="00C11395" w:rsidRDefault="00816CD5" w:rsidP="00C11395">
      <w:pPr>
        <w:tabs>
          <w:tab w:val="clear" w:pos="720"/>
        </w:tabs>
        <w:spacing w:after="120"/>
        <w:ind w:left="360" w:firstLine="0"/>
        <w:rPr>
          <w:sz w:val="20"/>
        </w:rPr>
      </w:pPr>
      <w:r w:rsidRPr="00C11395">
        <w:rPr>
          <w:sz w:val="20"/>
        </w:rPr>
        <w:t>What did you like most about the training, or what did you find most useful?</w:t>
      </w:r>
    </w:p>
    <w:p w:rsidR="00816CD5" w:rsidRDefault="00816CD5" w:rsidP="00C11395">
      <w:pPr>
        <w:tabs>
          <w:tab w:val="clear" w:pos="720"/>
        </w:tabs>
        <w:spacing w:after="120"/>
        <w:ind w:left="360" w:firstLine="0"/>
        <w:rPr>
          <w:sz w:val="20"/>
        </w:rPr>
      </w:pPr>
    </w:p>
    <w:p w:rsidR="00C11395" w:rsidRDefault="00C11395" w:rsidP="00C11395">
      <w:pPr>
        <w:tabs>
          <w:tab w:val="clear" w:pos="720"/>
        </w:tabs>
        <w:spacing w:after="120"/>
        <w:ind w:left="360" w:firstLine="0"/>
        <w:rPr>
          <w:sz w:val="20"/>
        </w:rPr>
      </w:pPr>
    </w:p>
    <w:p w:rsidR="00C11395" w:rsidRPr="00C11395" w:rsidRDefault="00C11395" w:rsidP="00C11395">
      <w:pPr>
        <w:tabs>
          <w:tab w:val="clear" w:pos="720"/>
        </w:tabs>
        <w:spacing w:after="120"/>
        <w:ind w:left="360" w:firstLine="0"/>
        <w:rPr>
          <w:sz w:val="20"/>
        </w:rPr>
      </w:pPr>
    </w:p>
    <w:p w:rsidR="00816CD5" w:rsidRPr="00C11395" w:rsidRDefault="00816CD5" w:rsidP="00C11395">
      <w:pPr>
        <w:tabs>
          <w:tab w:val="clear" w:pos="720"/>
        </w:tabs>
        <w:spacing w:after="120"/>
        <w:ind w:left="360" w:firstLine="0"/>
        <w:rPr>
          <w:sz w:val="20"/>
        </w:rPr>
      </w:pPr>
      <w:r w:rsidRPr="00C11395">
        <w:rPr>
          <w:sz w:val="20"/>
        </w:rPr>
        <w:t>What could be improved?</w:t>
      </w:r>
    </w:p>
    <w:p w:rsidR="00816CD5" w:rsidRDefault="00816CD5" w:rsidP="00C11395">
      <w:pPr>
        <w:tabs>
          <w:tab w:val="clear" w:pos="720"/>
        </w:tabs>
        <w:spacing w:after="120"/>
        <w:ind w:left="360" w:firstLine="0"/>
        <w:rPr>
          <w:sz w:val="20"/>
        </w:rPr>
      </w:pPr>
    </w:p>
    <w:p w:rsidR="00C11395" w:rsidRDefault="00C11395" w:rsidP="00C11395">
      <w:pPr>
        <w:tabs>
          <w:tab w:val="clear" w:pos="720"/>
        </w:tabs>
        <w:spacing w:after="120"/>
        <w:ind w:left="360" w:firstLine="0"/>
        <w:rPr>
          <w:sz w:val="20"/>
        </w:rPr>
      </w:pPr>
    </w:p>
    <w:p w:rsidR="00C11395" w:rsidRPr="00C11395" w:rsidRDefault="00C11395" w:rsidP="00C11395">
      <w:pPr>
        <w:tabs>
          <w:tab w:val="clear" w:pos="720"/>
        </w:tabs>
        <w:spacing w:after="120"/>
        <w:ind w:left="360" w:firstLine="0"/>
        <w:rPr>
          <w:sz w:val="20"/>
        </w:rPr>
      </w:pPr>
    </w:p>
    <w:p w:rsidR="00816CD5" w:rsidRPr="00C11395" w:rsidRDefault="00816CD5" w:rsidP="00C11395">
      <w:pPr>
        <w:tabs>
          <w:tab w:val="clear" w:pos="720"/>
        </w:tabs>
        <w:spacing w:after="120"/>
        <w:ind w:left="360" w:firstLine="0"/>
        <w:rPr>
          <w:sz w:val="20"/>
        </w:rPr>
      </w:pPr>
      <w:r w:rsidRPr="00C11395">
        <w:rPr>
          <w:sz w:val="20"/>
        </w:rPr>
        <w:t xml:space="preserve">Was this session </w:t>
      </w:r>
      <w:r w:rsidR="00C11395" w:rsidRPr="00C11395">
        <w:rPr>
          <w:sz w:val="20"/>
        </w:rPr>
        <w:t>appropriate for your incoming skill and experience levels?</w:t>
      </w:r>
    </w:p>
    <w:p w:rsidR="00C11395" w:rsidRDefault="00C11395" w:rsidP="00C11395">
      <w:pPr>
        <w:tabs>
          <w:tab w:val="clear" w:pos="720"/>
        </w:tabs>
        <w:spacing w:after="120"/>
        <w:ind w:left="360" w:firstLine="0"/>
        <w:rPr>
          <w:sz w:val="20"/>
        </w:rPr>
      </w:pPr>
    </w:p>
    <w:p w:rsidR="00C11395" w:rsidRDefault="00C11395" w:rsidP="00C11395">
      <w:pPr>
        <w:tabs>
          <w:tab w:val="clear" w:pos="720"/>
        </w:tabs>
        <w:spacing w:after="120"/>
        <w:ind w:left="360" w:firstLine="0"/>
        <w:rPr>
          <w:sz w:val="20"/>
        </w:rPr>
      </w:pPr>
    </w:p>
    <w:p w:rsidR="00C11395" w:rsidRPr="00C11395" w:rsidRDefault="00C11395" w:rsidP="00C11395">
      <w:pPr>
        <w:tabs>
          <w:tab w:val="clear" w:pos="720"/>
        </w:tabs>
        <w:spacing w:after="120"/>
        <w:ind w:left="360" w:firstLine="0"/>
        <w:rPr>
          <w:sz w:val="20"/>
        </w:rPr>
      </w:pPr>
    </w:p>
    <w:p w:rsidR="00C11395" w:rsidRPr="00C11395" w:rsidRDefault="00C11395" w:rsidP="00C11395">
      <w:pPr>
        <w:tabs>
          <w:tab w:val="clear" w:pos="720"/>
        </w:tabs>
        <w:spacing w:after="120"/>
        <w:ind w:left="360" w:firstLine="0"/>
        <w:rPr>
          <w:sz w:val="20"/>
        </w:rPr>
      </w:pPr>
      <w:r w:rsidRPr="00C11395">
        <w:rPr>
          <w:sz w:val="20"/>
        </w:rPr>
        <w:t>What skills did you learn that you could apply to your job now or in the near future?</w:t>
      </w:r>
    </w:p>
    <w:p w:rsidR="00C11395" w:rsidRDefault="00C11395" w:rsidP="00C11395">
      <w:pPr>
        <w:tabs>
          <w:tab w:val="clear" w:pos="720"/>
        </w:tabs>
        <w:spacing w:after="120"/>
        <w:ind w:left="360" w:firstLine="0"/>
        <w:rPr>
          <w:sz w:val="20"/>
        </w:rPr>
      </w:pPr>
    </w:p>
    <w:p w:rsidR="00C11395" w:rsidRDefault="00C11395" w:rsidP="00C11395">
      <w:pPr>
        <w:tabs>
          <w:tab w:val="clear" w:pos="720"/>
        </w:tabs>
        <w:spacing w:after="120"/>
        <w:ind w:left="360" w:firstLine="0"/>
        <w:rPr>
          <w:sz w:val="20"/>
        </w:rPr>
      </w:pPr>
    </w:p>
    <w:p w:rsidR="00C11395" w:rsidRPr="00C11395" w:rsidRDefault="00C11395" w:rsidP="00C11395">
      <w:pPr>
        <w:tabs>
          <w:tab w:val="clear" w:pos="720"/>
        </w:tabs>
        <w:spacing w:after="120"/>
        <w:ind w:left="360" w:firstLine="0"/>
        <w:rPr>
          <w:sz w:val="20"/>
        </w:rPr>
      </w:pPr>
    </w:p>
    <w:p w:rsidR="00C11395" w:rsidRDefault="00C11395" w:rsidP="00C11395">
      <w:pPr>
        <w:tabs>
          <w:tab w:val="clear" w:pos="720"/>
        </w:tabs>
        <w:spacing w:after="120"/>
        <w:ind w:left="360" w:firstLine="0"/>
        <w:rPr>
          <w:sz w:val="20"/>
        </w:rPr>
      </w:pPr>
      <w:r w:rsidRPr="00C11395">
        <w:rPr>
          <w:sz w:val="20"/>
        </w:rPr>
        <w:t xml:space="preserve">Do you have </w:t>
      </w:r>
      <w:r>
        <w:rPr>
          <w:sz w:val="20"/>
        </w:rPr>
        <w:t>suggestions for future training topics?</w:t>
      </w:r>
    </w:p>
    <w:p w:rsidR="00C11395" w:rsidRDefault="00C11395" w:rsidP="00C11395">
      <w:pPr>
        <w:tabs>
          <w:tab w:val="clear" w:pos="720"/>
        </w:tabs>
        <w:spacing w:after="120"/>
        <w:ind w:left="360" w:firstLine="0"/>
        <w:rPr>
          <w:sz w:val="20"/>
        </w:rPr>
      </w:pPr>
    </w:p>
    <w:p w:rsidR="00C11395" w:rsidRDefault="00C11395" w:rsidP="00C11395">
      <w:pPr>
        <w:tabs>
          <w:tab w:val="clear" w:pos="720"/>
        </w:tabs>
        <w:spacing w:after="120"/>
        <w:ind w:left="360" w:firstLine="0"/>
        <w:rPr>
          <w:sz w:val="20"/>
        </w:rPr>
      </w:pPr>
    </w:p>
    <w:p w:rsidR="00C11395" w:rsidRDefault="00C11395" w:rsidP="00C11395">
      <w:pPr>
        <w:tabs>
          <w:tab w:val="clear" w:pos="720"/>
        </w:tabs>
        <w:spacing w:after="120"/>
        <w:ind w:left="360" w:firstLine="0"/>
        <w:rPr>
          <w:sz w:val="20"/>
        </w:rPr>
      </w:pPr>
    </w:p>
    <w:p w:rsidR="00C11395" w:rsidRDefault="00C11395" w:rsidP="00C11395">
      <w:pPr>
        <w:tabs>
          <w:tab w:val="clear" w:pos="720"/>
        </w:tabs>
        <w:spacing w:after="120"/>
        <w:ind w:left="360" w:firstLine="0"/>
        <w:rPr>
          <w:sz w:val="20"/>
        </w:rPr>
      </w:pPr>
      <w:r>
        <w:rPr>
          <w:sz w:val="20"/>
        </w:rPr>
        <w:t>Instructor-related comments:</w:t>
      </w:r>
    </w:p>
    <w:p w:rsidR="00C11395" w:rsidRDefault="00C11395" w:rsidP="00C11395">
      <w:pPr>
        <w:tabs>
          <w:tab w:val="clear" w:pos="720"/>
        </w:tabs>
        <w:spacing w:after="120"/>
        <w:ind w:left="360" w:firstLine="0"/>
        <w:rPr>
          <w:sz w:val="20"/>
        </w:rPr>
      </w:pPr>
    </w:p>
    <w:p w:rsidR="00C11395" w:rsidRDefault="00C11395" w:rsidP="00C11395">
      <w:pPr>
        <w:tabs>
          <w:tab w:val="clear" w:pos="720"/>
        </w:tabs>
        <w:spacing w:after="120"/>
        <w:ind w:left="360" w:firstLine="0"/>
        <w:rPr>
          <w:sz w:val="20"/>
        </w:rPr>
      </w:pPr>
    </w:p>
    <w:p w:rsidR="00C11395" w:rsidRDefault="00C11395" w:rsidP="00C11395">
      <w:pPr>
        <w:tabs>
          <w:tab w:val="clear" w:pos="720"/>
        </w:tabs>
        <w:spacing w:after="120"/>
        <w:ind w:left="360" w:firstLine="0"/>
        <w:rPr>
          <w:sz w:val="20"/>
        </w:rPr>
      </w:pPr>
    </w:p>
    <w:p w:rsidR="00C11395" w:rsidRDefault="00C11395" w:rsidP="00C11395">
      <w:pPr>
        <w:tabs>
          <w:tab w:val="clear" w:pos="720"/>
        </w:tabs>
        <w:spacing w:after="120"/>
        <w:ind w:left="360" w:firstLine="0"/>
        <w:rPr>
          <w:sz w:val="20"/>
        </w:rPr>
      </w:pPr>
      <w:r>
        <w:rPr>
          <w:sz w:val="20"/>
        </w:rPr>
        <w:t>Other comments:</w:t>
      </w:r>
    </w:p>
    <w:p w:rsidR="002E0BE7" w:rsidRDefault="002E0BE7" w:rsidP="00C11395">
      <w:pPr>
        <w:tabs>
          <w:tab w:val="clear" w:pos="720"/>
        </w:tabs>
        <w:spacing w:after="120"/>
        <w:ind w:left="360" w:firstLine="0"/>
        <w:rPr>
          <w:sz w:val="20"/>
        </w:rPr>
      </w:pPr>
    </w:p>
    <w:p w:rsidR="002E0BE7" w:rsidRDefault="002E0BE7" w:rsidP="00C11395">
      <w:pPr>
        <w:tabs>
          <w:tab w:val="clear" w:pos="720"/>
        </w:tabs>
        <w:spacing w:after="120"/>
        <w:ind w:left="360" w:firstLine="0"/>
        <w:rPr>
          <w:sz w:val="20"/>
        </w:rPr>
      </w:pPr>
    </w:p>
    <w:p w:rsidR="002E0BE7" w:rsidRDefault="002E0BE7" w:rsidP="00C11395">
      <w:pPr>
        <w:tabs>
          <w:tab w:val="clear" w:pos="720"/>
        </w:tabs>
        <w:spacing w:after="120"/>
        <w:ind w:left="360" w:firstLine="0"/>
        <w:rPr>
          <w:sz w:val="20"/>
        </w:rPr>
      </w:pPr>
    </w:p>
    <w:p w:rsidR="002E0BE7" w:rsidRPr="009A0C69" w:rsidRDefault="002E0BE7" w:rsidP="002E0BE7">
      <w:pPr>
        <w:tabs>
          <w:tab w:val="clear" w:pos="720"/>
        </w:tabs>
        <w:spacing w:after="120"/>
        <w:ind w:left="0" w:firstLine="0"/>
        <w:rPr>
          <w:b/>
        </w:rPr>
      </w:pPr>
      <w:r>
        <w:rPr>
          <w:b/>
        </w:rPr>
        <w:t>Optional</w:t>
      </w:r>
    </w:p>
    <w:p w:rsidR="002E0BE7" w:rsidRDefault="002E0BE7" w:rsidP="002E0BE7">
      <w:pPr>
        <w:tabs>
          <w:tab w:val="clear" w:pos="720"/>
          <w:tab w:val="left" w:pos="5760"/>
        </w:tabs>
        <w:spacing w:after="120"/>
        <w:ind w:left="360" w:firstLine="0"/>
        <w:rPr>
          <w:sz w:val="20"/>
          <w:u w:val="single"/>
        </w:rPr>
      </w:pPr>
      <w:r>
        <w:rPr>
          <w:sz w:val="20"/>
        </w:rPr>
        <w:t xml:space="preserve">Your name: </w:t>
      </w:r>
      <w:r w:rsidRPr="002E0BE7">
        <w:rPr>
          <w:sz w:val="20"/>
          <w:u w:val="single"/>
        </w:rPr>
        <w:tab/>
      </w:r>
    </w:p>
    <w:p w:rsidR="002E0BE7" w:rsidRPr="002E0BE7" w:rsidRDefault="002E0BE7" w:rsidP="002E0BE7">
      <w:pPr>
        <w:tabs>
          <w:tab w:val="clear" w:pos="720"/>
          <w:tab w:val="left" w:pos="5760"/>
        </w:tabs>
        <w:spacing w:after="120"/>
        <w:ind w:left="360" w:firstLine="0"/>
        <w:rPr>
          <w:sz w:val="20"/>
        </w:rPr>
      </w:pPr>
      <w:r w:rsidRPr="002E0BE7">
        <w:rPr>
          <w:sz w:val="20"/>
        </w:rPr>
        <w:t xml:space="preserve">Your e-mail address: </w:t>
      </w:r>
      <w:r w:rsidRPr="002E0BE7">
        <w:rPr>
          <w:sz w:val="20"/>
          <w:u w:val="single"/>
        </w:rPr>
        <w:tab/>
      </w:r>
    </w:p>
    <w:sectPr w:rsidR="002E0BE7" w:rsidRPr="002E0BE7" w:rsidSect="006A0B2C">
      <w:headerReference w:type="default" r:id="rId12"/>
      <w:footerReference w:type="default" r:id="rId13"/>
      <w:type w:val="continuous"/>
      <w:pgSz w:w="12240" w:h="15840"/>
      <w:pgMar w:top="1440" w:right="1440" w:bottom="1440" w:left="1440" w:header="720" w:footer="720" w:gutter="72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36A" w:rsidRDefault="002E636A" w:rsidP="006B74B6">
      <w:pPr>
        <w:pStyle w:val="Footer"/>
      </w:pPr>
      <w:r>
        <w:separator/>
      </w:r>
    </w:p>
  </w:endnote>
  <w:endnote w:type="continuationSeparator" w:id="0">
    <w:p w:rsidR="002E636A" w:rsidRDefault="002E636A" w:rsidP="006B74B6">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B2D" w:rsidRDefault="003C2B2D" w:rsidP="007B5960">
    <w:pPr>
      <w:pStyle w:val="Footer"/>
      <w:tabs>
        <w:tab w:val="clear" w:pos="720"/>
        <w:tab w:val="clear" w:pos="4320"/>
      </w:tabs>
      <w:ind w:left="0" w:firstLine="0"/>
      <w:jc w:val="left"/>
    </w:pPr>
    <w:r>
      <w:t>ITSW112 Software Training</w:t>
    </w:r>
    <w:r>
      <w:tab/>
    </w:r>
    <w:r w:rsidR="00F434C4">
      <w:t>P</w:t>
    </w:r>
    <w:r>
      <w:t xml:space="preserve">age </w:t>
    </w:r>
    <w:r w:rsidR="00952B08">
      <w:rPr>
        <w:rStyle w:val="PageNumber"/>
      </w:rPr>
      <w:fldChar w:fldCharType="begin"/>
    </w:r>
    <w:r>
      <w:rPr>
        <w:rStyle w:val="PageNumber"/>
      </w:rPr>
      <w:instrText xml:space="preserve"> PAGE </w:instrText>
    </w:r>
    <w:r w:rsidR="00952B08">
      <w:rPr>
        <w:rStyle w:val="PageNumber"/>
      </w:rPr>
      <w:fldChar w:fldCharType="separate"/>
    </w:r>
    <w:r w:rsidR="00BA598A">
      <w:rPr>
        <w:rStyle w:val="PageNumber"/>
        <w:noProof/>
      </w:rPr>
      <w:t>3</w:t>
    </w:r>
    <w:r w:rsidR="00952B08">
      <w:rPr>
        <w:rStyle w:val="PageNumber"/>
      </w:rPr>
      <w:fldChar w:fldCharType="end"/>
    </w:r>
    <w:r>
      <w:rPr>
        <w:rStyle w:val="PageNumber"/>
      </w:rPr>
      <w:t xml:space="preserve"> of </w:t>
    </w:r>
    <w:r w:rsidR="00952B08">
      <w:rPr>
        <w:rStyle w:val="PageNumber"/>
      </w:rPr>
      <w:fldChar w:fldCharType="begin"/>
    </w:r>
    <w:r>
      <w:rPr>
        <w:rStyle w:val="PageNumber"/>
      </w:rPr>
      <w:instrText xml:space="preserve"> NUMPAGES </w:instrText>
    </w:r>
    <w:r w:rsidR="00952B08">
      <w:rPr>
        <w:rStyle w:val="PageNumber"/>
      </w:rPr>
      <w:fldChar w:fldCharType="separate"/>
    </w:r>
    <w:r w:rsidR="00BA598A">
      <w:rPr>
        <w:rStyle w:val="PageNumber"/>
        <w:noProof/>
      </w:rPr>
      <w:t>6</w:t>
    </w:r>
    <w:r w:rsidR="00952B0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36A" w:rsidRDefault="002E636A" w:rsidP="006B74B6">
      <w:pPr>
        <w:pStyle w:val="Footer"/>
      </w:pPr>
      <w:r>
        <w:separator/>
      </w:r>
    </w:p>
  </w:footnote>
  <w:footnote w:type="continuationSeparator" w:id="0">
    <w:p w:rsidR="002E636A" w:rsidRDefault="002E636A" w:rsidP="006B74B6">
      <w:pPr>
        <w:pStyle w:val="Foot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B2D" w:rsidRDefault="000A2073" w:rsidP="007B5960">
    <w:pPr>
      <w:pStyle w:val="Header"/>
      <w:tabs>
        <w:tab w:val="clear" w:pos="7474"/>
        <w:tab w:val="right" w:pos="8640"/>
        <w:tab w:val="right" w:pos="12960"/>
      </w:tabs>
    </w:pPr>
    <w:r>
      <w:t>Computer &amp; IT Policies and Procedures Manual</w:t>
    </w:r>
    <w:r w:rsidR="003C2B2D">
      <w:tab/>
      <w:t>Bizmanualz.com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F46F1"/>
    <w:multiLevelType w:val="multilevel"/>
    <w:tmpl w:val="8E50403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1EB70BFC"/>
    <w:multiLevelType w:val="hybridMultilevel"/>
    <w:tmpl w:val="82F69398"/>
    <w:lvl w:ilvl="0" w:tplc="38D81D8A">
      <w:start w:val="1"/>
      <w:numFmt w:val="bullet"/>
      <w:lvlText w:val=""/>
      <w:lvlJc w:val="left"/>
      <w:pPr>
        <w:tabs>
          <w:tab w:val="num" w:pos="1080"/>
        </w:tabs>
        <w:ind w:left="1080" w:hanging="360"/>
      </w:pPr>
      <w:rPr>
        <w:rFonts w:ascii="Symbol" w:hAnsi="Symbol" w:hint="default"/>
      </w:rPr>
    </w:lvl>
    <w:lvl w:ilvl="1" w:tplc="C0620634">
      <w:numFmt w:val="bullet"/>
      <w:lvlText w:val="-"/>
      <w:lvlJc w:val="left"/>
      <w:pPr>
        <w:tabs>
          <w:tab w:val="num" w:pos="1080"/>
        </w:tabs>
        <w:ind w:left="1080" w:hanging="720"/>
      </w:pPr>
      <w:rPr>
        <w:rFonts w:ascii="Times New Roman" w:eastAsia="Times New Roman" w:hAnsi="Times New Roman" w:cs="Times New Roman"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27CE4AB4"/>
    <w:multiLevelType w:val="hybridMultilevel"/>
    <w:tmpl w:val="4C10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A5331E"/>
    <w:multiLevelType w:val="hybridMultilevel"/>
    <w:tmpl w:val="478653E6"/>
    <w:lvl w:ilvl="0" w:tplc="89121BF4">
      <w:start w:val="1"/>
      <w:numFmt w:val="lowerLetter"/>
      <w:lvlText w:val="%1."/>
      <w:lvlJc w:val="left"/>
      <w:pPr>
        <w:tabs>
          <w:tab w:val="num" w:pos="2160"/>
        </w:tabs>
        <w:ind w:left="2160" w:hanging="360"/>
      </w:pPr>
      <w:rPr>
        <w:rFonts w:hint="default"/>
      </w:rPr>
    </w:lvl>
    <w:lvl w:ilvl="1" w:tplc="3A6838CC">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8BB1197"/>
    <w:multiLevelType w:val="hybridMultilevel"/>
    <w:tmpl w:val="0646F764"/>
    <w:lvl w:ilvl="0" w:tplc="7262AD7C">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4A166288"/>
    <w:multiLevelType w:val="hybridMultilevel"/>
    <w:tmpl w:val="980EED74"/>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B7464F5"/>
    <w:multiLevelType w:val="hybridMultilevel"/>
    <w:tmpl w:val="82F69398"/>
    <w:lvl w:ilvl="0" w:tplc="38D81D8A">
      <w:start w:val="1"/>
      <w:numFmt w:val="bullet"/>
      <w:lvlText w:val=""/>
      <w:lvlJc w:val="left"/>
      <w:pPr>
        <w:tabs>
          <w:tab w:val="num" w:pos="1080"/>
        </w:tabs>
        <w:ind w:left="1080" w:hanging="360"/>
      </w:pPr>
      <w:rPr>
        <w:rFonts w:ascii="Symbol" w:hAnsi="Symbol" w:hint="default"/>
      </w:rPr>
    </w:lvl>
    <w:lvl w:ilvl="1" w:tplc="C0620634">
      <w:numFmt w:val="bullet"/>
      <w:lvlText w:val="-"/>
      <w:lvlJc w:val="left"/>
      <w:pPr>
        <w:tabs>
          <w:tab w:val="num" w:pos="1080"/>
        </w:tabs>
        <w:ind w:left="1080" w:hanging="720"/>
      </w:pPr>
      <w:rPr>
        <w:rFonts w:ascii="Times New Roman" w:eastAsia="Times New Roman" w:hAnsi="Times New Roman" w:cs="Times New Roman"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nsid w:val="51834C79"/>
    <w:multiLevelType w:val="multilevel"/>
    <w:tmpl w:val="594291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79FA32C4"/>
    <w:multiLevelType w:val="multilevel"/>
    <w:tmpl w:val="03EA7994"/>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6"/>
  </w:num>
  <w:num w:numId="2">
    <w:abstractNumId w:val="4"/>
  </w:num>
  <w:num w:numId="3">
    <w:abstractNumId w:val="1"/>
  </w:num>
  <w:num w:numId="4">
    <w:abstractNumId w:val="0"/>
  </w:num>
  <w:num w:numId="5">
    <w:abstractNumId w:val="7"/>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intFractionalCharacterWidth/>
  <w:mirrorMargin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064AF7"/>
    <w:rsid w:val="00064AF7"/>
    <w:rsid w:val="00065BC5"/>
    <w:rsid w:val="000A2073"/>
    <w:rsid w:val="000B5389"/>
    <w:rsid w:val="00101E12"/>
    <w:rsid w:val="00106092"/>
    <w:rsid w:val="001F4CA4"/>
    <w:rsid w:val="002803C9"/>
    <w:rsid w:val="002E0BE7"/>
    <w:rsid w:val="002E636A"/>
    <w:rsid w:val="00301492"/>
    <w:rsid w:val="00382DD6"/>
    <w:rsid w:val="003A35A2"/>
    <w:rsid w:val="003C2B2D"/>
    <w:rsid w:val="003D5E45"/>
    <w:rsid w:val="00422B94"/>
    <w:rsid w:val="0056080C"/>
    <w:rsid w:val="005D1ACF"/>
    <w:rsid w:val="005D25DB"/>
    <w:rsid w:val="0061518A"/>
    <w:rsid w:val="00625920"/>
    <w:rsid w:val="0066679E"/>
    <w:rsid w:val="006A0B2C"/>
    <w:rsid w:val="006B72F7"/>
    <w:rsid w:val="006B74B6"/>
    <w:rsid w:val="007A7287"/>
    <w:rsid w:val="007B5960"/>
    <w:rsid w:val="00816CD5"/>
    <w:rsid w:val="00842FD3"/>
    <w:rsid w:val="00865A28"/>
    <w:rsid w:val="00880736"/>
    <w:rsid w:val="00901C84"/>
    <w:rsid w:val="00952B08"/>
    <w:rsid w:val="009A0C69"/>
    <w:rsid w:val="00A66C2B"/>
    <w:rsid w:val="00AB41C1"/>
    <w:rsid w:val="00B04979"/>
    <w:rsid w:val="00B072A1"/>
    <w:rsid w:val="00B41817"/>
    <w:rsid w:val="00B63534"/>
    <w:rsid w:val="00BA598A"/>
    <w:rsid w:val="00BC3913"/>
    <w:rsid w:val="00C11395"/>
    <w:rsid w:val="00C54876"/>
    <w:rsid w:val="00D92079"/>
    <w:rsid w:val="00DD2866"/>
    <w:rsid w:val="00DD7B4A"/>
    <w:rsid w:val="00E01EF5"/>
    <w:rsid w:val="00E07EA6"/>
    <w:rsid w:val="00E528A2"/>
    <w:rsid w:val="00E663B1"/>
    <w:rsid w:val="00E9202E"/>
    <w:rsid w:val="00F434C4"/>
    <w:rsid w:val="00FB4598"/>
    <w:rsid w:val="00FC29C8"/>
    <w:rsid w:val="00FD2512"/>
    <w:rsid w:val="00FD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C031A3C3-B6BC-4A0B-97A3-6EA11E8EF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920"/>
    <w:pPr>
      <w:tabs>
        <w:tab w:val="left" w:pos="720"/>
      </w:tabs>
      <w:ind w:left="720" w:hanging="720"/>
    </w:pPr>
    <w:rPr>
      <w:rFonts w:ascii="Times New Roman" w:hAnsi="Times New Roman"/>
      <w:sz w:val="24"/>
    </w:rPr>
  </w:style>
  <w:style w:type="paragraph" w:styleId="Heading1">
    <w:name w:val="heading 1"/>
    <w:basedOn w:val="Normal"/>
    <w:next w:val="Normal"/>
    <w:qFormat/>
    <w:rsid w:val="00625920"/>
    <w:pPr>
      <w:keepNext/>
      <w:tabs>
        <w:tab w:val="clear" w:pos="720"/>
      </w:tabs>
      <w:spacing w:before="240" w:after="240"/>
      <w:outlineLvl w:val="0"/>
    </w:pPr>
    <w:rPr>
      <w:rFonts w:ascii="Arial" w:hAnsi="Arial" w:cs="Arial"/>
      <w:b/>
      <w:bCs/>
      <w:caps/>
      <w:kern w:val="32"/>
      <w:szCs w:val="32"/>
    </w:rPr>
  </w:style>
  <w:style w:type="paragraph" w:styleId="Heading2">
    <w:name w:val="heading 2"/>
    <w:basedOn w:val="Normal"/>
    <w:next w:val="Normal"/>
    <w:qFormat/>
    <w:rsid w:val="00625920"/>
    <w:pPr>
      <w:keepNext/>
      <w:tabs>
        <w:tab w:val="clear" w:pos="720"/>
      </w:tabs>
      <w:spacing w:before="120" w:after="120"/>
      <w:outlineLvl w:val="1"/>
    </w:pPr>
    <w:rPr>
      <w:rFonts w:cs="Arial"/>
      <w:b/>
      <w:bCs/>
      <w:iCs/>
      <w:caps/>
      <w:szCs w:val="28"/>
    </w:rPr>
  </w:style>
  <w:style w:type="paragraph" w:styleId="Heading3">
    <w:name w:val="heading 3"/>
    <w:basedOn w:val="Normal"/>
    <w:next w:val="Normal"/>
    <w:autoRedefine/>
    <w:qFormat/>
    <w:rsid w:val="00625920"/>
    <w:pPr>
      <w:keepNext/>
      <w:spacing w:before="120" w:after="120"/>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25920"/>
    <w:pPr>
      <w:pBdr>
        <w:top w:val="single" w:sz="4" w:space="1" w:color="auto"/>
      </w:pBdr>
      <w:tabs>
        <w:tab w:val="center" w:pos="4320"/>
        <w:tab w:val="right" w:pos="8640"/>
      </w:tabs>
      <w:spacing w:before="120" w:after="120"/>
      <w:jc w:val="center"/>
    </w:pPr>
    <w:rPr>
      <w:sz w:val="20"/>
    </w:rPr>
  </w:style>
  <w:style w:type="paragraph" w:styleId="Header">
    <w:name w:val="header"/>
    <w:basedOn w:val="Normal"/>
    <w:rsid w:val="00625920"/>
    <w:pPr>
      <w:pageBreakBefore/>
      <w:pBdr>
        <w:bottom w:val="single" w:sz="4" w:space="1" w:color="auto"/>
      </w:pBdr>
      <w:tabs>
        <w:tab w:val="clear" w:pos="720"/>
        <w:tab w:val="left" w:pos="7474"/>
      </w:tabs>
      <w:spacing w:before="120" w:after="120"/>
    </w:pPr>
    <w:rPr>
      <w:sz w:val="20"/>
    </w:rPr>
  </w:style>
  <w:style w:type="paragraph" w:customStyle="1" w:styleId="indent">
    <w:name w:val="indent"/>
    <w:basedOn w:val="Normal"/>
    <w:rsid w:val="00625920"/>
    <w:pPr>
      <w:tabs>
        <w:tab w:val="left" w:pos="1440"/>
      </w:tabs>
      <w:ind w:left="1620" w:hanging="540"/>
    </w:pPr>
  </w:style>
  <w:style w:type="paragraph" w:customStyle="1" w:styleId="EndnoteText1">
    <w:name w:val="Endnote Text1"/>
    <w:basedOn w:val="Normal"/>
    <w:rsid w:val="00625920"/>
  </w:style>
  <w:style w:type="paragraph" w:customStyle="1" w:styleId="bullet1">
    <w:name w:val="bullet1"/>
    <w:basedOn w:val="Normal"/>
    <w:rsid w:val="00625920"/>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after="80"/>
      <w:ind w:left="1080" w:hanging="360"/>
    </w:pPr>
  </w:style>
  <w:style w:type="paragraph" w:customStyle="1" w:styleId="bullet2">
    <w:name w:val="bullet2"/>
    <w:basedOn w:val="bullet1"/>
    <w:rsid w:val="00625920"/>
    <w:pPr>
      <w:ind w:left="1800"/>
    </w:pPr>
  </w:style>
  <w:style w:type="paragraph" w:customStyle="1" w:styleId="tabbullet">
    <w:name w:val="tab_bullet"/>
    <w:basedOn w:val="bullet1"/>
    <w:rsid w:val="00625920"/>
    <w:pPr>
      <w:ind w:left="216" w:hanging="216"/>
    </w:pPr>
    <w:rPr>
      <w:sz w:val="20"/>
    </w:rPr>
  </w:style>
  <w:style w:type="paragraph" w:customStyle="1" w:styleId="table">
    <w:name w:val="table"/>
    <w:rsid w:val="00625920"/>
    <w:pPr>
      <w:spacing w:before="80" w:after="80"/>
    </w:pPr>
    <w:rPr>
      <w:rFonts w:ascii="Times New Roman" w:hAnsi="Times New Roman"/>
      <w:noProof/>
    </w:rPr>
  </w:style>
  <w:style w:type="paragraph" w:customStyle="1" w:styleId="para">
    <w:name w:val="para"/>
    <w:basedOn w:val="Normal"/>
    <w:rsid w:val="00625920"/>
    <w:pPr>
      <w:ind w:left="0" w:firstLine="0"/>
    </w:pPr>
    <w:rPr>
      <w:rFonts w:ascii="Arial" w:hAnsi="Arial"/>
      <w:sz w:val="22"/>
    </w:rPr>
  </w:style>
  <w:style w:type="paragraph" w:customStyle="1" w:styleId="paraint">
    <w:name w:val="para_int"/>
    <w:basedOn w:val="para"/>
    <w:rsid w:val="00625920"/>
    <w:rPr>
      <w:rFonts w:ascii="Times New Roman" w:hAnsi="Times New Roman"/>
      <w:sz w:val="24"/>
    </w:rPr>
  </w:style>
  <w:style w:type="paragraph" w:customStyle="1" w:styleId="bullet3">
    <w:name w:val="bullet3"/>
    <w:basedOn w:val="bullet2"/>
    <w:rsid w:val="00625920"/>
    <w:pPr>
      <w:ind w:left="2520"/>
    </w:pPr>
  </w:style>
  <w:style w:type="character" w:styleId="PageNumber">
    <w:name w:val="page number"/>
    <w:basedOn w:val="DefaultParagraphFont"/>
    <w:rsid w:val="00625920"/>
  </w:style>
  <w:style w:type="paragraph" w:styleId="NormalWeb">
    <w:name w:val="Normal (Web)"/>
    <w:basedOn w:val="Normal"/>
    <w:rsid w:val="00064AF7"/>
    <w:pPr>
      <w:tabs>
        <w:tab w:val="clear" w:pos="720"/>
      </w:tabs>
      <w:spacing w:before="100" w:beforeAutospacing="1" w:after="100" w:afterAutospacing="1"/>
      <w:ind w:left="0" w:firstLine="0"/>
    </w:pPr>
    <w:rPr>
      <w:szCs w:val="24"/>
    </w:rPr>
  </w:style>
  <w:style w:type="character" w:styleId="Hyperlink">
    <w:name w:val="Hyperlink"/>
    <w:basedOn w:val="DefaultParagraphFont"/>
    <w:rsid w:val="00064AF7"/>
    <w:rPr>
      <w:color w:val="003399"/>
      <w:u w:val="single"/>
    </w:rPr>
  </w:style>
  <w:style w:type="paragraph" w:styleId="BodyText">
    <w:name w:val="Body Text"/>
    <w:basedOn w:val="Normal"/>
    <w:rsid w:val="007B5960"/>
    <w:pPr>
      <w:tabs>
        <w:tab w:val="clear" w:pos="720"/>
      </w:tabs>
      <w:spacing w:after="120" w:line="360" w:lineRule="auto"/>
      <w:ind w:left="0" w:firstLine="288"/>
    </w:pPr>
    <w:rPr>
      <w:sz w:val="22"/>
      <w:lang w:bidi="he-IL"/>
    </w:rPr>
  </w:style>
  <w:style w:type="paragraph" w:styleId="BalloonText">
    <w:name w:val="Balloon Text"/>
    <w:basedOn w:val="Normal"/>
    <w:semiHidden/>
    <w:rsid w:val="00DD2866"/>
    <w:rPr>
      <w:rFonts w:ascii="Tahoma" w:hAnsi="Tahoma" w:cs="Tahoma"/>
      <w:sz w:val="16"/>
      <w:szCs w:val="16"/>
    </w:rPr>
  </w:style>
  <w:style w:type="table" w:styleId="TableGrid">
    <w:name w:val="Table Grid"/>
    <w:basedOn w:val="TableNormal"/>
    <w:rsid w:val="009A0C69"/>
    <w:pPr>
      <w:tabs>
        <w:tab w:val="left" w:pos="720"/>
      </w:tabs>
      <w:ind w:left="720" w:hanging="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D6216"/>
    <w:rPr>
      <w:rFonts w:ascii="Times New Roman" w:hAnsi="Times New Roman"/>
      <w:sz w:val="24"/>
    </w:rPr>
  </w:style>
  <w:style w:type="character" w:styleId="FollowedHyperlink">
    <w:name w:val="FollowedHyperlink"/>
    <w:basedOn w:val="DefaultParagraphFont"/>
    <w:rsid w:val="00865A28"/>
    <w:rPr>
      <w:color w:val="800080" w:themeColor="followedHyperlink"/>
      <w:u w:val="single"/>
    </w:rPr>
  </w:style>
  <w:style w:type="paragraph" w:styleId="ListParagraph">
    <w:name w:val="List Paragraph"/>
    <w:basedOn w:val="Normal"/>
    <w:uiPriority w:val="34"/>
    <w:qFormat/>
    <w:rsid w:val="00E07EA6"/>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ndards.ieee.org/findstds/standard/12207-2008.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so.org/iso/catalogue_detail.htm?csnumber=4344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dapttrain.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std.org" TargetMode="External"/><Relationship Id="rId4" Type="http://schemas.openxmlformats.org/officeDocument/2006/relationships/webSettings" Target="webSettings.xml"/><Relationship Id="rId9" Type="http://schemas.openxmlformats.org/officeDocument/2006/relationships/hyperlink" Target="http://www.itrain.or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ASI\sw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swv</Template>
  <TotalTime>0</TotalTime>
  <Pages>6</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ITSW112 Software Training</vt:lpstr>
    </vt:vector>
  </TitlesOfParts>
  <Company>Bizmanualz, Inc.</Company>
  <LinksUpToDate>false</LinksUpToDate>
  <CharactersWithSpaces>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ITSW112 Software Training</dc:title>
  <dc:subject>Policies and Procedures</dc:subject>
  <dc:creator>(c) Bizmanualz, Inc.</dc:creator>
  <cp:lastModifiedBy>Bianca Viviano</cp:lastModifiedBy>
  <cp:revision>3</cp:revision>
  <cp:lastPrinted>2014-06-09T20:03:00Z</cp:lastPrinted>
  <dcterms:created xsi:type="dcterms:W3CDTF">2014-07-24T23:15:00Z</dcterms:created>
  <dcterms:modified xsi:type="dcterms:W3CDTF">2014-10-01T20:35:00Z</dcterms:modified>
</cp:coreProperties>
</file>