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82710" w14:textId="77777777" w:rsidR="00A3386D" w:rsidRPr="007E25CB" w:rsidRDefault="00A3386D" w:rsidP="00A3386D">
      <w:pPr>
        <w:spacing w:after="0" w:line="240" w:lineRule="auto"/>
        <w:jc w:val="center"/>
        <w:rPr>
          <w:rFonts w:ascii="Times New Roman" w:eastAsia="Times New Roman" w:hAnsi="Times New Roman"/>
          <w:b/>
          <w:sz w:val="36"/>
          <w:szCs w:val="28"/>
          <w:lang w:eastAsia="ru-RU"/>
        </w:rPr>
      </w:pPr>
      <w:r w:rsidRPr="007E25CB">
        <w:rPr>
          <w:rFonts w:ascii="Times New Roman" w:eastAsia="Times New Roman" w:hAnsi="Times New Roman"/>
          <w:b/>
          <w:sz w:val="36"/>
          <w:szCs w:val="28"/>
          <w:lang w:eastAsia="ru-RU"/>
        </w:rPr>
        <w:t xml:space="preserve">О движении малоинерционного шара </w:t>
      </w:r>
      <w:r w:rsidRPr="009758A9">
        <w:rPr>
          <w:rFonts w:ascii="Times New Roman" w:eastAsia="Times New Roman" w:hAnsi="Times New Roman"/>
          <w:b/>
          <w:sz w:val="36"/>
          <w:szCs w:val="28"/>
          <w:lang w:eastAsia="ru-RU"/>
        </w:rPr>
        <w:t>между соосно</w:t>
      </w:r>
      <w:r w:rsidRPr="007E25CB">
        <w:rPr>
          <w:rFonts w:ascii="Times New Roman" w:eastAsia="Times New Roman" w:hAnsi="Times New Roman"/>
          <w:b/>
          <w:sz w:val="36"/>
          <w:szCs w:val="28"/>
          <w:lang w:eastAsia="ru-RU"/>
        </w:rPr>
        <w:t xml:space="preserve"> вращающимися цилиндрами с вязким трением</w:t>
      </w:r>
    </w:p>
    <w:p w14:paraId="53DF87F3" w14:textId="77777777" w:rsidR="00A3386D" w:rsidRPr="007E25CB" w:rsidRDefault="00A3386D" w:rsidP="00A3386D">
      <w:pPr>
        <w:spacing w:after="0" w:line="240" w:lineRule="auto"/>
        <w:jc w:val="both"/>
        <w:rPr>
          <w:rFonts w:ascii="Times New Roman" w:eastAsia="Times New Roman" w:hAnsi="Times New Roman"/>
          <w:color w:val="000000"/>
          <w:sz w:val="24"/>
          <w:szCs w:val="28"/>
          <w:lang w:eastAsia="ru-RU"/>
        </w:rPr>
      </w:pPr>
    </w:p>
    <w:p w14:paraId="416F47C6" w14:textId="77777777" w:rsidR="00A3386D" w:rsidRPr="007E25CB" w:rsidRDefault="00A3386D" w:rsidP="00A3386D">
      <w:pPr>
        <w:spacing w:after="0" w:line="240" w:lineRule="auto"/>
        <w:jc w:val="center"/>
        <w:rPr>
          <w:rFonts w:ascii="Times New Roman" w:eastAsia="Times New Roman" w:hAnsi="Times New Roman"/>
          <w:sz w:val="28"/>
          <w:szCs w:val="28"/>
          <w:lang w:eastAsia="ru-RU"/>
        </w:rPr>
      </w:pPr>
      <w:r w:rsidRPr="007E25CB">
        <w:rPr>
          <w:rFonts w:ascii="Times New Roman" w:eastAsia="Times New Roman" w:hAnsi="Times New Roman"/>
          <w:sz w:val="28"/>
          <w:szCs w:val="28"/>
          <w:lang w:eastAsia="ru-RU"/>
        </w:rPr>
        <w:t xml:space="preserve">Кошелев А.А. </w:t>
      </w:r>
      <w:r w:rsidRPr="007E25CB">
        <w:rPr>
          <w:rFonts w:ascii="Times New Roman" w:eastAsia="Times New Roman" w:hAnsi="Times New Roman"/>
          <w:sz w:val="28"/>
          <w:szCs w:val="28"/>
          <w:vertAlign w:val="superscript"/>
          <w:lang w:eastAsia="ru-RU"/>
        </w:rPr>
        <w:t>1*</w:t>
      </w:r>
      <w:r w:rsidRPr="007E25CB">
        <w:rPr>
          <w:rFonts w:ascii="Times New Roman" w:eastAsia="Times New Roman" w:hAnsi="Times New Roman"/>
          <w:sz w:val="28"/>
          <w:szCs w:val="28"/>
          <w:lang w:eastAsia="ru-RU"/>
        </w:rPr>
        <w:t xml:space="preserve">, Кугушев А.А. </w:t>
      </w:r>
      <w:r w:rsidRPr="007E25CB">
        <w:rPr>
          <w:rFonts w:ascii="Times New Roman" w:eastAsia="Times New Roman" w:hAnsi="Times New Roman"/>
          <w:sz w:val="28"/>
          <w:szCs w:val="28"/>
          <w:vertAlign w:val="superscript"/>
          <w:lang w:eastAsia="ru-RU"/>
        </w:rPr>
        <w:t>1</w:t>
      </w:r>
      <w:r w:rsidRPr="007E25CB">
        <w:rPr>
          <w:rFonts w:ascii="Times New Roman" w:eastAsia="Times New Roman" w:hAnsi="Times New Roman"/>
          <w:sz w:val="28"/>
          <w:szCs w:val="28"/>
          <w:lang w:eastAsia="ru-RU"/>
        </w:rPr>
        <w:t xml:space="preserve">, Шахова Т.В. </w:t>
      </w:r>
      <w:r w:rsidRPr="007E25CB">
        <w:rPr>
          <w:rFonts w:ascii="Times New Roman" w:eastAsia="Times New Roman" w:hAnsi="Times New Roman"/>
          <w:sz w:val="28"/>
          <w:szCs w:val="28"/>
          <w:vertAlign w:val="superscript"/>
          <w:lang w:eastAsia="ru-RU"/>
        </w:rPr>
        <w:t>1</w:t>
      </w:r>
      <w:r w:rsidRPr="007E25CB">
        <w:rPr>
          <w:rFonts w:ascii="Times New Roman" w:eastAsia="Times New Roman" w:hAnsi="Times New Roman"/>
          <w:sz w:val="28"/>
          <w:szCs w:val="28"/>
          <w:lang w:eastAsia="ru-RU"/>
        </w:rPr>
        <w:t xml:space="preserve"> </w:t>
      </w:r>
    </w:p>
    <w:p w14:paraId="6521503E" w14:textId="77777777" w:rsidR="00A3386D" w:rsidRPr="007E25CB" w:rsidRDefault="00A3386D" w:rsidP="00A3386D">
      <w:pPr>
        <w:spacing w:after="0" w:line="240" w:lineRule="auto"/>
        <w:jc w:val="center"/>
        <w:rPr>
          <w:rFonts w:ascii="Times New Roman" w:eastAsia="Times New Roman" w:hAnsi="Times New Roman"/>
          <w:i/>
          <w:sz w:val="24"/>
          <w:szCs w:val="28"/>
          <w:lang w:eastAsia="ru-RU"/>
        </w:rPr>
      </w:pPr>
    </w:p>
    <w:p w14:paraId="4A104825" w14:textId="77777777" w:rsidR="00A3386D" w:rsidRPr="007E25CB" w:rsidRDefault="00A3386D" w:rsidP="00A3386D">
      <w:pPr>
        <w:spacing w:after="0" w:line="240" w:lineRule="auto"/>
        <w:jc w:val="center"/>
        <w:rPr>
          <w:rFonts w:ascii="Times New Roman" w:eastAsia="Times New Roman" w:hAnsi="Times New Roman"/>
          <w:sz w:val="24"/>
          <w:szCs w:val="28"/>
          <w:lang w:eastAsia="ru-RU"/>
        </w:rPr>
      </w:pPr>
      <w:r w:rsidRPr="007E25CB">
        <w:rPr>
          <w:rFonts w:ascii="Times New Roman" w:eastAsia="Times New Roman" w:hAnsi="Times New Roman"/>
          <w:sz w:val="24"/>
          <w:szCs w:val="28"/>
          <w:vertAlign w:val="superscript"/>
          <w:lang w:eastAsia="ru-RU"/>
        </w:rPr>
        <w:t>1</w:t>
      </w:r>
      <w:r w:rsidRPr="007E25CB">
        <w:rPr>
          <w:rFonts w:ascii="Times New Roman" w:eastAsia="Times New Roman" w:hAnsi="Times New Roman"/>
          <w:sz w:val="24"/>
          <w:szCs w:val="28"/>
          <w:lang w:eastAsia="ru-RU"/>
        </w:rPr>
        <w:t>МГУ</w:t>
      </w:r>
      <w:r w:rsidRPr="009758A9">
        <w:rPr>
          <w:rFonts w:ascii="Times New Roman" w:eastAsia="Times New Roman" w:hAnsi="Times New Roman"/>
          <w:sz w:val="24"/>
          <w:szCs w:val="28"/>
          <w:lang w:eastAsia="ru-RU"/>
        </w:rPr>
        <w:t xml:space="preserve"> имени</w:t>
      </w:r>
      <w:r w:rsidRPr="007E25CB">
        <w:rPr>
          <w:rFonts w:ascii="Times New Roman" w:eastAsia="Times New Roman" w:hAnsi="Times New Roman"/>
          <w:sz w:val="24"/>
          <w:szCs w:val="28"/>
          <w:lang w:eastAsia="ru-RU"/>
        </w:rPr>
        <w:t xml:space="preserve"> М.В. Ломоносова, Москва, Россия</w:t>
      </w:r>
    </w:p>
    <w:p w14:paraId="6DAC8350" w14:textId="77777777" w:rsidR="00A3386D" w:rsidRPr="007E25CB" w:rsidRDefault="00A3386D" w:rsidP="00A3386D">
      <w:pPr>
        <w:spacing w:after="0" w:line="240" w:lineRule="auto"/>
        <w:jc w:val="center"/>
        <w:rPr>
          <w:rFonts w:ascii="Times New Roman" w:eastAsia="Times New Roman" w:hAnsi="Times New Roman"/>
          <w:color w:val="000000"/>
          <w:sz w:val="24"/>
          <w:szCs w:val="28"/>
          <w:lang w:eastAsia="ru-RU"/>
        </w:rPr>
      </w:pPr>
      <w:r w:rsidRPr="007E25CB">
        <w:rPr>
          <w:rFonts w:ascii="Times New Roman" w:eastAsia="Times New Roman" w:hAnsi="Times New Roman"/>
          <w:sz w:val="24"/>
          <w:szCs w:val="24"/>
          <w:lang w:eastAsia="ru-RU"/>
        </w:rPr>
        <w:t>*</w:t>
      </w:r>
      <w:r w:rsidRPr="007E25CB">
        <w:rPr>
          <w:rFonts w:ascii="Times New Roman" w:eastAsia="Times New Roman" w:hAnsi="Times New Roman"/>
          <w:sz w:val="24"/>
          <w:szCs w:val="24"/>
          <w:lang w:val="en-US" w:eastAsia="ru-RU"/>
        </w:rPr>
        <w:t>E</w:t>
      </w:r>
      <w:r w:rsidRPr="007E25CB">
        <w:rPr>
          <w:rFonts w:ascii="Times New Roman" w:eastAsia="Times New Roman" w:hAnsi="Times New Roman"/>
          <w:sz w:val="24"/>
          <w:szCs w:val="24"/>
          <w:lang w:eastAsia="ru-RU"/>
        </w:rPr>
        <w:t>-</w:t>
      </w:r>
      <w:r w:rsidRPr="007E25CB">
        <w:rPr>
          <w:rFonts w:ascii="Times New Roman" w:eastAsia="Times New Roman" w:hAnsi="Times New Roman"/>
          <w:sz w:val="24"/>
          <w:szCs w:val="24"/>
          <w:lang w:val="en-US" w:eastAsia="ru-RU"/>
        </w:rPr>
        <w:t>mail</w:t>
      </w:r>
      <w:r w:rsidRPr="007E25CB">
        <w:rPr>
          <w:rFonts w:ascii="Times New Roman" w:eastAsia="Times New Roman" w:hAnsi="Times New Roman"/>
          <w:sz w:val="24"/>
          <w:szCs w:val="24"/>
          <w:lang w:eastAsia="ru-RU"/>
        </w:rPr>
        <w:t xml:space="preserve"> (докладчика): </w:t>
      </w:r>
      <w:r w:rsidRPr="007E25CB">
        <w:rPr>
          <w:rFonts w:ascii="Times New Roman" w:eastAsia="Times New Roman" w:hAnsi="Times New Roman"/>
          <w:sz w:val="24"/>
          <w:szCs w:val="24"/>
          <w:lang w:val="en-US" w:eastAsia="ru-RU"/>
        </w:rPr>
        <w:t>koshelev</w:t>
      </w:r>
      <w:r w:rsidRPr="007E25CB">
        <w:rPr>
          <w:rFonts w:ascii="Times New Roman" w:eastAsia="Times New Roman" w:hAnsi="Times New Roman"/>
          <w:sz w:val="24"/>
          <w:szCs w:val="24"/>
          <w:lang w:eastAsia="ru-RU"/>
        </w:rPr>
        <w:t>030698@</w:t>
      </w:r>
      <w:r w:rsidRPr="007E25CB">
        <w:rPr>
          <w:rFonts w:ascii="Times New Roman" w:eastAsia="Times New Roman" w:hAnsi="Times New Roman"/>
          <w:sz w:val="24"/>
          <w:szCs w:val="24"/>
          <w:lang w:val="en-US" w:eastAsia="ru-RU"/>
        </w:rPr>
        <w:t>yandex</w:t>
      </w:r>
      <w:r w:rsidRPr="007E25CB">
        <w:rPr>
          <w:rFonts w:ascii="Times New Roman" w:eastAsia="Times New Roman" w:hAnsi="Times New Roman"/>
          <w:sz w:val="24"/>
          <w:szCs w:val="24"/>
          <w:lang w:eastAsia="ru-RU"/>
        </w:rPr>
        <w:t>.</w:t>
      </w:r>
      <w:r w:rsidRPr="007E25CB">
        <w:rPr>
          <w:rFonts w:ascii="Times New Roman" w:eastAsia="Times New Roman" w:hAnsi="Times New Roman"/>
          <w:sz w:val="24"/>
          <w:szCs w:val="24"/>
          <w:lang w:val="en-US" w:eastAsia="ru-RU"/>
        </w:rPr>
        <w:t>ru</w:t>
      </w:r>
    </w:p>
    <w:p w14:paraId="0E368608" w14:textId="77777777" w:rsidR="00A3386D" w:rsidRPr="00A3386D" w:rsidRDefault="00A3386D" w:rsidP="00A3386D">
      <w:pPr>
        <w:spacing w:after="0" w:line="240" w:lineRule="auto"/>
        <w:jc w:val="both"/>
        <w:rPr>
          <w:rFonts w:ascii="Times New Roman" w:eastAsia="Times New Roman" w:hAnsi="Times New Roman"/>
          <w:i/>
          <w:color w:val="000000"/>
          <w:sz w:val="28"/>
          <w:szCs w:val="28"/>
          <w:lang w:eastAsia="ru-RU"/>
        </w:rPr>
      </w:pPr>
    </w:p>
    <w:p w14:paraId="5CC09F05" w14:textId="77777777" w:rsidR="00A3386D" w:rsidRPr="007E25CB" w:rsidRDefault="00A3386D" w:rsidP="00A3386D">
      <w:pPr>
        <w:spacing w:after="0" w:line="240" w:lineRule="auto"/>
        <w:ind w:firstLine="709"/>
        <w:jc w:val="both"/>
        <w:rPr>
          <w:rFonts w:ascii="Times New Roman" w:eastAsia="Times New Roman" w:hAnsi="Times New Roman"/>
          <w:b/>
          <w:sz w:val="28"/>
          <w:szCs w:val="28"/>
          <w:lang w:eastAsia="ru-RU"/>
        </w:rPr>
      </w:pPr>
      <w:r w:rsidRPr="007E25CB">
        <w:rPr>
          <w:rFonts w:ascii="Times New Roman" w:eastAsia="Times New Roman" w:hAnsi="Times New Roman"/>
          <w:b/>
          <w:sz w:val="28"/>
          <w:szCs w:val="28"/>
          <w:lang w:eastAsia="ru-RU"/>
        </w:rPr>
        <w:t>Аннотация</w:t>
      </w:r>
    </w:p>
    <w:p w14:paraId="64A172E8" w14:textId="77777777" w:rsidR="00A3386D" w:rsidRPr="007E25CB" w:rsidRDefault="00A3386D" w:rsidP="00A3386D">
      <w:pPr>
        <w:spacing w:after="0" w:line="240" w:lineRule="auto"/>
        <w:ind w:firstLine="709"/>
        <w:jc w:val="both"/>
        <w:rPr>
          <w:rFonts w:ascii="Times New Roman" w:eastAsia="Times New Roman" w:hAnsi="Times New Roman"/>
          <w:bCs/>
          <w:sz w:val="28"/>
          <w:szCs w:val="28"/>
          <w:lang w:eastAsia="ru-RU"/>
        </w:rPr>
      </w:pPr>
      <w:r w:rsidRPr="007E25CB">
        <w:rPr>
          <w:rFonts w:ascii="Times New Roman" w:eastAsia="Times New Roman" w:hAnsi="Times New Roman"/>
          <w:bCs/>
          <w:sz w:val="28"/>
          <w:szCs w:val="28"/>
          <w:lang w:eastAsia="ru-RU"/>
        </w:rPr>
        <w:t xml:space="preserve">Рассматривается задача о движении шара </w:t>
      </w:r>
      <w:r w:rsidRPr="009758A9">
        <w:rPr>
          <w:rFonts w:ascii="Times New Roman" w:eastAsia="Times New Roman" w:hAnsi="Times New Roman"/>
          <w:bCs/>
          <w:sz w:val="28"/>
          <w:szCs w:val="28"/>
          <w:lang w:eastAsia="ru-RU"/>
        </w:rPr>
        <w:t>между соосно</w:t>
      </w:r>
      <w:r w:rsidRPr="00602E24">
        <w:rPr>
          <w:rFonts w:ascii="Times New Roman" w:eastAsia="Times New Roman" w:hAnsi="Times New Roman"/>
          <w:bCs/>
          <w:color w:val="FF0000"/>
          <w:sz w:val="28"/>
          <w:szCs w:val="28"/>
          <w:lang w:eastAsia="ru-RU"/>
        </w:rPr>
        <w:t xml:space="preserve"> </w:t>
      </w:r>
      <w:r w:rsidRPr="007E25CB">
        <w:rPr>
          <w:rFonts w:ascii="Times New Roman" w:eastAsia="Times New Roman" w:hAnsi="Times New Roman"/>
          <w:bCs/>
          <w:sz w:val="28"/>
          <w:szCs w:val="28"/>
          <w:lang w:eastAsia="ru-RU"/>
        </w:rPr>
        <w:t xml:space="preserve">вращающимися цилиндрами </w:t>
      </w:r>
      <w:r>
        <w:rPr>
          <w:rFonts w:ascii="Times New Roman" w:eastAsia="Times New Roman" w:hAnsi="Times New Roman"/>
          <w:bCs/>
          <w:sz w:val="28"/>
          <w:szCs w:val="28"/>
          <w:lang w:eastAsia="ru-RU"/>
        </w:rPr>
        <w:t xml:space="preserve">с </w:t>
      </w:r>
      <w:r w:rsidRPr="007E25CB">
        <w:rPr>
          <w:rFonts w:ascii="Times New Roman" w:eastAsia="Times New Roman" w:hAnsi="Times New Roman"/>
          <w:bCs/>
          <w:sz w:val="28"/>
          <w:szCs w:val="28"/>
          <w:lang w:eastAsia="ru-RU"/>
        </w:rPr>
        <w:t>линейным вязким трением. Для малоинерционного шара показано, что его уравнения движения имеют тихоновский тип уравнений с малым параметром при части производных. Исследована динамика такого шара на конечном промежутке времени в пределе при стремлении центрального момента инерции шара к нулю.</w:t>
      </w:r>
    </w:p>
    <w:p w14:paraId="20C2244C" w14:textId="77777777" w:rsidR="00A3386D" w:rsidRPr="007E25CB" w:rsidRDefault="00A3386D" w:rsidP="00A3386D">
      <w:pPr>
        <w:spacing w:after="0" w:line="240" w:lineRule="auto"/>
        <w:ind w:firstLine="709"/>
        <w:jc w:val="both"/>
        <w:rPr>
          <w:rFonts w:ascii="Times New Roman" w:eastAsia="Times New Roman" w:hAnsi="Times New Roman"/>
          <w:i/>
          <w:sz w:val="28"/>
          <w:szCs w:val="24"/>
          <w:lang w:eastAsia="ru-RU"/>
        </w:rPr>
      </w:pPr>
      <w:r w:rsidRPr="007E25CB">
        <w:rPr>
          <w:rFonts w:ascii="Times New Roman" w:eastAsia="Times New Roman" w:hAnsi="Times New Roman"/>
          <w:b/>
          <w:i/>
          <w:sz w:val="28"/>
          <w:szCs w:val="24"/>
          <w:lang w:eastAsia="ru-RU"/>
        </w:rPr>
        <w:t>Ключевые слова:</w:t>
      </w:r>
      <w:r w:rsidRPr="007E25CB">
        <w:rPr>
          <w:rFonts w:ascii="Times New Roman" w:eastAsia="Times New Roman" w:hAnsi="Times New Roman"/>
          <w:i/>
          <w:sz w:val="28"/>
          <w:szCs w:val="24"/>
          <w:lang w:eastAsia="ru-RU"/>
        </w:rPr>
        <w:t xml:space="preserve"> малоинерционный шар, вязкое трение, теорема Тихонова.</w:t>
      </w:r>
    </w:p>
    <w:p w14:paraId="52F72E4E" w14:textId="77777777" w:rsidR="00A3386D" w:rsidRDefault="00A3386D" w:rsidP="00A3386D">
      <w:pPr>
        <w:pStyle w:val="a3"/>
        <w:spacing w:before="0" w:beforeAutospacing="0" w:after="135" w:afterAutospacing="0"/>
      </w:pPr>
    </w:p>
    <w:p w14:paraId="6FB8571A" w14:textId="77777777" w:rsidR="00A3386D" w:rsidRPr="007E25CB" w:rsidRDefault="00A3386D" w:rsidP="00A3386D">
      <w:pPr>
        <w:spacing w:after="0" w:line="240" w:lineRule="auto"/>
        <w:ind w:firstLine="709"/>
        <w:jc w:val="both"/>
        <w:rPr>
          <w:rFonts w:ascii="Times New Roman" w:eastAsia="Times New Roman" w:hAnsi="Times New Roman"/>
          <w:b/>
          <w:sz w:val="28"/>
          <w:szCs w:val="28"/>
          <w:lang w:eastAsia="ru-RU"/>
        </w:rPr>
      </w:pPr>
      <w:r w:rsidRPr="007E25CB">
        <w:rPr>
          <w:rFonts w:ascii="Times New Roman" w:eastAsia="Times New Roman" w:hAnsi="Times New Roman"/>
          <w:b/>
          <w:sz w:val="28"/>
          <w:szCs w:val="28"/>
          <w:lang w:eastAsia="ru-RU"/>
        </w:rPr>
        <w:t>Литература</w:t>
      </w:r>
    </w:p>
    <w:p w14:paraId="19A71909" w14:textId="77777777" w:rsidR="005B326D" w:rsidRPr="005B326D" w:rsidRDefault="005B326D" w:rsidP="005B326D">
      <w:pPr>
        <w:spacing w:after="0" w:line="240" w:lineRule="auto"/>
        <w:ind w:firstLine="709"/>
        <w:jc w:val="both"/>
        <w:rPr>
          <w:rFonts w:ascii="Times New Roman" w:eastAsia="Times New Roman" w:hAnsi="Times New Roman"/>
          <w:sz w:val="28"/>
          <w:szCs w:val="28"/>
          <w:lang w:eastAsia="ru-RU"/>
        </w:rPr>
      </w:pPr>
      <w:r w:rsidRPr="005B326D">
        <w:rPr>
          <w:rFonts w:ascii="Times New Roman" w:eastAsia="Times New Roman" w:hAnsi="Times New Roman"/>
          <w:sz w:val="28"/>
          <w:szCs w:val="28"/>
          <w:lang w:eastAsia="ru-RU"/>
        </w:rPr>
        <w:t>1. Васильева А.Б., Бутузов В.Ф. Асимптотические разложения решений сингулярно возмущенных уравнений. М.: Наука, 1973. 272 с.</w:t>
      </w:r>
    </w:p>
    <w:p w14:paraId="69388286" w14:textId="30D569FA" w:rsidR="00A3386D" w:rsidRDefault="005B326D" w:rsidP="005B326D">
      <w:pPr>
        <w:spacing w:after="0" w:line="240" w:lineRule="auto"/>
        <w:ind w:firstLine="709"/>
        <w:jc w:val="both"/>
        <w:rPr>
          <w:rFonts w:ascii="Times New Roman" w:eastAsia="Times New Roman" w:hAnsi="Times New Roman"/>
          <w:sz w:val="28"/>
          <w:szCs w:val="28"/>
          <w:lang w:eastAsia="ru-RU"/>
        </w:rPr>
      </w:pPr>
      <w:r w:rsidRPr="005B326D">
        <w:rPr>
          <w:rFonts w:ascii="Times New Roman" w:eastAsia="Times New Roman" w:hAnsi="Times New Roman"/>
          <w:sz w:val="28"/>
          <w:szCs w:val="28"/>
          <w:lang w:eastAsia="ru-RU"/>
        </w:rPr>
        <w:t>2. Андронов А.А., Витт А.А., Хайкин С.Э. Теория колебаний. М.: Гос. изд-во физ.-мат. лит., 1959. 916 с.</w:t>
      </w:r>
    </w:p>
    <w:p w14:paraId="064F7656" w14:textId="77777777" w:rsidR="005B326D" w:rsidRPr="005B326D" w:rsidRDefault="005B326D" w:rsidP="005B326D">
      <w:pPr>
        <w:spacing w:after="0" w:line="240" w:lineRule="auto"/>
        <w:ind w:firstLine="709"/>
        <w:jc w:val="both"/>
        <w:rPr>
          <w:rFonts w:ascii="Times New Roman" w:eastAsia="Times New Roman" w:hAnsi="Times New Roman"/>
          <w:sz w:val="28"/>
          <w:szCs w:val="28"/>
          <w:lang w:eastAsia="ru-RU"/>
        </w:rPr>
      </w:pPr>
    </w:p>
    <w:p w14:paraId="37F43D59" w14:textId="49F12CC9" w:rsidR="00A3386D" w:rsidRDefault="00A3386D" w:rsidP="00A3386D">
      <w:pPr>
        <w:spacing w:after="0" w:line="240" w:lineRule="auto"/>
        <w:ind w:firstLine="709"/>
        <w:jc w:val="center"/>
        <w:rPr>
          <w:rFonts w:ascii="Times New Roman" w:eastAsia="Times New Roman" w:hAnsi="Times New Roman"/>
          <w:b/>
          <w:sz w:val="36"/>
          <w:szCs w:val="28"/>
          <w:lang w:val="en-US" w:eastAsia="ru-RU"/>
        </w:rPr>
      </w:pPr>
      <w:r w:rsidRPr="007E25CB">
        <w:rPr>
          <w:rFonts w:ascii="Times New Roman" w:eastAsia="Times New Roman" w:hAnsi="Times New Roman"/>
          <w:b/>
          <w:sz w:val="36"/>
          <w:szCs w:val="28"/>
          <w:lang w:val="en-US" w:eastAsia="ru-RU"/>
        </w:rPr>
        <w:t>On the motion of a low-</w:t>
      </w:r>
      <w:r w:rsidRPr="009758A9">
        <w:rPr>
          <w:rFonts w:ascii="Times New Roman" w:eastAsia="Times New Roman" w:hAnsi="Times New Roman"/>
          <w:b/>
          <w:sz w:val="36"/>
          <w:szCs w:val="28"/>
          <w:lang w:val="en-US" w:eastAsia="ru-RU"/>
        </w:rPr>
        <w:t>inertia ball located between coaxially rotating cylind</w:t>
      </w:r>
      <w:r w:rsidRPr="007E25CB">
        <w:rPr>
          <w:rFonts w:ascii="Times New Roman" w:eastAsia="Times New Roman" w:hAnsi="Times New Roman"/>
          <w:b/>
          <w:sz w:val="36"/>
          <w:szCs w:val="28"/>
          <w:lang w:val="en-US" w:eastAsia="ru-RU"/>
        </w:rPr>
        <w:t>ers with viscous friction</w:t>
      </w:r>
    </w:p>
    <w:p w14:paraId="444FEF9D" w14:textId="77777777" w:rsidR="0029786E" w:rsidRPr="007E25CB" w:rsidRDefault="0029786E" w:rsidP="00A3386D">
      <w:pPr>
        <w:spacing w:after="0" w:line="240" w:lineRule="auto"/>
        <w:ind w:firstLine="709"/>
        <w:jc w:val="center"/>
        <w:rPr>
          <w:rFonts w:ascii="Times New Roman" w:eastAsia="Times New Roman" w:hAnsi="Times New Roman"/>
          <w:sz w:val="24"/>
          <w:szCs w:val="28"/>
          <w:lang w:val="en-US" w:eastAsia="ru-RU"/>
        </w:rPr>
      </w:pPr>
    </w:p>
    <w:p w14:paraId="2FE26409" w14:textId="77777777" w:rsidR="00A3386D" w:rsidRPr="007E25CB" w:rsidRDefault="00A3386D" w:rsidP="00A3386D">
      <w:pPr>
        <w:spacing w:after="0" w:line="240" w:lineRule="auto"/>
        <w:ind w:firstLine="709"/>
        <w:jc w:val="center"/>
        <w:rPr>
          <w:rFonts w:ascii="Times New Roman" w:eastAsia="Times New Roman" w:hAnsi="Times New Roman"/>
          <w:sz w:val="28"/>
          <w:szCs w:val="28"/>
          <w:vertAlign w:val="superscript"/>
          <w:lang w:val="en-US" w:eastAsia="ru-RU"/>
        </w:rPr>
      </w:pPr>
      <w:r w:rsidRPr="007E25CB">
        <w:rPr>
          <w:rFonts w:ascii="Times New Roman" w:eastAsia="Times New Roman" w:hAnsi="Times New Roman"/>
          <w:sz w:val="28"/>
          <w:szCs w:val="28"/>
          <w:lang w:val="en-US" w:eastAsia="ru-RU"/>
        </w:rPr>
        <w:t xml:space="preserve">Koshelev A.A. </w:t>
      </w:r>
      <w:r w:rsidRPr="007E25CB">
        <w:rPr>
          <w:rFonts w:ascii="Times New Roman" w:eastAsia="Times New Roman" w:hAnsi="Times New Roman"/>
          <w:sz w:val="28"/>
          <w:szCs w:val="28"/>
          <w:vertAlign w:val="superscript"/>
          <w:lang w:val="en-US" w:eastAsia="ru-RU"/>
        </w:rPr>
        <w:t>1 *</w:t>
      </w:r>
      <w:r w:rsidRPr="007E25CB">
        <w:rPr>
          <w:rFonts w:ascii="Times New Roman" w:eastAsia="Times New Roman" w:hAnsi="Times New Roman"/>
          <w:sz w:val="28"/>
          <w:szCs w:val="28"/>
          <w:lang w:val="en-US" w:eastAsia="ru-RU"/>
        </w:rPr>
        <w:t>, Kugushev E.I.</w:t>
      </w:r>
      <w:r w:rsidRPr="007E25CB">
        <w:rPr>
          <w:rFonts w:ascii="Times New Roman" w:eastAsia="Times New Roman" w:hAnsi="Times New Roman"/>
          <w:sz w:val="28"/>
          <w:szCs w:val="28"/>
          <w:vertAlign w:val="superscript"/>
          <w:lang w:val="en-US" w:eastAsia="ru-RU"/>
        </w:rPr>
        <w:t>1</w:t>
      </w:r>
      <w:r w:rsidRPr="007E25CB">
        <w:rPr>
          <w:rFonts w:ascii="Times New Roman" w:eastAsia="Times New Roman" w:hAnsi="Times New Roman"/>
          <w:sz w:val="28"/>
          <w:szCs w:val="28"/>
          <w:lang w:val="en-US" w:eastAsia="ru-RU"/>
        </w:rPr>
        <w:t>, Shahova T.V.</w:t>
      </w:r>
      <w:r w:rsidRPr="007E25CB">
        <w:rPr>
          <w:rFonts w:ascii="Times New Roman" w:eastAsia="Times New Roman" w:hAnsi="Times New Roman"/>
          <w:sz w:val="28"/>
          <w:szCs w:val="28"/>
          <w:vertAlign w:val="superscript"/>
          <w:lang w:val="en-US" w:eastAsia="ru-RU"/>
        </w:rPr>
        <w:t>1</w:t>
      </w:r>
    </w:p>
    <w:p w14:paraId="1B248BE8" w14:textId="77777777" w:rsidR="00A3386D" w:rsidRPr="007E25CB" w:rsidRDefault="00A3386D" w:rsidP="00A3386D">
      <w:pPr>
        <w:spacing w:after="0" w:line="240" w:lineRule="auto"/>
        <w:ind w:firstLine="709"/>
        <w:jc w:val="center"/>
        <w:rPr>
          <w:rFonts w:ascii="Times New Roman" w:eastAsia="Times New Roman" w:hAnsi="Times New Roman"/>
          <w:sz w:val="28"/>
          <w:szCs w:val="28"/>
          <w:lang w:val="en-US" w:eastAsia="ru-RU"/>
        </w:rPr>
      </w:pPr>
    </w:p>
    <w:p w14:paraId="64180691" w14:textId="77777777" w:rsidR="00A3386D" w:rsidRPr="007E25CB" w:rsidRDefault="00A3386D" w:rsidP="00A3386D">
      <w:pPr>
        <w:spacing w:after="0" w:line="240" w:lineRule="auto"/>
        <w:jc w:val="center"/>
        <w:rPr>
          <w:rFonts w:ascii="Times New Roman" w:eastAsia="Times New Roman" w:hAnsi="Times New Roman"/>
          <w:sz w:val="24"/>
          <w:szCs w:val="24"/>
          <w:lang w:val="en-US" w:eastAsia="ru-RU"/>
        </w:rPr>
      </w:pPr>
      <w:r w:rsidRPr="007E25CB">
        <w:rPr>
          <w:rFonts w:ascii="Times New Roman" w:eastAsia="Times New Roman" w:hAnsi="Times New Roman"/>
          <w:sz w:val="24"/>
          <w:szCs w:val="24"/>
          <w:vertAlign w:val="superscript"/>
          <w:lang w:val="en-US" w:eastAsia="ru-RU"/>
        </w:rPr>
        <w:t xml:space="preserve"> 1</w:t>
      </w:r>
      <w:r w:rsidRPr="007E25CB">
        <w:rPr>
          <w:rFonts w:ascii="Times New Roman" w:eastAsia="Times New Roman" w:hAnsi="Times New Roman"/>
          <w:sz w:val="24"/>
          <w:szCs w:val="24"/>
          <w:lang w:val="en-US" w:eastAsia="ru-RU"/>
        </w:rPr>
        <w:t>Lomonosov Moscow State University, Moscow, Russia</w:t>
      </w:r>
    </w:p>
    <w:p w14:paraId="08C0C6DD" w14:textId="77777777" w:rsidR="00A3386D" w:rsidRPr="007E25CB" w:rsidRDefault="00A3386D" w:rsidP="00A3386D">
      <w:pPr>
        <w:spacing w:after="0" w:line="240" w:lineRule="auto"/>
        <w:jc w:val="center"/>
        <w:rPr>
          <w:rFonts w:ascii="Times New Roman" w:eastAsia="Times New Roman" w:hAnsi="Times New Roman"/>
          <w:sz w:val="24"/>
          <w:szCs w:val="24"/>
          <w:lang w:val="en-US" w:eastAsia="ru-RU"/>
        </w:rPr>
      </w:pPr>
      <w:r w:rsidRPr="007E25CB">
        <w:rPr>
          <w:rFonts w:ascii="Times New Roman" w:eastAsia="Times New Roman" w:hAnsi="Times New Roman"/>
          <w:sz w:val="24"/>
          <w:szCs w:val="24"/>
          <w:lang w:val="en-US" w:eastAsia="ru-RU"/>
        </w:rPr>
        <w:t>* E-mail (speaker): koshelev030698@yandex.ru</w:t>
      </w:r>
    </w:p>
    <w:p w14:paraId="6699CC1F" w14:textId="77777777" w:rsidR="00A3386D" w:rsidRPr="007E25CB" w:rsidRDefault="00A3386D" w:rsidP="00A3386D">
      <w:pPr>
        <w:spacing w:after="0" w:line="240" w:lineRule="auto"/>
        <w:jc w:val="center"/>
        <w:rPr>
          <w:rFonts w:ascii="Times New Roman" w:eastAsia="Times New Roman" w:hAnsi="Times New Roman"/>
          <w:sz w:val="24"/>
          <w:szCs w:val="28"/>
          <w:lang w:val="en-US" w:eastAsia="ru-RU"/>
        </w:rPr>
      </w:pPr>
    </w:p>
    <w:p w14:paraId="3538B82D" w14:textId="77777777" w:rsidR="00A3386D" w:rsidRPr="007E25CB" w:rsidRDefault="00A3386D" w:rsidP="00A3386D">
      <w:pPr>
        <w:spacing w:after="0" w:line="240" w:lineRule="auto"/>
        <w:ind w:firstLine="709"/>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A</w:t>
      </w:r>
      <w:r w:rsidRPr="007E25CB">
        <w:rPr>
          <w:rFonts w:ascii="Times New Roman" w:eastAsia="Times New Roman" w:hAnsi="Times New Roman"/>
          <w:b/>
          <w:sz w:val="28"/>
          <w:szCs w:val="28"/>
          <w:lang w:val="en-US" w:eastAsia="ru-RU"/>
        </w:rPr>
        <w:t>nnot</w:t>
      </w:r>
      <w:r>
        <w:rPr>
          <w:rFonts w:ascii="Times New Roman" w:eastAsia="Times New Roman" w:hAnsi="Times New Roman"/>
          <w:b/>
          <w:sz w:val="28"/>
          <w:szCs w:val="28"/>
          <w:lang w:val="en-US" w:eastAsia="ru-RU"/>
        </w:rPr>
        <w:t>a</w:t>
      </w:r>
      <w:r w:rsidRPr="007E25CB">
        <w:rPr>
          <w:rFonts w:ascii="Times New Roman" w:eastAsia="Times New Roman" w:hAnsi="Times New Roman"/>
          <w:b/>
          <w:sz w:val="28"/>
          <w:szCs w:val="28"/>
          <w:lang w:val="en-US" w:eastAsia="ru-RU"/>
        </w:rPr>
        <w:t>tio</w:t>
      </w:r>
      <w:r>
        <w:rPr>
          <w:rFonts w:ascii="Times New Roman" w:eastAsia="Times New Roman" w:hAnsi="Times New Roman"/>
          <w:b/>
          <w:sz w:val="28"/>
          <w:szCs w:val="28"/>
          <w:lang w:val="en-US" w:eastAsia="ru-RU"/>
        </w:rPr>
        <w:t>n</w:t>
      </w:r>
      <w:r w:rsidRPr="007E25CB">
        <w:rPr>
          <w:rFonts w:ascii="Times New Roman" w:eastAsia="Times New Roman" w:hAnsi="Times New Roman"/>
          <w:b/>
          <w:sz w:val="28"/>
          <w:szCs w:val="28"/>
          <w:lang w:val="en-US" w:eastAsia="ru-RU"/>
        </w:rPr>
        <w:t xml:space="preserve"> </w:t>
      </w:r>
    </w:p>
    <w:p w14:paraId="5BFE53F0" w14:textId="77777777" w:rsidR="00A3386D" w:rsidRPr="007E25CB" w:rsidRDefault="00A3386D" w:rsidP="00A3386D">
      <w:pPr>
        <w:spacing w:after="0" w:line="240" w:lineRule="auto"/>
        <w:ind w:firstLine="708"/>
        <w:jc w:val="both"/>
        <w:rPr>
          <w:rFonts w:ascii="Times New Roman" w:eastAsia="Times New Roman" w:hAnsi="Times New Roman"/>
          <w:sz w:val="28"/>
          <w:szCs w:val="28"/>
          <w:lang w:val="en-US" w:eastAsia="ru-RU"/>
        </w:rPr>
      </w:pPr>
      <w:r w:rsidRPr="007E25CB">
        <w:rPr>
          <w:rFonts w:ascii="Times New Roman" w:eastAsia="Times New Roman" w:hAnsi="Times New Roman"/>
          <w:sz w:val="28"/>
          <w:szCs w:val="28"/>
          <w:lang w:val="en-US" w:eastAsia="ru-RU"/>
        </w:rPr>
        <w:t xml:space="preserve">The problem of the motion of a </w:t>
      </w:r>
      <w:r w:rsidRPr="009758A9">
        <w:rPr>
          <w:rFonts w:ascii="Times New Roman" w:eastAsia="Times New Roman" w:hAnsi="Times New Roman"/>
          <w:sz w:val="28"/>
          <w:szCs w:val="28"/>
          <w:lang w:val="en-US" w:eastAsia="ru-RU"/>
        </w:rPr>
        <w:t>ball between coaxially rotating cylinders with linear viscous friction is considered. It is shown that the equations of motion of a low-inertia ball have</w:t>
      </w:r>
      <w:r w:rsidRPr="007E25CB">
        <w:rPr>
          <w:rFonts w:ascii="Times New Roman" w:eastAsia="Times New Roman" w:hAnsi="Times New Roman"/>
          <w:sz w:val="28"/>
          <w:szCs w:val="28"/>
          <w:lang w:val="en-US" w:eastAsia="ru-RU"/>
        </w:rPr>
        <w:t xml:space="preserve"> the form of Tikhonov’s equations with a small parameter as a coefficient at some derivatives. The dynamics of this ball on an arbitrary finite time interval in the limit as the central moment of inertia of the ball tends to zero is studied.</w:t>
      </w:r>
    </w:p>
    <w:p w14:paraId="46E703DD" w14:textId="6CD10FB9" w:rsidR="00A3386D" w:rsidRDefault="00A3386D" w:rsidP="00A3386D">
      <w:pPr>
        <w:spacing w:after="0" w:line="240" w:lineRule="auto"/>
        <w:ind w:firstLine="851"/>
        <w:rPr>
          <w:rFonts w:ascii="Times New Roman" w:eastAsia="Times New Roman" w:hAnsi="Times New Roman"/>
          <w:sz w:val="28"/>
          <w:szCs w:val="28"/>
          <w:lang w:val="en-US" w:eastAsia="ru-RU"/>
        </w:rPr>
      </w:pPr>
      <w:r w:rsidRPr="007E25CB">
        <w:rPr>
          <w:rFonts w:ascii="Times New Roman" w:eastAsia="Times New Roman" w:hAnsi="Times New Roman"/>
          <w:b/>
          <w:i/>
          <w:sz w:val="28"/>
          <w:szCs w:val="24"/>
          <w:lang w:val="en-US" w:eastAsia="ru-RU"/>
        </w:rPr>
        <w:t>Keywords:</w:t>
      </w:r>
      <w:r w:rsidRPr="007E25CB">
        <w:rPr>
          <w:rFonts w:ascii="Times New Roman" w:eastAsia="Times New Roman" w:hAnsi="Times New Roman"/>
          <w:b/>
          <w:sz w:val="24"/>
          <w:szCs w:val="24"/>
          <w:lang w:val="en-US" w:eastAsia="ru-RU"/>
        </w:rPr>
        <w:t xml:space="preserve"> </w:t>
      </w:r>
      <w:r w:rsidRPr="007E25CB">
        <w:rPr>
          <w:rFonts w:ascii="Times New Roman" w:eastAsia="Times New Roman" w:hAnsi="Times New Roman"/>
          <w:sz w:val="28"/>
          <w:szCs w:val="28"/>
          <w:lang w:val="en-US" w:eastAsia="ru-RU"/>
        </w:rPr>
        <w:t>low-inertia ball, viscous friction, Tikhonov's theorem.</w:t>
      </w:r>
    </w:p>
    <w:p w14:paraId="2B552FB5" w14:textId="7E140433" w:rsidR="005B326D" w:rsidRDefault="005B326D" w:rsidP="00A3386D">
      <w:pPr>
        <w:spacing w:after="0" w:line="240" w:lineRule="auto"/>
        <w:ind w:firstLine="851"/>
        <w:rPr>
          <w:rFonts w:ascii="Times New Roman" w:eastAsia="Times New Roman" w:hAnsi="Times New Roman"/>
          <w:sz w:val="28"/>
          <w:szCs w:val="28"/>
          <w:lang w:val="en-US" w:eastAsia="ru-RU"/>
        </w:rPr>
      </w:pPr>
    </w:p>
    <w:p w14:paraId="1F164419" w14:textId="77777777" w:rsidR="005B326D" w:rsidRPr="005B326D" w:rsidRDefault="005B326D" w:rsidP="005B326D">
      <w:pPr>
        <w:spacing w:after="0" w:line="240" w:lineRule="auto"/>
        <w:ind w:firstLine="851"/>
        <w:rPr>
          <w:rFonts w:ascii="Times New Roman" w:eastAsia="Times New Roman" w:hAnsi="Times New Roman"/>
          <w:b/>
          <w:sz w:val="28"/>
          <w:szCs w:val="28"/>
          <w:lang w:val="en-US" w:eastAsia="ru-RU"/>
        </w:rPr>
      </w:pPr>
      <w:r w:rsidRPr="005B326D">
        <w:rPr>
          <w:rFonts w:ascii="Times New Roman" w:eastAsia="Times New Roman" w:hAnsi="Times New Roman"/>
          <w:b/>
          <w:sz w:val="28"/>
          <w:szCs w:val="28"/>
          <w:lang w:val="en-US" w:eastAsia="ru-RU"/>
        </w:rPr>
        <w:t>References</w:t>
      </w:r>
    </w:p>
    <w:p w14:paraId="343F34DF" w14:textId="51322765" w:rsidR="005B326D" w:rsidRPr="005B326D" w:rsidRDefault="005B326D" w:rsidP="005B326D">
      <w:pPr>
        <w:spacing w:after="0" w:line="240" w:lineRule="auto"/>
        <w:ind w:firstLine="851"/>
        <w:rPr>
          <w:rFonts w:ascii="Times New Roman" w:eastAsia="Times New Roman" w:hAnsi="Times New Roman"/>
          <w:bCs/>
          <w:sz w:val="28"/>
          <w:szCs w:val="28"/>
          <w:lang w:val="en-US" w:eastAsia="ru-RU"/>
        </w:rPr>
      </w:pPr>
      <w:r w:rsidRPr="005B326D">
        <w:rPr>
          <w:rFonts w:ascii="Times New Roman" w:eastAsia="Times New Roman" w:hAnsi="Times New Roman"/>
          <w:b/>
          <w:sz w:val="28"/>
          <w:szCs w:val="28"/>
          <w:lang w:val="en-US" w:eastAsia="ru-RU"/>
        </w:rPr>
        <w:t xml:space="preserve">1. </w:t>
      </w:r>
      <w:r w:rsidRPr="005B326D">
        <w:rPr>
          <w:rFonts w:ascii="Times New Roman" w:eastAsia="Times New Roman" w:hAnsi="Times New Roman"/>
          <w:bCs/>
          <w:sz w:val="28"/>
          <w:szCs w:val="28"/>
          <w:lang w:val="en-US" w:eastAsia="ru-RU"/>
        </w:rPr>
        <w:t>Vasilyeva A.B., Butuzov V.F. Asymptotic expansions of solutions of singularly perturbed equations. Moscow: Nauka, 1973. 272 ​​p.</w:t>
      </w:r>
    </w:p>
    <w:p w14:paraId="60F20360" w14:textId="49A836A5" w:rsidR="005B326D" w:rsidRPr="005B326D" w:rsidRDefault="005B326D" w:rsidP="00A3386D">
      <w:pPr>
        <w:spacing w:after="0" w:line="240" w:lineRule="auto"/>
        <w:ind w:firstLine="851"/>
        <w:rPr>
          <w:rFonts w:ascii="Times New Roman" w:eastAsia="Times New Roman" w:hAnsi="Times New Roman"/>
          <w:bCs/>
          <w:sz w:val="28"/>
          <w:szCs w:val="28"/>
          <w:lang w:val="en-US" w:eastAsia="ru-RU"/>
        </w:rPr>
      </w:pPr>
      <w:r w:rsidRPr="005B326D">
        <w:rPr>
          <w:rFonts w:ascii="Times New Roman" w:eastAsia="Times New Roman" w:hAnsi="Times New Roman"/>
          <w:b/>
          <w:sz w:val="28"/>
          <w:szCs w:val="28"/>
          <w:lang w:val="en-US" w:eastAsia="ru-RU"/>
        </w:rPr>
        <w:t xml:space="preserve">2. </w:t>
      </w:r>
      <w:r w:rsidRPr="005B326D">
        <w:rPr>
          <w:rFonts w:ascii="Times New Roman" w:eastAsia="Times New Roman" w:hAnsi="Times New Roman"/>
          <w:bCs/>
          <w:sz w:val="28"/>
          <w:szCs w:val="28"/>
          <w:lang w:val="en-US" w:eastAsia="ru-RU"/>
        </w:rPr>
        <w:t xml:space="preserve">Andronov A.A., Witt A.A., Khaikin S.E. Theory of Oscillations. </w:t>
      </w:r>
      <w:r w:rsidRPr="005B326D">
        <w:rPr>
          <w:rFonts w:ascii="Times New Roman" w:eastAsia="Times New Roman" w:hAnsi="Times New Roman"/>
          <w:bCs/>
          <w:sz w:val="28"/>
          <w:szCs w:val="28"/>
          <w:lang w:eastAsia="ru-RU"/>
        </w:rPr>
        <w:t>Moscow: State Publishing House of Phys.-Math. Literature, 1959. 916 p.</w:t>
      </w:r>
    </w:p>
    <w:p w14:paraId="278C21C8" w14:textId="77777777" w:rsidR="00A3386D" w:rsidRPr="00A3386D" w:rsidRDefault="00A3386D" w:rsidP="00A3386D">
      <w:pPr>
        <w:pStyle w:val="a3"/>
        <w:spacing w:before="0" w:beforeAutospacing="0" w:after="135" w:afterAutospacing="0"/>
        <w:rPr>
          <w:lang w:val="en-US"/>
        </w:rPr>
      </w:pPr>
    </w:p>
    <w:p w14:paraId="6FD18153" w14:textId="77777777" w:rsidR="00A3386D" w:rsidRPr="00A3386D" w:rsidRDefault="00A3386D">
      <w:pPr>
        <w:rPr>
          <w:lang w:val="en-US"/>
        </w:rPr>
      </w:pPr>
    </w:p>
    <w:sectPr w:rsidR="00A3386D" w:rsidRPr="00A3386D" w:rsidSect="006D11E6">
      <w:pgSz w:w="11906" w:h="16838"/>
      <w:pgMar w:top="709" w:right="850"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6D"/>
    <w:rsid w:val="0029786E"/>
    <w:rsid w:val="005B326D"/>
    <w:rsid w:val="00A338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A9EC"/>
  <w15:chartTrackingRefBased/>
  <w15:docId w15:val="{7DE7210C-7CDD-44C5-A450-DC650B52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386D"/>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3386D"/>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64978">
      <w:bodyDiv w:val="1"/>
      <w:marLeft w:val="0"/>
      <w:marRight w:val="0"/>
      <w:marTop w:val="0"/>
      <w:marBottom w:val="0"/>
      <w:divBdr>
        <w:top w:val="none" w:sz="0" w:space="0" w:color="auto"/>
        <w:left w:val="none" w:sz="0" w:space="0" w:color="auto"/>
        <w:bottom w:val="none" w:sz="0" w:space="0" w:color="auto"/>
        <w:right w:val="none" w:sz="0" w:space="0" w:color="auto"/>
      </w:divBdr>
    </w:div>
    <w:div w:id="88822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3</cp:revision>
  <dcterms:created xsi:type="dcterms:W3CDTF">2025-09-30T17:19:00Z</dcterms:created>
  <dcterms:modified xsi:type="dcterms:W3CDTF">2025-09-30T18:40:00Z</dcterms:modified>
</cp:coreProperties>
</file>