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D0F17" w14:textId="6C55D233" w:rsidR="00093966" w:rsidRPr="00F61225" w:rsidRDefault="00093966" w:rsidP="00F61225">
      <w:pPr>
        <w:pStyle w:val="ac"/>
        <w:spacing w:before="0" w:beforeAutospacing="0" w:after="135" w:afterAutospacing="0"/>
        <w:ind w:left="-491"/>
        <w:rPr>
          <w:rFonts w:ascii="Helvetica" w:hAnsi="Helvetica" w:cs="Helvetica"/>
          <w:sz w:val="28"/>
          <w:szCs w:val="28"/>
        </w:rPr>
      </w:pPr>
    </w:p>
    <w:p w14:paraId="7916D755" w14:textId="380EAB13" w:rsidR="00093966" w:rsidRPr="00F61225" w:rsidRDefault="00093966" w:rsidP="00F61225">
      <w:pPr>
        <w:pStyle w:val="ac"/>
        <w:spacing w:before="0" w:beforeAutospacing="0" w:after="135" w:afterAutospacing="0"/>
        <w:rPr>
          <w:iCs/>
        </w:rPr>
      </w:pPr>
    </w:p>
    <w:p w14:paraId="3147BC81" w14:textId="60CD3906" w:rsidR="00093966" w:rsidRDefault="00093966" w:rsidP="0009396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АННОТАЦИЯ</w:t>
      </w:r>
    </w:p>
    <w:p w14:paraId="56FB1509" w14:textId="1A6960AE" w:rsidR="006377B0" w:rsidRDefault="006377B0" w:rsidP="00145B7F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Стержневая модель с переменными параметрами в расчетах динамики удлинителей расточных оправок</w:t>
      </w:r>
    </w:p>
    <w:p w14:paraId="1A06ECD2" w14:textId="62282710" w:rsidR="006377B0" w:rsidRPr="0022607A" w:rsidRDefault="006377B0" w:rsidP="00145B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Каданцев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Д.О. </w:t>
      </w:r>
      <w:r w:rsidRPr="0022607A">
        <w:rPr>
          <w:rFonts w:ascii="Times New Roman" w:hAnsi="Times New Roman" w:cs="Times New Roman"/>
          <w:sz w:val="28"/>
          <w:szCs w:val="28"/>
        </w:rPr>
        <w:t>(МГТУ им. Н.Э.</w:t>
      </w:r>
      <w:r w:rsidR="0022607A" w:rsidRPr="0022607A">
        <w:rPr>
          <w:rFonts w:ascii="Times New Roman" w:hAnsi="Times New Roman" w:cs="Times New Roman"/>
          <w:sz w:val="28"/>
          <w:szCs w:val="28"/>
        </w:rPr>
        <w:t xml:space="preserve"> Баумана, Москва, </w:t>
      </w:r>
      <w:bookmarkStart w:id="0" w:name="_Hlk211167426"/>
      <w:r w:rsidR="0022607A">
        <w:rPr>
          <w:rFonts w:ascii="Times New Roman" w:hAnsi="Times New Roman" w:cs="Times New Roman"/>
          <w:sz w:val="28"/>
          <w:szCs w:val="28"/>
          <w:lang w:val="en-US"/>
        </w:rPr>
        <w:t>e</w:t>
      </w:r>
      <w:r w:rsidR="0022607A" w:rsidRPr="0022607A">
        <w:rPr>
          <w:rFonts w:ascii="Times New Roman" w:hAnsi="Times New Roman" w:cs="Times New Roman"/>
          <w:sz w:val="28"/>
          <w:szCs w:val="28"/>
        </w:rPr>
        <w:t>-</w:t>
      </w:r>
      <w:r w:rsidR="0022607A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="0022607A" w:rsidRPr="0022607A">
        <w:rPr>
          <w:rFonts w:ascii="Times New Roman" w:hAnsi="Times New Roman" w:cs="Times New Roman"/>
          <w:sz w:val="28"/>
          <w:szCs w:val="28"/>
        </w:rPr>
        <w:t>:</w:t>
      </w:r>
      <w:r w:rsidR="00F61225">
        <w:rPr>
          <w:rFonts w:ascii="Times New Roman" w:hAnsi="Times New Roman" w:cs="Times New Roman"/>
          <w:sz w:val="28"/>
          <w:szCs w:val="28"/>
        </w:rPr>
        <w:t xml:space="preserve"> </w:t>
      </w:r>
      <w:r w:rsidR="0056636F">
        <w:rPr>
          <w:rFonts w:ascii="Times New Roman" w:hAnsi="Times New Roman" w:cs="Times New Roman"/>
          <w:sz w:val="28"/>
          <w:szCs w:val="28"/>
          <w:lang w:val="en-US"/>
        </w:rPr>
        <w:t>fox</w:t>
      </w:r>
      <w:r w:rsidR="0056636F" w:rsidRPr="0056636F">
        <w:rPr>
          <w:rFonts w:ascii="Times New Roman" w:hAnsi="Times New Roman" w:cs="Times New Roman"/>
          <w:sz w:val="28"/>
          <w:szCs w:val="28"/>
        </w:rPr>
        <w:t>2124</w:t>
      </w:r>
      <w:r w:rsidR="00F61225">
        <w:rPr>
          <w:rFonts w:ascii="Times New Roman" w:hAnsi="Times New Roman" w:cs="Times New Roman"/>
          <w:sz w:val="28"/>
          <w:szCs w:val="28"/>
        </w:rPr>
        <w:t>1</w:t>
      </w:r>
      <w:r w:rsidR="0056636F" w:rsidRPr="0056636F">
        <w:rPr>
          <w:rFonts w:ascii="Times New Roman" w:hAnsi="Times New Roman" w:cs="Times New Roman"/>
          <w:sz w:val="28"/>
          <w:szCs w:val="28"/>
        </w:rPr>
        <w:t>@</w:t>
      </w:r>
      <w:proofErr w:type="spellStart"/>
      <w:r w:rsidR="0009042B"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56636F">
        <w:rPr>
          <w:rFonts w:ascii="Times New Roman" w:hAnsi="Times New Roman" w:cs="Times New Roman"/>
          <w:sz w:val="28"/>
          <w:szCs w:val="28"/>
          <w:lang w:val="en-US"/>
        </w:rPr>
        <w:t>mail</w:t>
      </w:r>
      <w:proofErr w:type="spellEnd"/>
      <w:r w:rsidR="0056636F" w:rsidRPr="0056636F">
        <w:rPr>
          <w:rFonts w:ascii="Times New Roman" w:hAnsi="Times New Roman" w:cs="Times New Roman"/>
          <w:sz w:val="28"/>
          <w:szCs w:val="28"/>
        </w:rPr>
        <w:t>.</w:t>
      </w:r>
      <w:r w:rsidR="0056636F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22607A" w:rsidRPr="0022607A">
        <w:rPr>
          <w:rFonts w:ascii="Times New Roman" w:hAnsi="Times New Roman" w:cs="Times New Roman"/>
          <w:sz w:val="28"/>
          <w:szCs w:val="28"/>
        </w:rPr>
        <w:t>)</w:t>
      </w:r>
      <w:bookmarkEnd w:id="0"/>
    </w:p>
    <w:p w14:paraId="0194BB90" w14:textId="7EC25DCD" w:rsidR="0022607A" w:rsidRPr="0056636F" w:rsidRDefault="0022607A" w:rsidP="00145B7F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Карпачев</w:t>
      </w:r>
      <w:r w:rsidRPr="002260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А.Ю.</w:t>
      </w:r>
      <w:r w:rsidRPr="0022607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607A">
        <w:rPr>
          <w:rFonts w:ascii="Times New Roman" w:hAnsi="Times New Roman" w:cs="Times New Roman"/>
          <w:sz w:val="28"/>
          <w:szCs w:val="28"/>
        </w:rPr>
        <w:t>(МГТУ им. Н.Э. Баумана,</w:t>
      </w:r>
      <w:r w:rsidRPr="0022607A">
        <w:rPr>
          <w:rFonts w:ascii="Times New Roman" w:hAnsi="Times New Roman" w:cs="Times New Roman"/>
          <w:sz w:val="28"/>
          <w:szCs w:val="28"/>
        </w:rPr>
        <w:t xml:space="preserve"> </w:t>
      </w:r>
      <w:r w:rsidRPr="0022607A">
        <w:rPr>
          <w:rFonts w:ascii="Times New Roman" w:hAnsi="Times New Roman" w:cs="Times New Roman"/>
          <w:sz w:val="28"/>
          <w:szCs w:val="28"/>
        </w:rPr>
        <w:t xml:space="preserve">Москва,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22607A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22607A">
        <w:rPr>
          <w:rFonts w:ascii="Times New Roman" w:hAnsi="Times New Roman" w:cs="Times New Roman"/>
          <w:sz w:val="28"/>
          <w:szCs w:val="28"/>
        </w:rPr>
        <w:t xml:space="preserve">: </w:t>
      </w:r>
      <w:hyperlink r:id="rId5" w:history="1">
        <w:r w:rsidR="0056636F"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="0056636F" w:rsidRPr="008A1933">
          <w:rPr>
            <w:rStyle w:val="af0"/>
            <w:rFonts w:ascii="Times New Roman" w:hAnsi="Times New Roman" w:cs="Times New Roman"/>
            <w:sz w:val="28"/>
            <w:szCs w:val="28"/>
          </w:rPr>
          <w:t>-</w:t>
        </w:r>
        <w:r w:rsidR="0056636F"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karpachev</w:t>
        </w:r>
        <w:r w:rsidR="0056636F" w:rsidRPr="008A1933">
          <w:rPr>
            <w:rStyle w:val="af0"/>
            <w:rFonts w:ascii="Times New Roman" w:hAnsi="Times New Roman" w:cs="Times New Roman"/>
            <w:sz w:val="28"/>
            <w:szCs w:val="28"/>
          </w:rPr>
          <w:t>@</w:t>
        </w:r>
        <w:r w:rsidR="0056636F"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="0056636F" w:rsidRPr="008A1933">
          <w:rPr>
            <w:rStyle w:val="af0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="0056636F"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  <w:r w:rsidRPr="0022607A">
        <w:rPr>
          <w:rFonts w:ascii="Times New Roman" w:hAnsi="Times New Roman" w:cs="Times New Roman"/>
          <w:sz w:val="28"/>
          <w:szCs w:val="28"/>
        </w:rPr>
        <w:t>)</w:t>
      </w:r>
      <w:r w:rsidRPr="0022607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70D483" w14:textId="14259C99" w:rsidR="006377B0" w:rsidRDefault="0056636F" w:rsidP="00145B7F">
      <w:p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636F">
        <w:rPr>
          <w:rFonts w:ascii="Times New Roman" w:hAnsi="Times New Roman" w:cs="Times New Roman"/>
          <w:sz w:val="28"/>
          <w:szCs w:val="28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Предложен инженерный подход к анализу частот свободных колебаний конструкций виброгасящих </w:t>
      </w:r>
      <w:r>
        <w:rPr>
          <w:rFonts w:ascii="Times New Roman" w:hAnsi="Times New Roman" w:cs="Times New Roman"/>
          <w:sz w:val="28"/>
          <w:szCs w:val="28"/>
        </w:rPr>
        <w:t>удлинителей</w:t>
      </w:r>
      <w:r>
        <w:rPr>
          <w:rFonts w:ascii="Times New Roman" w:hAnsi="Times New Roman" w:cs="Times New Roman"/>
          <w:sz w:val="28"/>
          <w:szCs w:val="28"/>
        </w:rPr>
        <w:t xml:space="preserve"> расточных оправок</w:t>
      </w:r>
      <w:r w:rsidR="00F61225">
        <w:rPr>
          <w:rFonts w:ascii="Times New Roman" w:hAnsi="Times New Roman" w:cs="Times New Roman"/>
          <w:sz w:val="28"/>
          <w:szCs w:val="28"/>
        </w:rPr>
        <w:t xml:space="preserve"> с использованием численных расчетов.</w:t>
      </w:r>
    </w:p>
    <w:p w14:paraId="09943B03" w14:textId="0655C345" w:rsidR="00093966" w:rsidRDefault="006377B0" w:rsidP="00145B7F">
      <w:pPr>
        <w:spacing w:line="240" w:lineRule="auto"/>
        <w:ind w:left="709" w:right="261" w:hanging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986CEB">
        <w:rPr>
          <w:rFonts w:ascii="Times New Roman" w:hAnsi="Times New Roman" w:cs="Times New Roman"/>
          <w:b/>
          <w:i/>
          <w:sz w:val="28"/>
          <w:szCs w:val="28"/>
        </w:rPr>
        <w:t xml:space="preserve">    Ключевые слова:</w:t>
      </w:r>
      <w:r w:rsidRPr="00986CEB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Pr="00986CEB">
        <w:rPr>
          <w:rFonts w:ascii="Times New Roman" w:hAnsi="Times New Roman" w:cs="Times New Roman"/>
          <w:i/>
          <w:sz w:val="28"/>
          <w:szCs w:val="28"/>
        </w:rPr>
        <w:t>стержень, частота, свободные колебания, резонанс</w:t>
      </w:r>
    </w:p>
    <w:p w14:paraId="07CEDF0F" w14:textId="77777777" w:rsidR="00960A68" w:rsidRDefault="00960A68" w:rsidP="00145B7F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Литература</w:t>
      </w:r>
    </w:p>
    <w:p w14:paraId="26500330" w14:textId="77777777" w:rsidR="00960A68" w:rsidRDefault="00960A68" w:rsidP="00145B7F">
      <w:pPr>
        <w:pStyle w:val="a7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Карпачев А.Ю., </w:t>
      </w:r>
      <w:proofErr w:type="spellStart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>Каданцев</w:t>
      </w:r>
      <w:proofErr w:type="spellEnd"/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Д.О., Иванченко К.Р. Одномерная модель в расчетах динамики цилиндрических заготовок при механической обработке на примере сверления</w:t>
      </w:r>
      <w:r w:rsidRPr="00646120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 //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Естественные и технические науки. -2025. №8. - С.101-104. </w:t>
      </w:r>
    </w:p>
    <w:p w14:paraId="66971FE0" w14:textId="77777777" w:rsidR="00960A68" w:rsidRPr="00146C87" w:rsidRDefault="00960A68" w:rsidP="00145B7F">
      <w:pPr>
        <w:pStyle w:val="a7"/>
        <w:numPr>
          <w:ilvl w:val="0"/>
          <w:numId w:val="1"/>
        </w:num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</w:pPr>
      <w:r w:rsidRPr="00146C87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ar-SA"/>
          <w14:ligatures w14:val="none"/>
        </w:rPr>
        <w:t xml:space="preserve">Карпачев А.Ю. Влияние осевой силы резания на частоты свободных колебаний цилиндрической заготовки при ее обработке сверлением // Естественные и технические науки. -2025. №9. - С.125-128. </w:t>
      </w:r>
    </w:p>
    <w:p w14:paraId="4EAED39A" w14:textId="51746F13" w:rsidR="00960A68" w:rsidRPr="00F61225" w:rsidRDefault="00960A68" w:rsidP="00145B7F">
      <w:pPr>
        <w:pStyle w:val="a7"/>
        <w:spacing w:after="0" w:line="240" w:lineRule="auto"/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r w:rsidRPr="006377B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                                                                                                                          </w:t>
      </w:r>
    </w:p>
    <w:p w14:paraId="292D970E" w14:textId="603555AA" w:rsidR="00146C87" w:rsidRDefault="00146C87" w:rsidP="00146C87">
      <w:pPr>
        <w:spacing w:line="360" w:lineRule="auto"/>
        <w:ind w:left="709" w:right="261" w:hanging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 </w:t>
      </w:r>
      <w:r w:rsidRPr="00146C87">
        <w:rPr>
          <w:rFonts w:ascii="Times New Roman" w:hAnsi="Times New Roman" w:cs="Times New Roman"/>
          <w:b/>
          <w:bCs/>
          <w:sz w:val="28"/>
          <w:szCs w:val="28"/>
          <w:lang w:val="en-US"/>
        </w:rPr>
        <w:t>variable parameter rod model for calculating the dynamics of boring bar extensions</w:t>
      </w:r>
    </w:p>
    <w:p w14:paraId="6CF4E3F3" w14:textId="77777777" w:rsidR="00145B7F" w:rsidRDefault="00146C87" w:rsidP="00145B7F">
      <w:pPr>
        <w:spacing w:line="240" w:lineRule="auto"/>
        <w:ind w:left="709" w:right="261" w:hanging="709"/>
        <w:rPr>
          <w:rFonts w:ascii="Times New Roman" w:hAnsi="Times New Roman" w:cs="Times New Roman"/>
          <w:sz w:val="28"/>
          <w:szCs w:val="28"/>
        </w:rPr>
      </w:pPr>
      <w:proofErr w:type="spellStart"/>
      <w:r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>Kadantsev</w:t>
      </w:r>
      <w:proofErr w:type="spellEnd"/>
      <w:r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D.O</w:t>
      </w:r>
      <w:bookmarkStart w:id="1" w:name="_Hlk211167343"/>
      <w:r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r w:rsidR="00145B7F" w:rsidRPr="00145B7F">
        <w:rPr>
          <w:rFonts w:ascii="Times New Roman" w:hAnsi="Times New Roman" w:cs="Times New Roman"/>
          <w:lang w:val="en-US"/>
        </w:rPr>
        <w:t xml:space="preserve"> </w:t>
      </w:r>
      <w:r w:rsidR="00145B7F" w:rsidRPr="00145B7F">
        <w:rPr>
          <w:rFonts w:ascii="Times New Roman" w:hAnsi="Times New Roman" w:cs="Times New Roman"/>
          <w:sz w:val="28"/>
          <w:szCs w:val="28"/>
          <w:lang w:val="en-US"/>
        </w:rPr>
        <w:t>(Bauman Moscow State Technical University, Moscow,</w:t>
      </w:r>
      <w:r w:rsidR="00145B7F" w:rsidRPr="00145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3EE4FC5E" w14:textId="55565B2E" w:rsidR="00145B7F" w:rsidRPr="00145B7F" w:rsidRDefault="00145B7F" w:rsidP="00145B7F">
      <w:pPr>
        <w:spacing w:line="240" w:lineRule="auto"/>
        <w:ind w:left="709" w:right="261" w:hanging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45B7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145B7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fox</w:t>
      </w:r>
      <w:r w:rsidRPr="00145B7F">
        <w:rPr>
          <w:rFonts w:ascii="Times New Roman" w:hAnsi="Times New Roman" w:cs="Times New Roman"/>
          <w:sz w:val="28"/>
          <w:szCs w:val="28"/>
          <w:lang w:val="en-US"/>
        </w:rPr>
        <w:t>21241@</w:t>
      </w:r>
      <w:r>
        <w:rPr>
          <w:rFonts w:ascii="Times New Roman" w:hAnsi="Times New Roman" w:cs="Times New Roman"/>
          <w:sz w:val="28"/>
          <w:szCs w:val="28"/>
          <w:lang w:val="en-US"/>
        </w:rPr>
        <w:t>gmail</w:t>
      </w:r>
      <w:r w:rsidRPr="00145B7F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145B7F">
        <w:rPr>
          <w:rFonts w:ascii="Times New Roman" w:hAnsi="Times New Roman" w:cs="Times New Roman"/>
          <w:sz w:val="28"/>
          <w:szCs w:val="28"/>
          <w:lang w:val="en-US"/>
        </w:rPr>
        <w:t>)</w:t>
      </w:r>
    </w:p>
    <w:bookmarkEnd w:id="1"/>
    <w:p w14:paraId="66139490" w14:textId="18375106" w:rsidR="00145B7F" w:rsidRPr="00145B7F" w:rsidRDefault="00146C87" w:rsidP="00145B7F">
      <w:pPr>
        <w:spacing w:line="240" w:lineRule="auto"/>
        <w:ind w:right="261"/>
        <w:rPr>
          <w:rFonts w:ascii="Times New Roman" w:hAnsi="Times New Roman" w:cs="Times New Roman"/>
          <w:sz w:val="28"/>
          <w:szCs w:val="28"/>
          <w:lang w:val="en-US"/>
        </w:rPr>
      </w:pPr>
      <w:r w:rsidRPr="006377B0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>Karpachev</w:t>
      </w:r>
      <w:proofErr w:type="spellEnd"/>
      <w:r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>A.Yu</w:t>
      </w:r>
      <w:proofErr w:type="spellEnd"/>
      <w:proofErr w:type="gramStart"/>
      <w:r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. </w:t>
      </w:r>
      <w:r w:rsidR="00145B7F"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>.</w:t>
      </w:r>
      <w:proofErr w:type="gramEnd"/>
      <w:r w:rsidR="00145B7F" w:rsidRPr="00145B7F">
        <w:rPr>
          <w:rFonts w:ascii="Times New Roman" w:hAnsi="Times New Roman" w:cs="Times New Roman"/>
          <w:lang w:val="en-US"/>
        </w:rPr>
        <w:t xml:space="preserve"> </w:t>
      </w:r>
      <w:r w:rsidR="00145B7F" w:rsidRPr="00145B7F">
        <w:rPr>
          <w:rFonts w:ascii="Times New Roman" w:hAnsi="Times New Roman" w:cs="Times New Roman"/>
          <w:sz w:val="28"/>
          <w:szCs w:val="28"/>
          <w:lang w:val="en-US"/>
        </w:rPr>
        <w:t>(Bauman Moscow State Technical University, Moscow,</w:t>
      </w:r>
      <w:r w:rsidR="00145B7F" w:rsidRPr="00145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0A0F67AB" w14:textId="09D9E53B" w:rsidR="00146C87" w:rsidRPr="00145B7F" w:rsidRDefault="00145B7F" w:rsidP="00145B7F">
      <w:pPr>
        <w:spacing w:line="240" w:lineRule="auto"/>
        <w:ind w:left="709" w:right="261" w:hanging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45B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145B7F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145B7F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6" w:history="1">
        <w:r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145B7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-</w:t>
        </w:r>
        <w:r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karpachev</w:t>
        </w:r>
        <w:r w:rsidRPr="00145B7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@</w:t>
        </w:r>
        <w:r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mail</w:t>
        </w:r>
        <w:r w:rsidRPr="00145B7F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.</w:t>
        </w:r>
        <w:r w:rsidRPr="008A1933">
          <w:rPr>
            <w:rStyle w:val="af0"/>
            <w:rFonts w:ascii="Times New Roman" w:hAnsi="Times New Roman" w:cs="Times New Roman"/>
            <w:sz w:val="28"/>
            <w:szCs w:val="28"/>
            <w:lang w:val="en-US"/>
          </w:rPr>
          <w:t>ru</w:t>
        </w:r>
      </w:hyperlink>
      <w:r w:rsidRPr="00145B7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46C87" w:rsidRPr="00145B7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</w:t>
      </w:r>
    </w:p>
    <w:p w14:paraId="3856A6FF" w14:textId="13DFEB58" w:rsidR="00146C87" w:rsidRPr="00F61225" w:rsidRDefault="00146C87" w:rsidP="00146C87">
      <w:pPr>
        <w:pStyle w:val="a7"/>
        <w:spacing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46C87">
        <w:rPr>
          <w:rFonts w:ascii="Times New Roman" w:hAnsi="Times New Roman" w:cs="Times New Roman"/>
          <w:sz w:val="28"/>
          <w:szCs w:val="28"/>
          <w:lang w:val="en-US"/>
        </w:rPr>
        <w:t>An engineering approach to the analysis of free vibration frequencies of vibration-damping boring bar extensions using numerical calculations is proposed.</w:t>
      </w:r>
    </w:p>
    <w:p w14:paraId="6F5145BF" w14:textId="77777777" w:rsidR="00146C87" w:rsidRDefault="00146C87" w:rsidP="00960A68">
      <w:pPr>
        <w:pStyle w:val="HTML"/>
        <w:shd w:val="clear" w:color="auto" w:fill="F8F9FA"/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eastAsia="ru-RU"/>
          <w14:ligatures w14:val="none"/>
        </w:rPr>
      </w:pPr>
      <w:r w:rsidRPr="00986CEB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 w:val="28"/>
          <w:szCs w:val="28"/>
          <w:lang w:val="en" w:eastAsia="ru-RU"/>
          <w14:ligatures w14:val="none"/>
        </w:rPr>
        <w:t>Keywords:</w:t>
      </w:r>
      <w:r w:rsidRPr="00986CEB">
        <w:rPr>
          <w:rFonts w:ascii="Times New Roman" w:eastAsia="Times New Roman" w:hAnsi="Times New Roman" w:cs="Times New Roman"/>
          <w:b/>
          <w:bCs/>
          <w:i/>
          <w:iCs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986CEB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en" w:eastAsia="ru-RU"/>
          <w14:ligatures w14:val="none"/>
        </w:rPr>
        <w:t xml:space="preserve"> rod, frequency, free vibrations</w:t>
      </w:r>
      <w:r w:rsidRPr="00986CEB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en-US" w:eastAsia="ru-RU"/>
          <w14:ligatures w14:val="none"/>
        </w:rPr>
        <w:t>,</w:t>
      </w:r>
      <w:r w:rsidRPr="00986CEB">
        <w:rPr>
          <w:rFonts w:ascii="Times New Roman" w:eastAsia="Times New Roman" w:hAnsi="Times New Roman" w:cs="Times New Roman"/>
          <w:color w:val="1F1F1F"/>
          <w:kern w:val="0"/>
          <w:sz w:val="42"/>
          <w:szCs w:val="42"/>
          <w:lang w:val="en" w:eastAsia="ru-RU"/>
          <w14:ligatures w14:val="none"/>
        </w:rPr>
        <w:t xml:space="preserve"> </w:t>
      </w:r>
      <w:r w:rsidRPr="00986CEB">
        <w:rPr>
          <w:rFonts w:ascii="Times New Roman" w:eastAsia="Times New Roman" w:hAnsi="Times New Roman" w:cs="Times New Roman"/>
          <w:i/>
          <w:iCs/>
          <w:color w:val="1F1F1F"/>
          <w:kern w:val="0"/>
          <w:sz w:val="28"/>
          <w:szCs w:val="28"/>
          <w:lang w:val="en" w:eastAsia="ru-RU"/>
          <w14:ligatures w14:val="none"/>
        </w:rPr>
        <w:t>resonance</w:t>
      </w:r>
    </w:p>
    <w:p w14:paraId="6B5089D8" w14:textId="31B8AF09" w:rsidR="00CC6635" w:rsidRPr="00CC6635" w:rsidRDefault="00CC6635" w:rsidP="00960A68">
      <w:pPr>
        <w:pStyle w:val="HTML"/>
        <w:shd w:val="clear" w:color="auto" w:fill="F8F9FA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proofErr w:type="spellStart"/>
      <w:r w:rsidRPr="00CC6635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Literature</w:t>
      </w:r>
      <w:proofErr w:type="spellEnd"/>
    </w:p>
    <w:p w14:paraId="65757721" w14:textId="10C90FA8" w:rsidR="00960A68" w:rsidRPr="00960A68" w:rsidRDefault="00960A68" w:rsidP="00145B7F">
      <w:pPr>
        <w:pStyle w:val="HTML"/>
        <w:numPr>
          <w:ilvl w:val="0"/>
          <w:numId w:val="3"/>
        </w:numPr>
        <w:shd w:val="clear" w:color="auto" w:fill="F8F9FA"/>
        <w:ind w:left="426" w:hanging="66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Karpachev</w:t>
      </w:r>
      <w:proofErr w:type="spellEnd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A.Yu</w:t>
      </w:r>
      <w:proofErr w:type="spellEnd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., </w:t>
      </w:r>
      <w:proofErr w:type="spellStart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Kadantsev</w:t>
      </w:r>
      <w:proofErr w:type="spellEnd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D.O., Ivanchenko K.R. One-dimensional model in calculating the dynamics of cylindrical workpieces during mechanical processing using drilling as an example // Natural and technical sciences. - 2025. No. 8. - P. 101-10</w:t>
      </w:r>
      <w:r w:rsidR="00145B7F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  <w:t>4.</w:t>
      </w:r>
      <w:r w:rsidRPr="00960A68">
        <w:rPr>
          <w:lang w:val="en-US"/>
        </w:rPr>
        <w:t xml:space="preserve"> </w:t>
      </w:r>
    </w:p>
    <w:p w14:paraId="7E96CC78" w14:textId="42F01E59" w:rsidR="00960A68" w:rsidRPr="00145B7F" w:rsidRDefault="00960A68" w:rsidP="00145B7F">
      <w:pPr>
        <w:pStyle w:val="HTML"/>
        <w:shd w:val="clear" w:color="auto" w:fill="F8F9FA"/>
        <w:ind w:left="360"/>
        <w:jc w:val="both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eastAsia="ru-RU"/>
          <w14:ligatures w14:val="none"/>
        </w:rPr>
      </w:pPr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2. </w:t>
      </w:r>
      <w:proofErr w:type="spellStart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Karpachev</w:t>
      </w:r>
      <w:proofErr w:type="spellEnd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A.Yu</w:t>
      </w:r>
      <w:proofErr w:type="spellEnd"/>
      <w:r w:rsidRPr="00960A68"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  <w:t>. Influence of axial cutting force on the frequencies of free oscillations of a cylindrical workpiece during its processing by drilling // Natural and technical sciences. - 2025. No. 9. - P. 125-128.</w:t>
      </w:r>
    </w:p>
    <w:p w14:paraId="2709F048" w14:textId="77777777" w:rsidR="00960A68" w:rsidRPr="00960A68" w:rsidRDefault="00960A68" w:rsidP="00960A68">
      <w:pPr>
        <w:pStyle w:val="HTML"/>
        <w:shd w:val="clear" w:color="auto" w:fill="F8F9FA"/>
        <w:ind w:left="720"/>
        <w:rPr>
          <w:rFonts w:ascii="Times New Roman" w:eastAsia="Times New Roman" w:hAnsi="Times New Roman" w:cs="Times New Roman"/>
          <w:color w:val="1F1F1F"/>
          <w:kern w:val="0"/>
          <w:sz w:val="28"/>
          <w:szCs w:val="28"/>
          <w:lang w:val="en-US" w:eastAsia="ru-RU"/>
          <w14:ligatures w14:val="none"/>
        </w:rPr>
      </w:pPr>
    </w:p>
    <w:p w14:paraId="367D820E" w14:textId="77777777" w:rsidR="00146C87" w:rsidRPr="00146C87" w:rsidRDefault="00146C87" w:rsidP="00146C87">
      <w:pPr>
        <w:spacing w:line="360" w:lineRule="auto"/>
        <w:ind w:left="709" w:right="261" w:hanging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46C87" w:rsidRPr="00146C87" w:rsidSect="00093966">
      <w:pgSz w:w="11906" w:h="16838"/>
      <w:pgMar w:top="709" w:right="850" w:bottom="709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45226"/>
    <w:multiLevelType w:val="hybridMultilevel"/>
    <w:tmpl w:val="0C08C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AF71AA"/>
    <w:multiLevelType w:val="hybridMultilevel"/>
    <w:tmpl w:val="CE1EDAF4"/>
    <w:lvl w:ilvl="0" w:tplc="4EF0B314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F16AE2"/>
    <w:multiLevelType w:val="hybridMultilevel"/>
    <w:tmpl w:val="7256B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6161959">
    <w:abstractNumId w:val="2"/>
  </w:num>
  <w:num w:numId="2" w16cid:durableId="1451318273">
    <w:abstractNumId w:val="1"/>
  </w:num>
  <w:num w:numId="3" w16cid:durableId="31150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3966"/>
    <w:rsid w:val="0009042B"/>
    <w:rsid w:val="00093966"/>
    <w:rsid w:val="00145B7F"/>
    <w:rsid w:val="00146C87"/>
    <w:rsid w:val="0022607A"/>
    <w:rsid w:val="0056636F"/>
    <w:rsid w:val="006377B0"/>
    <w:rsid w:val="00960A68"/>
    <w:rsid w:val="00CC6635"/>
    <w:rsid w:val="00D774C4"/>
    <w:rsid w:val="00DA59A5"/>
    <w:rsid w:val="00F61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82E68"/>
  <w15:chartTrackingRefBased/>
  <w15:docId w15:val="{5705B3F7-AAE4-4DA7-A6DD-6DA3E8FA4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39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39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39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39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39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39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39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39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39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93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93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939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939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939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9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939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93966"/>
    <w:rPr>
      <w:b/>
      <w:bCs/>
      <w:smallCaps/>
      <w:color w:val="2F5496" w:themeColor="accent1" w:themeShade="BF"/>
      <w:spacing w:val="5"/>
    </w:rPr>
  </w:style>
  <w:style w:type="paragraph" w:styleId="ac">
    <w:basedOn w:val="a"/>
    <w:next w:val="ad"/>
    <w:uiPriority w:val="99"/>
    <w:unhideWhenUsed/>
    <w:rsid w:val="000939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Emphasis"/>
    <w:uiPriority w:val="20"/>
    <w:qFormat/>
    <w:rsid w:val="00093966"/>
    <w:rPr>
      <w:i/>
      <w:iCs/>
    </w:rPr>
  </w:style>
  <w:style w:type="character" w:styleId="af">
    <w:name w:val="Strong"/>
    <w:uiPriority w:val="22"/>
    <w:qFormat/>
    <w:rsid w:val="00093966"/>
    <w:rPr>
      <w:b/>
      <w:bCs/>
    </w:rPr>
  </w:style>
  <w:style w:type="paragraph" w:styleId="ad">
    <w:name w:val="Normal (Web)"/>
    <w:basedOn w:val="a"/>
    <w:uiPriority w:val="99"/>
    <w:semiHidden/>
    <w:unhideWhenUsed/>
    <w:rsid w:val="00093966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6377B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377B0"/>
    <w:rPr>
      <w:rFonts w:ascii="Consolas" w:hAnsi="Consolas"/>
      <w:sz w:val="20"/>
      <w:szCs w:val="20"/>
    </w:rPr>
  </w:style>
  <w:style w:type="character" w:styleId="af0">
    <w:name w:val="Hyperlink"/>
    <w:basedOn w:val="a0"/>
    <w:uiPriority w:val="99"/>
    <w:unhideWhenUsed/>
    <w:rsid w:val="0056636F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5663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-karpachev@mail.ru" TargetMode="External"/><Relationship Id="rId5" Type="http://schemas.openxmlformats.org/officeDocument/2006/relationships/hyperlink" Target="mailto:a-karpachev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Карпачев</dc:creator>
  <cp:keywords/>
  <dc:description/>
  <cp:lastModifiedBy>Андрей Карпачев</cp:lastModifiedBy>
  <cp:revision>2</cp:revision>
  <dcterms:created xsi:type="dcterms:W3CDTF">2025-10-12T07:46:00Z</dcterms:created>
  <dcterms:modified xsi:type="dcterms:W3CDTF">2025-10-12T10:19:00Z</dcterms:modified>
</cp:coreProperties>
</file>