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A8E85E" w14:textId="77777777" w:rsidR="00171589" w:rsidRPr="008D3F1F" w:rsidRDefault="00171589" w:rsidP="00171589">
      <w:pPr>
        <w:jc w:val="center"/>
        <w:rPr>
          <w:rStyle w:val="a5"/>
          <w:color w:val="0F1115"/>
          <w:sz w:val="28"/>
          <w:szCs w:val="28"/>
        </w:rPr>
      </w:pPr>
      <w:r w:rsidRPr="008D3F1F">
        <w:rPr>
          <w:rStyle w:val="a5"/>
          <w:color w:val="0F1115"/>
          <w:sz w:val="28"/>
          <w:szCs w:val="28"/>
        </w:rPr>
        <w:t xml:space="preserve">Интегральный критерий для верификации обобщенного </w:t>
      </w:r>
    </w:p>
    <w:p w14:paraId="112CB4C5" w14:textId="36F4DE59" w:rsidR="00BD7567" w:rsidRPr="008D3F1F" w:rsidRDefault="00171589" w:rsidP="008D3F1F">
      <w:pPr>
        <w:jc w:val="center"/>
        <w:rPr>
          <w:b/>
          <w:bCs/>
          <w:color w:val="0F1115"/>
          <w:sz w:val="28"/>
          <w:szCs w:val="28"/>
        </w:rPr>
      </w:pPr>
      <w:r w:rsidRPr="008D3F1F">
        <w:rPr>
          <w:rStyle w:val="a5"/>
          <w:color w:val="0F1115"/>
          <w:sz w:val="28"/>
          <w:szCs w:val="28"/>
        </w:rPr>
        <w:t xml:space="preserve">закона Гука в задачах осесимметричного </w:t>
      </w:r>
      <w:proofErr w:type="spellStart"/>
      <w:r w:rsidRPr="008D3F1F">
        <w:rPr>
          <w:rStyle w:val="a5"/>
          <w:color w:val="0F1115"/>
          <w:sz w:val="28"/>
          <w:szCs w:val="28"/>
        </w:rPr>
        <w:t>нагружения</w:t>
      </w:r>
      <w:proofErr w:type="spellEnd"/>
    </w:p>
    <w:p w14:paraId="52B97AA0" w14:textId="6B02D20C" w:rsidR="005B5172" w:rsidRPr="00C13ED4" w:rsidRDefault="005B5172" w:rsidP="00C13ED4">
      <w:pPr>
        <w:spacing w:before="240" w:after="240"/>
        <w:jc w:val="center"/>
        <w:rPr>
          <w:bCs/>
          <w:sz w:val="28"/>
          <w:szCs w:val="28"/>
        </w:rPr>
      </w:pPr>
      <w:r w:rsidRPr="00C13ED4">
        <w:rPr>
          <w:bCs/>
          <w:sz w:val="28"/>
          <w:szCs w:val="28"/>
        </w:rPr>
        <w:t xml:space="preserve">Т.Б. Дуйшеналиев </w:t>
      </w:r>
    </w:p>
    <w:p w14:paraId="1E9C3FEA" w14:textId="7D048D3C" w:rsidR="005B5172" w:rsidRPr="008D3F1F" w:rsidRDefault="005B5172" w:rsidP="00BD7567">
      <w:pPr>
        <w:jc w:val="center"/>
        <w:rPr>
          <w:bCs/>
        </w:rPr>
      </w:pPr>
      <w:r w:rsidRPr="008D3F1F">
        <w:rPr>
          <w:bCs/>
        </w:rPr>
        <w:t xml:space="preserve">Национальный исследовательский </w:t>
      </w:r>
      <w:r w:rsidR="008D3F1F" w:rsidRPr="008D3F1F">
        <w:rPr>
          <w:bCs/>
        </w:rPr>
        <w:t>университет «МЭИ», г. Москва</w:t>
      </w:r>
    </w:p>
    <w:p w14:paraId="3758E2B5" w14:textId="06FC747E" w:rsidR="005B5172" w:rsidRPr="008D3F1F" w:rsidRDefault="005B5172" w:rsidP="00BD7567">
      <w:pPr>
        <w:jc w:val="center"/>
        <w:rPr>
          <w:bCs/>
        </w:rPr>
      </w:pPr>
      <w:r w:rsidRPr="008D3F1F">
        <w:rPr>
          <w:bCs/>
        </w:rPr>
        <w:t>DuyshenaliyevT@mpei.ru</w:t>
      </w:r>
    </w:p>
    <w:p w14:paraId="464AA031" w14:textId="77777777" w:rsidR="00D302DC" w:rsidRPr="008D3F1F" w:rsidRDefault="00D302DC" w:rsidP="00BD7567">
      <w:pPr>
        <w:ind w:left="284"/>
        <w:jc w:val="both"/>
        <w:rPr>
          <w:bCs/>
          <w:i/>
          <w:iCs/>
          <w:sz w:val="28"/>
          <w:szCs w:val="28"/>
          <w:lang w:val="aa-ET"/>
        </w:rPr>
      </w:pPr>
    </w:p>
    <w:p w14:paraId="55F6572D" w14:textId="5C93FF0A" w:rsidR="00365970" w:rsidRPr="008D3F1F" w:rsidRDefault="005B5172" w:rsidP="00DF56E9">
      <w:pPr>
        <w:rPr>
          <w:b/>
          <w:sz w:val="28"/>
          <w:szCs w:val="28"/>
        </w:rPr>
      </w:pPr>
      <w:r w:rsidRPr="008D3F1F">
        <w:rPr>
          <w:b/>
          <w:sz w:val="28"/>
          <w:szCs w:val="28"/>
        </w:rPr>
        <w:t>Аннотация</w:t>
      </w:r>
      <w:r w:rsidR="008D3F1F" w:rsidRPr="008D3F1F">
        <w:rPr>
          <w:b/>
          <w:sz w:val="28"/>
          <w:szCs w:val="28"/>
        </w:rPr>
        <w:t xml:space="preserve">. </w:t>
      </w:r>
      <w:r w:rsidR="00365970" w:rsidRPr="008D3F1F">
        <w:rPr>
          <w:color w:val="0F1115"/>
          <w:sz w:val="28"/>
          <w:szCs w:val="28"/>
          <w:shd w:val="clear" w:color="auto" w:fill="FFFFFF"/>
        </w:rPr>
        <w:t xml:space="preserve">Проблема непосредственной экспериментальной верификации обобщенного закона Гука приводит к необходимости использования косвенных методов, основанных на решении краевых задач. Подстановка полученных решений в уравнения закона позволяет трансформировать их в проверяемую форму. </w:t>
      </w:r>
      <w:r w:rsidR="00DF56E9">
        <w:rPr>
          <w:color w:val="0F1115"/>
          <w:sz w:val="28"/>
          <w:szCs w:val="28"/>
          <w:shd w:val="clear" w:color="auto" w:fill="FFFFFF"/>
        </w:rPr>
        <w:t xml:space="preserve">Предлагается </w:t>
      </w:r>
      <w:r w:rsidR="00365970" w:rsidRPr="008D3F1F">
        <w:rPr>
          <w:color w:val="0F1115"/>
          <w:sz w:val="28"/>
          <w:szCs w:val="28"/>
          <w:shd w:val="clear" w:color="auto" w:fill="FFFFFF"/>
        </w:rPr>
        <w:t xml:space="preserve">критерий, основанный на интегрировании уравнений движения цилиндрического образца в условиях осесимметричного нагружения. Результаты эксперимента подтверждают </w:t>
      </w:r>
      <w:r w:rsidR="00DA47A4" w:rsidRPr="008D3F1F">
        <w:rPr>
          <w:color w:val="0F1115"/>
          <w:sz w:val="28"/>
          <w:szCs w:val="28"/>
          <w:shd w:val="clear" w:color="auto" w:fill="FFFFFF"/>
        </w:rPr>
        <w:t>применимость</w:t>
      </w:r>
      <w:r w:rsidR="00365970" w:rsidRPr="008D3F1F">
        <w:rPr>
          <w:color w:val="0F1115"/>
          <w:sz w:val="28"/>
          <w:szCs w:val="28"/>
          <w:shd w:val="clear" w:color="auto" w:fill="FFFFFF"/>
        </w:rPr>
        <w:t xml:space="preserve"> обобщенного закона Гука </w:t>
      </w:r>
      <w:r w:rsidR="00DA47A4" w:rsidRPr="008D3F1F">
        <w:rPr>
          <w:color w:val="0F1115"/>
          <w:sz w:val="28"/>
          <w:szCs w:val="28"/>
          <w:shd w:val="clear" w:color="auto" w:fill="FFFFFF"/>
        </w:rPr>
        <w:t>за рамками классической теории малых деформаций</w:t>
      </w:r>
      <w:r w:rsidR="004A6D4B">
        <w:rPr>
          <w:color w:val="0F1115"/>
          <w:sz w:val="28"/>
          <w:szCs w:val="28"/>
          <w:shd w:val="clear" w:color="auto" w:fill="FFFFFF"/>
        </w:rPr>
        <w:t>.</w:t>
      </w:r>
      <w:bookmarkStart w:id="0" w:name="_GoBack"/>
      <w:bookmarkEnd w:id="0"/>
    </w:p>
    <w:p w14:paraId="5DD79167" w14:textId="7CFDBC4A" w:rsidR="005B5172" w:rsidRPr="008D3F1F" w:rsidRDefault="005B5172" w:rsidP="00DF56E9">
      <w:pPr>
        <w:rPr>
          <w:i/>
          <w:sz w:val="28"/>
          <w:szCs w:val="28"/>
        </w:rPr>
      </w:pPr>
      <w:r w:rsidRPr="008D3F1F">
        <w:rPr>
          <w:b/>
          <w:bCs/>
          <w:i/>
          <w:sz w:val="28"/>
          <w:szCs w:val="28"/>
        </w:rPr>
        <w:t xml:space="preserve">Ключевые слова: </w:t>
      </w:r>
      <w:r w:rsidR="008D3F1F" w:rsidRPr="008D3F1F">
        <w:rPr>
          <w:i/>
          <w:sz w:val="28"/>
          <w:szCs w:val="28"/>
        </w:rPr>
        <w:t xml:space="preserve">обобщенный закон Гука, осесимметричное </w:t>
      </w:r>
      <w:proofErr w:type="spellStart"/>
      <w:r w:rsidR="008D3F1F" w:rsidRPr="008D3F1F">
        <w:rPr>
          <w:i/>
          <w:sz w:val="28"/>
          <w:szCs w:val="28"/>
        </w:rPr>
        <w:t>нагружение</w:t>
      </w:r>
      <w:proofErr w:type="spellEnd"/>
      <w:r w:rsidR="008D3F1F" w:rsidRPr="008D3F1F">
        <w:rPr>
          <w:i/>
          <w:sz w:val="28"/>
          <w:szCs w:val="28"/>
        </w:rPr>
        <w:t>, краевая задача, критерий.</w:t>
      </w:r>
    </w:p>
    <w:p w14:paraId="2234D213" w14:textId="77777777" w:rsidR="008C7EFD" w:rsidRPr="008D3F1F" w:rsidRDefault="008C7EFD" w:rsidP="00BD5864">
      <w:pPr>
        <w:ind w:firstLine="709"/>
        <w:jc w:val="both"/>
        <w:rPr>
          <w:b/>
          <w:sz w:val="28"/>
          <w:szCs w:val="28"/>
        </w:rPr>
      </w:pPr>
    </w:p>
    <w:p w14:paraId="5A2D3C9F" w14:textId="4D17B984" w:rsidR="00BD5864" w:rsidRPr="008D3F1F" w:rsidRDefault="00BD5864" w:rsidP="00C13ED4">
      <w:pPr>
        <w:ind w:firstLine="709"/>
        <w:jc w:val="both"/>
        <w:rPr>
          <w:b/>
          <w:sz w:val="28"/>
          <w:szCs w:val="28"/>
        </w:rPr>
      </w:pPr>
      <w:r w:rsidRPr="008D3F1F">
        <w:rPr>
          <w:b/>
          <w:sz w:val="28"/>
          <w:szCs w:val="28"/>
        </w:rPr>
        <w:t>Литература</w:t>
      </w:r>
    </w:p>
    <w:p w14:paraId="36E3D250" w14:textId="6547C736" w:rsidR="00BD7567" w:rsidRPr="008D3F1F" w:rsidRDefault="008D3F1F" w:rsidP="008D3F1F">
      <w:pPr>
        <w:rPr>
          <w:sz w:val="28"/>
          <w:szCs w:val="28"/>
        </w:rPr>
      </w:pPr>
      <w:r w:rsidRPr="008D3F1F">
        <w:rPr>
          <w:sz w:val="28"/>
          <w:szCs w:val="28"/>
          <w:shd w:val="clear" w:color="auto" w:fill="FFFFFF"/>
        </w:rPr>
        <w:t>[</w:t>
      </w:r>
      <w:r>
        <w:rPr>
          <w:sz w:val="28"/>
          <w:szCs w:val="28"/>
          <w:shd w:val="clear" w:color="auto" w:fill="FFFFFF"/>
        </w:rPr>
        <w:t>1</w:t>
      </w:r>
      <w:r w:rsidRPr="008D3F1F">
        <w:rPr>
          <w:sz w:val="28"/>
          <w:szCs w:val="28"/>
          <w:shd w:val="clear" w:color="auto" w:fill="FFFFFF"/>
        </w:rPr>
        <w:t>]</w:t>
      </w:r>
      <w:r>
        <w:rPr>
          <w:sz w:val="28"/>
          <w:szCs w:val="28"/>
          <w:shd w:val="clear" w:color="auto" w:fill="FFFFFF"/>
        </w:rPr>
        <w:t xml:space="preserve"> </w:t>
      </w:r>
      <w:proofErr w:type="spellStart"/>
      <w:r w:rsidR="00BD7567" w:rsidRPr="008D3F1F">
        <w:rPr>
          <w:sz w:val="28"/>
          <w:szCs w:val="28"/>
          <w:shd w:val="clear" w:color="auto" w:fill="FFFFFF"/>
        </w:rPr>
        <w:t>Жакыпбеков</w:t>
      </w:r>
      <w:proofErr w:type="spellEnd"/>
      <w:r w:rsidR="00BD7567" w:rsidRPr="008D3F1F">
        <w:rPr>
          <w:sz w:val="28"/>
          <w:szCs w:val="28"/>
          <w:shd w:val="clear" w:color="auto" w:fill="FFFFFF"/>
        </w:rPr>
        <w:t xml:space="preserve"> А.Б. Уравнение диагр</w:t>
      </w:r>
      <w:r>
        <w:rPr>
          <w:sz w:val="28"/>
          <w:szCs w:val="28"/>
          <w:shd w:val="clear" w:color="auto" w:fill="FFFFFF"/>
        </w:rPr>
        <w:t>аммы нагрузка-деформация</w:t>
      </w:r>
      <w:r w:rsidR="00BD7567" w:rsidRPr="008D3F1F">
        <w:rPr>
          <w:sz w:val="28"/>
          <w:szCs w:val="28"/>
          <w:shd w:val="clear" w:color="auto" w:fill="FFFFFF"/>
        </w:rPr>
        <w:t xml:space="preserve"> /</w:t>
      </w:r>
      <w:r w:rsidR="00BD7567" w:rsidRPr="008D3F1F">
        <w:rPr>
          <w:sz w:val="28"/>
          <w:szCs w:val="28"/>
        </w:rPr>
        <w:t xml:space="preserve"> </w:t>
      </w:r>
      <w:r w:rsidR="00BD7567" w:rsidRPr="008D3F1F">
        <w:rPr>
          <w:sz w:val="28"/>
          <w:szCs w:val="28"/>
          <w:shd w:val="clear" w:color="auto" w:fill="FFFFFF"/>
        </w:rPr>
        <w:t xml:space="preserve">А.Б. </w:t>
      </w:r>
      <w:proofErr w:type="spellStart"/>
      <w:r w:rsidR="00BD7567" w:rsidRPr="008D3F1F">
        <w:rPr>
          <w:sz w:val="28"/>
          <w:szCs w:val="28"/>
          <w:shd w:val="clear" w:color="auto" w:fill="FFFFFF"/>
        </w:rPr>
        <w:t>Жакыпбеков</w:t>
      </w:r>
      <w:proofErr w:type="spellEnd"/>
      <w:r w:rsidR="00BD7567" w:rsidRPr="008D3F1F">
        <w:rPr>
          <w:sz w:val="28"/>
          <w:szCs w:val="28"/>
          <w:shd w:val="clear" w:color="auto" w:fill="FFFFFF"/>
        </w:rPr>
        <w:t>, Т.Б Дуйшеналиев // Математический журнал, 2004. – т. 4. - №3(13). – С. 27-41.</w:t>
      </w:r>
    </w:p>
    <w:p w14:paraId="00372175" w14:textId="77777777" w:rsidR="00BD5864" w:rsidRPr="008D3F1F" w:rsidRDefault="00BD5864" w:rsidP="00BD5864">
      <w:pPr>
        <w:ind w:firstLine="709"/>
        <w:jc w:val="both"/>
        <w:rPr>
          <w:sz w:val="28"/>
          <w:szCs w:val="28"/>
        </w:rPr>
      </w:pPr>
    </w:p>
    <w:p w14:paraId="3E398300" w14:textId="77777777" w:rsidR="00DF56E9" w:rsidRDefault="00DF56E9" w:rsidP="008D3F1F">
      <w:pPr>
        <w:pStyle w:val="ds-markdown-paragraph"/>
        <w:spacing w:before="0" w:beforeAutospacing="0" w:after="0" w:afterAutospacing="0"/>
        <w:jc w:val="center"/>
        <w:rPr>
          <w:rStyle w:val="a5"/>
          <w:color w:val="0F1115"/>
          <w:sz w:val="28"/>
          <w:szCs w:val="28"/>
        </w:rPr>
      </w:pPr>
    </w:p>
    <w:p w14:paraId="23AA5284" w14:textId="77777777" w:rsidR="008D3F1F" w:rsidRPr="008D3F1F" w:rsidRDefault="008D3F1F" w:rsidP="008D3F1F">
      <w:pPr>
        <w:pStyle w:val="ds-markdown-paragraph"/>
        <w:spacing w:before="0" w:beforeAutospacing="0" w:after="0" w:afterAutospacing="0"/>
        <w:jc w:val="center"/>
        <w:rPr>
          <w:rStyle w:val="a5"/>
          <w:color w:val="0F1115"/>
          <w:sz w:val="28"/>
          <w:szCs w:val="28"/>
        </w:rPr>
      </w:pPr>
      <w:r w:rsidRPr="008D3F1F">
        <w:rPr>
          <w:rStyle w:val="a5"/>
          <w:color w:val="0F1115"/>
          <w:sz w:val="28"/>
          <w:szCs w:val="28"/>
        </w:rPr>
        <w:t xml:space="preserve">An Integral Criterion for Verifying the Generalized Hooke's Law </w:t>
      </w:r>
    </w:p>
    <w:p w14:paraId="73720276" w14:textId="582C5384" w:rsidR="008D3F1F" w:rsidRPr="008D3F1F" w:rsidRDefault="008D3F1F" w:rsidP="008D3F1F">
      <w:pPr>
        <w:pStyle w:val="ds-markdown-paragraph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8D3F1F">
        <w:rPr>
          <w:rStyle w:val="a5"/>
          <w:color w:val="0F1115"/>
          <w:sz w:val="28"/>
          <w:szCs w:val="28"/>
        </w:rPr>
        <w:t>in Axisymmetric Loading Problems</w:t>
      </w:r>
    </w:p>
    <w:p w14:paraId="77D54F84" w14:textId="6D9D8A6B" w:rsidR="008D3F1F" w:rsidRPr="008D3F1F" w:rsidRDefault="008D3F1F" w:rsidP="00C13ED4">
      <w:pPr>
        <w:pStyle w:val="ds-markdown-paragraph"/>
        <w:spacing w:before="240" w:beforeAutospacing="0" w:after="240" w:afterAutospacing="0"/>
        <w:jc w:val="center"/>
        <w:rPr>
          <w:b/>
          <w:bCs/>
          <w:color w:val="0F1115"/>
          <w:lang w:val="en-US"/>
        </w:rPr>
      </w:pPr>
      <w:r w:rsidRPr="00C13ED4">
        <w:rPr>
          <w:rStyle w:val="a5"/>
          <w:b w:val="0"/>
          <w:color w:val="0F1115"/>
          <w:sz w:val="28"/>
          <w:szCs w:val="28"/>
        </w:rPr>
        <w:t>T.B. Duishenaliev</w:t>
      </w:r>
      <w:r w:rsidRPr="008D3F1F">
        <w:rPr>
          <w:color w:val="0F1115"/>
        </w:rPr>
        <w:br/>
        <w:t>National Research University "Moscow Power Engineering Institute", Moscow</w:t>
      </w:r>
    </w:p>
    <w:p w14:paraId="2D6722C8" w14:textId="50EBE4D4" w:rsidR="008D3F1F" w:rsidRPr="00DF56E9" w:rsidRDefault="008D3F1F" w:rsidP="008D3F1F">
      <w:pPr>
        <w:rPr>
          <w:sz w:val="28"/>
          <w:szCs w:val="28"/>
          <w:lang w:val="en-US"/>
        </w:rPr>
      </w:pPr>
      <w:r w:rsidRPr="008D3F1F">
        <w:rPr>
          <w:rStyle w:val="anegp0gi0b9av8jahpyh"/>
          <w:b/>
          <w:sz w:val="28"/>
          <w:szCs w:val="28"/>
          <w:lang w:val="en-US"/>
        </w:rPr>
        <w:t>Annotation.</w:t>
      </w:r>
      <w:r w:rsidRPr="008D3F1F">
        <w:rPr>
          <w:sz w:val="28"/>
          <w:szCs w:val="28"/>
          <w:lang w:val="en-US"/>
        </w:rPr>
        <w:t xml:space="preserve"> </w:t>
      </w:r>
      <w:r w:rsidR="00DF56E9" w:rsidRPr="00DF56E9">
        <w:rPr>
          <w:sz w:val="28"/>
          <w:szCs w:val="28"/>
          <w:lang w:val="en-US"/>
        </w:rPr>
        <w:t xml:space="preserve">The </w:t>
      </w:r>
      <w:r w:rsidR="00DF56E9" w:rsidRPr="00DF56E9">
        <w:rPr>
          <w:rStyle w:val="anegp0gi0b9av8jahpyh"/>
          <w:sz w:val="28"/>
          <w:szCs w:val="28"/>
          <w:lang w:val="en-US"/>
        </w:rPr>
        <w:t>problem</w:t>
      </w:r>
      <w:r w:rsidR="00DF56E9" w:rsidRPr="00DF56E9">
        <w:rPr>
          <w:sz w:val="28"/>
          <w:szCs w:val="28"/>
          <w:lang w:val="en-US"/>
        </w:rPr>
        <w:t xml:space="preserve"> of </w:t>
      </w:r>
      <w:r w:rsidR="00DF56E9" w:rsidRPr="00DF56E9">
        <w:rPr>
          <w:rStyle w:val="anegp0gi0b9av8jahpyh"/>
          <w:sz w:val="28"/>
          <w:szCs w:val="28"/>
          <w:lang w:val="en-US"/>
        </w:rPr>
        <w:t>direct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experimental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verification</w:t>
      </w:r>
      <w:r w:rsidR="00DF56E9" w:rsidRPr="00DF56E9">
        <w:rPr>
          <w:sz w:val="28"/>
          <w:szCs w:val="28"/>
          <w:lang w:val="en-US"/>
        </w:rPr>
        <w:t xml:space="preserve"> of the </w:t>
      </w:r>
      <w:r w:rsidR="00DF56E9" w:rsidRPr="00DF56E9">
        <w:rPr>
          <w:rStyle w:val="anegp0gi0b9av8jahpyh"/>
          <w:sz w:val="28"/>
          <w:szCs w:val="28"/>
          <w:lang w:val="en-US"/>
        </w:rPr>
        <w:t>generalized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Hooke</w:t>
      </w:r>
      <w:r w:rsidR="00DF56E9" w:rsidRPr="00DF56E9">
        <w:rPr>
          <w:sz w:val="28"/>
          <w:szCs w:val="28"/>
          <w:lang w:val="en-US"/>
        </w:rPr>
        <w:t xml:space="preserve">'s </w:t>
      </w:r>
      <w:r w:rsidR="00DF56E9" w:rsidRPr="00DF56E9">
        <w:rPr>
          <w:rStyle w:val="anegp0gi0b9av8jahpyh"/>
          <w:sz w:val="28"/>
          <w:szCs w:val="28"/>
          <w:lang w:val="en-US"/>
        </w:rPr>
        <w:t>law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leads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to</w:t>
      </w:r>
      <w:r w:rsidR="00DF56E9" w:rsidRPr="00DF56E9">
        <w:rPr>
          <w:sz w:val="28"/>
          <w:szCs w:val="28"/>
          <w:lang w:val="en-US"/>
        </w:rPr>
        <w:t xml:space="preserve"> the </w:t>
      </w:r>
      <w:r w:rsidR="00DF56E9" w:rsidRPr="00DF56E9">
        <w:rPr>
          <w:rStyle w:val="anegp0gi0b9av8jahpyh"/>
          <w:sz w:val="28"/>
          <w:szCs w:val="28"/>
          <w:lang w:val="en-US"/>
        </w:rPr>
        <w:t>need</w:t>
      </w:r>
      <w:r w:rsidR="00DF56E9" w:rsidRPr="00DF56E9">
        <w:rPr>
          <w:sz w:val="28"/>
          <w:szCs w:val="28"/>
          <w:lang w:val="en-US"/>
        </w:rPr>
        <w:t xml:space="preserve"> to </w:t>
      </w:r>
      <w:r w:rsidR="00DF56E9" w:rsidRPr="00DF56E9">
        <w:rPr>
          <w:rStyle w:val="anegp0gi0b9av8jahpyh"/>
          <w:sz w:val="28"/>
          <w:szCs w:val="28"/>
          <w:lang w:val="en-US"/>
        </w:rPr>
        <w:t>use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indirect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methods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based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on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solving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boundary</w:t>
      </w:r>
      <w:r w:rsidR="00DF56E9" w:rsidRPr="00DF56E9">
        <w:rPr>
          <w:sz w:val="28"/>
          <w:szCs w:val="28"/>
          <w:lang w:val="en-US"/>
        </w:rPr>
        <w:t xml:space="preserve"> value </w:t>
      </w:r>
      <w:r w:rsidR="00DF56E9" w:rsidRPr="00DF56E9">
        <w:rPr>
          <w:rStyle w:val="anegp0gi0b9av8jahpyh"/>
          <w:sz w:val="28"/>
          <w:szCs w:val="28"/>
          <w:lang w:val="en-US"/>
        </w:rPr>
        <w:t>problems.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Substituting</w:t>
      </w:r>
      <w:r w:rsidR="00DF56E9" w:rsidRPr="00DF56E9">
        <w:rPr>
          <w:sz w:val="28"/>
          <w:szCs w:val="28"/>
          <w:lang w:val="en-US"/>
        </w:rPr>
        <w:t xml:space="preserve"> the </w:t>
      </w:r>
      <w:r w:rsidR="00DF56E9" w:rsidRPr="00DF56E9">
        <w:rPr>
          <w:rStyle w:val="anegp0gi0b9av8jahpyh"/>
          <w:sz w:val="28"/>
          <w:szCs w:val="28"/>
          <w:lang w:val="en-US"/>
        </w:rPr>
        <w:t>obtained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solutions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into</w:t>
      </w:r>
      <w:r w:rsidR="00DF56E9" w:rsidRPr="00DF56E9">
        <w:rPr>
          <w:sz w:val="28"/>
          <w:szCs w:val="28"/>
          <w:lang w:val="en-US"/>
        </w:rPr>
        <w:t xml:space="preserve"> the </w:t>
      </w:r>
      <w:r w:rsidR="00DF56E9" w:rsidRPr="00DF56E9">
        <w:rPr>
          <w:rStyle w:val="anegp0gi0b9av8jahpyh"/>
          <w:sz w:val="28"/>
          <w:szCs w:val="28"/>
          <w:lang w:val="en-US"/>
        </w:rPr>
        <w:t>equations</w:t>
      </w:r>
      <w:r w:rsidR="00DF56E9" w:rsidRPr="00DF56E9">
        <w:rPr>
          <w:sz w:val="28"/>
          <w:szCs w:val="28"/>
          <w:lang w:val="en-US"/>
        </w:rPr>
        <w:t xml:space="preserve"> of the </w:t>
      </w:r>
      <w:r w:rsidR="00DF56E9" w:rsidRPr="00DF56E9">
        <w:rPr>
          <w:rStyle w:val="anegp0gi0b9av8jahpyh"/>
          <w:sz w:val="28"/>
          <w:szCs w:val="28"/>
          <w:lang w:val="en-US"/>
        </w:rPr>
        <w:t>law</w:t>
      </w:r>
      <w:r w:rsidR="00DF56E9" w:rsidRPr="00DF56E9">
        <w:rPr>
          <w:sz w:val="28"/>
          <w:szCs w:val="28"/>
          <w:lang w:val="en-US"/>
        </w:rPr>
        <w:t xml:space="preserve"> makes it </w:t>
      </w:r>
      <w:r w:rsidR="00DF56E9" w:rsidRPr="00DF56E9">
        <w:rPr>
          <w:rStyle w:val="anegp0gi0b9av8jahpyh"/>
          <w:sz w:val="28"/>
          <w:szCs w:val="28"/>
          <w:lang w:val="en-US"/>
        </w:rPr>
        <w:t>possible</w:t>
      </w:r>
      <w:r w:rsidR="00DF56E9" w:rsidRPr="00DF56E9">
        <w:rPr>
          <w:sz w:val="28"/>
          <w:szCs w:val="28"/>
          <w:lang w:val="en-US"/>
        </w:rPr>
        <w:t xml:space="preserve"> to </w:t>
      </w:r>
      <w:r w:rsidR="00DF56E9" w:rsidRPr="00DF56E9">
        <w:rPr>
          <w:rStyle w:val="anegp0gi0b9av8jahpyh"/>
          <w:sz w:val="28"/>
          <w:szCs w:val="28"/>
          <w:lang w:val="en-US"/>
        </w:rPr>
        <w:t>transform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them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into</w:t>
      </w:r>
      <w:r w:rsidR="00DF56E9" w:rsidRPr="00DF56E9">
        <w:rPr>
          <w:sz w:val="28"/>
          <w:szCs w:val="28"/>
          <w:lang w:val="en-US"/>
        </w:rPr>
        <w:t xml:space="preserve"> a </w:t>
      </w:r>
      <w:r w:rsidR="00DF56E9" w:rsidRPr="00DF56E9">
        <w:rPr>
          <w:rStyle w:val="anegp0gi0b9av8jahpyh"/>
          <w:sz w:val="28"/>
          <w:szCs w:val="28"/>
          <w:lang w:val="en-US"/>
        </w:rPr>
        <w:t>verifiable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form.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A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criterion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based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on</w:t>
      </w:r>
      <w:r w:rsidR="00DF56E9" w:rsidRPr="00DF56E9">
        <w:rPr>
          <w:sz w:val="28"/>
          <w:szCs w:val="28"/>
          <w:lang w:val="en-US"/>
        </w:rPr>
        <w:t xml:space="preserve"> the </w:t>
      </w:r>
      <w:r w:rsidR="00DF56E9" w:rsidRPr="00DF56E9">
        <w:rPr>
          <w:rStyle w:val="anegp0gi0b9av8jahpyh"/>
          <w:sz w:val="28"/>
          <w:szCs w:val="28"/>
          <w:lang w:val="en-US"/>
        </w:rPr>
        <w:t>integration</w:t>
      </w:r>
      <w:r w:rsidR="00DF56E9" w:rsidRPr="00DF56E9">
        <w:rPr>
          <w:sz w:val="28"/>
          <w:szCs w:val="28"/>
          <w:lang w:val="en-US"/>
        </w:rPr>
        <w:t xml:space="preserve"> of the </w:t>
      </w:r>
      <w:r w:rsidR="00DF56E9" w:rsidRPr="00DF56E9">
        <w:rPr>
          <w:rStyle w:val="anegp0gi0b9av8jahpyh"/>
          <w:sz w:val="28"/>
          <w:szCs w:val="28"/>
          <w:lang w:val="en-US"/>
        </w:rPr>
        <w:t>equations</w:t>
      </w:r>
      <w:r w:rsidR="00DF56E9" w:rsidRPr="00DF56E9">
        <w:rPr>
          <w:sz w:val="28"/>
          <w:szCs w:val="28"/>
          <w:lang w:val="en-US"/>
        </w:rPr>
        <w:t xml:space="preserve"> of </w:t>
      </w:r>
      <w:r w:rsidR="00DF56E9" w:rsidRPr="00DF56E9">
        <w:rPr>
          <w:rStyle w:val="anegp0gi0b9av8jahpyh"/>
          <w:sz w:val="28"/>
          <w:szCs w:val="28"/>
          <w:lang w:val="en-US"/>
        </w:rPr>
        <w:t>motion</w:t>
      </w:r>
      <w:r w:rsidR="00DF56E9" w:rsidRPr="00DF56E9">
        <w:rPr>
          <w:sz w:val="28"/>
          <w:szCs w:val="28"/>
          <w:lang w:val="en-US"/>
        </w:rPr>
        <w:t xml:space="preserve"> of a </w:t>
      </w:r>
      <w:r w:rsidR="00DF56E9" w:rsidRPr="00DF56E9">
        <w:rPr>
          <w:rStyle w:val="anegp0gi0b9av8jahpyh"/>
          <w:sz w:val="28"/>
          <w:szCs w:val="28"/>
          <w:lang w:val="en-US"/>
        </w:rPr>
        <w:t>cylindrical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sample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under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axisymmetric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loading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conditions</w:t>
      </w:r>
      <w:r w:rsidR="00DF56E9" w:rsidRPr="00DF56E9">
        <w:rPr>
          <w:sz w:val="28"/>
          <w:szCs w:val="28"/>
          <w:lang w:val="en-US"/>
        </w:rPr>
        <w:t xml:space="preserve"> is proposed</w:t>
      </w:r>
      <w:r w:rsidR="00DF56E9" w:rsidRPr="00DF56E9">
        <w:rPr>
          <w:rStyle w:val="anegp0gi0b9av8jahpyh"/>
          <w:sz w:val="28"/>
          <w:szCs w:val="28"/>
          <w:lang w:val="en-US"/>
        </w:rPr>
        <w:t>.</w:t>
      </w:r>
      <w:r w:rsidR="00DF56E9" w:rsidRPr="00DF56E9">
        <w:rPr>
          <w:sz w:val="28"/>
          <w:szCs w:val="28"/>
          <w:lang w:val="en-US"/>
        </w:rPr>
        <w:t xml:space="preserve"> The </w:t>
      </w:r>
      <w:r w:rsidR="00DF56E9" w:rsidRPr="00DF56E9">
        <w:rPr>
          <w:rStyle w:val="anegp0gi0b9av8jahpyh"/>
          <w:sz w:val="28"/>
          <w:szCs w:val="28"/>
          <w:lang w:val="en-US"/>
        </w:rPr>
        <w:t>experimental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results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confirm</w:t>
      </w:r>
      <w:r w:rsidR="00DF56E9" w:rsidRPr="00DF56E9">
        <w:rPr>
          <w:sz w:val="28"/>
          <w:szCs w:val="28"/>
          <w:lang w:val="en-US"/>
        </w:rPr>
        <w:t xml:space="preserve"> the </w:t>
      </w:r>
      <w:r w:rsidR="00DF56E9" w:rsidRPr="00DF56E9">
        <w:rPr>
          <w:rStyle w:val="anegp0gi0b9av8jahpyh"/>
          <w:sz w:val="28"/>
          <w:szCs w:val="28"/>
          <w:lang w:val="en-US"/>
        </w:rPr>
        <w:t>applicability</w:t>
      </w:r>
      <w:r w:rsidR="00DF56E9" w:rsidRPr="00DF56E9">
        <w:rPr>
          <w:sz w:val="28"/>
          <w:szCs w:val="28"/>
          <w:lang w:val="en-US"/>
        </w:rPr>
        <w:t xml:space="preserve"> of the </w:t>
      </w:r>
      <w:r w:rsidR="00DF56E9" w:rsidRPr="00DF56E9">
        <w:rPr>
          <w:rStyle w:val="anegp0gi0b9av8jahpyh"/>
          <w:sz w:val="28"/>
          <w:szCs w:val="28"/>
          <w:lang w:val="en-US"/>
        </w:rPr>
        <w:t>generalized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Hooke</w:t>
      </w:r>
      <w:r w:rsidR="00DF56E9" w:rsidRPr="00DF56E9">
        <w:rPr>
          <w:sz w:val="28"/>
          <w:szCs w:val="28"/>
          <w:lang w:val="en-US"/>
        </w:rPr>
        <w:t xml:space="preserve">'s </w:t>
      </w:r>
      <w:r w:rsidR="00DF56E9" w:rsidRPr="00DF56E9">
        <w:rPr>
          <w:rStyle w:val="anegp0gi0b9av8jahpyh"/>
          <w:sz w:val="28"/>
          <w:szCs w:val="28"/>
          <w:lang w:val="en-US"/>
        </w:rPr>
        <w:t>law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beyond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the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classical</w:t>
      </w:r>
      <w:r w:rsidR="00DF56E9" w:rsidRPr="00DF56E9">
        <w:rPr>
          <w:sz w:val="28"/>
          <w:szCs w:val="28"/>
          <w:lang w:val="en-US"/>
        </w:rPr>
        <w:t xml:space="preserve"> </w:t>
      </w:r>
      <w:r w:rsidR="00DF56E9" w:rsidRPr="00DF56E9">
        <w:rPr>
          <w:rStyle w:val="anegp0gi0b9av8jahpyh"/>
          <w:sz w:val="28"/>
          <w:szCs w:val="28"/>
          <w:lang w:val="en-US"/>
        </w:rPr>
        <w:t>theory</w:t>
      </w:r>
      <w:r w:rsidR="00DF56E9" w:rsidRPr="00DF56E9">
        <w:rPr>
          <w:sz w:val="28"/>
          <w:szCs w:val="28"/>
          <w:lang w:val="en-US"/>
        </w:rPr>
        <w:t xml:space="preserve"> of </w:t>
      </w:r>
      <w:r w:rsidR="00DF56E9" w:rsidRPr="00DF56E9">
        <w:rPr>
          <w:rStyle w:val="anegp0gi0b9av8jahpyh"/>
          <w:sz w:val="28"/>
          <w:szCs w:val="28"/>
          <w:lang w:val="en-US"/>
        </w:rPr>
        <w:t>small</w:t>
      </w:r>
      <w:r w:rsidR="00DF56E9" w:rsidRPr="00DF56E9">
        <w:rPr>
          <w:sz w:val="28"/>
          <w:szCs w:val="28"/>
          <w:lang w:val="en-US"/>
        </w:rPr>
        <w:t xml:space="preserve"> </w:t>
      </w:r>
      <w:proofErr w:type="spellStart"/>
      <w:r w:rsidR="00DF56E9" w:rsidRPr="00DF56E9">
        <w:rPr>
          <w:rStyle w:val="anegp0gi0b9av8jahpyh"/>
          <w:sz w:val="28"/>
          <w:szCs w:val="28"/>
          <w:lang w:val="en-US"/>
        </w:rPr>
        <w:t>deformations</w:t>
      </w:r>
      <w:r w:rsidRPr="00DF56E9">
        <w:rPr>
          <w:rStyle w:val="anegp0gi0b9av8jahpyh"/>
          <w:sz w:val="28"/>
          <w:szCs w:val="28"/>
          <w:lang w:val="en-US"/>
        </w:rPr>
        <w:t>s</w:t>
      </w:r>
      <w:proofErr w:type="spellEnd"/>
      <w:r w:rsidRPr="00DF56E9">
        <w:rPr>
          <w:rStyle w:val="anegp0gi0b9av8jahpyh"/>
          <w:sz w:val="28"/>
          <w:szCs w:val="28"/>
          <w:lang w:val="en-US"/>
        </w:rPr>
        <w:t>.</w:t>
      </w:r>
      <w:r w:rsidRPr="00DF56E9">
        <w:rPr>
          <w:sz w:val="28"/>
          <w:szCs w:val="28"/>
          <w:lang w:val="en-US"/>
        </w:rPr>
        <w:t xml:space="preserve"> </w:t>
      </w:r>
    </w:p>
    <w:p w14:paraId="726394B6" w14:textId="68AE2B38" w:rsidR="005B5172" w:rsidRPr="008D3F1F" w:rsidRDefault="008D3F1F" w:rsidP="008D3F1F">
      <w:pPr>
        <w:rPr>
          <w:rStyle w:val="tlid-translation"/>
          <w:b/>
          <w:sz w:val="28"/>
          <w:szCs w:val="28"/>
          <w:lang w:val="en-US"/>
        </w:rPr>
      </w:pPr>
      <w:r w:rsidRPr="008D3F1F">
        <w:rPr>
          <w:rStyle w:val="anegp0gi0b9av8jahpyh"/>
          <w:b/>
          <w:i/>
          <w:sz w:val="28"/>
          <w:szCs w:val="28"/>
          <w:lang w:val="en-US"/>
        </w:rPr>
        <w:t>Keywords:</w:t>
      </w:r>
      <w:r w:rsidRPr="008D3F1F">
        <w:rPr>
          <w:b/>
          <w:i/>
          <w:sz w:val="28"/>
          <w:szCs w:val="28"/>
          <w:lang w:val="en-US"/>
        </w:rPr>
        <w:t xml:space="preserve"> </w:t>
      </w:r>
      <w:r w:rsidRPr="008D3F1F">
        <w:rPr>
          <w:rStyle w:val="anegp0gi0b9av8jahpyh"/>
          <w:i/>
          <w:sz w:val="28"/>
          <w:szCs w:val="28"/>
          <w:lang w:val="en-US"/>
        </w:rPr>
        <w:t>generalized</w:t>
      </w:r>
      <w:r w:rsidRPr="008D3F1F">
        <w:rPr>
          <w:i/>
          <w:sz w:val="28"/>
          <w:szCs w:val="28"/>
          <w:lang w:val="en-US"/>
        </w:rPr>
        <w:t xml:space="preserve"> </w:t>
      </w:r>
      <w:r w:rsidRPr="008D3F1F">
        <w:rPr>
          <w:rStyle w:val="anegp0gi0b9av8jahpyh"/>
          <w:i/>
          <w:sz w:val="28"/>
          <w:szCs w:val="28"/>
          <w:lang w:val="en-US"/>
        </w:rPr>
        <w:t>Hooke</w:t>
      </w:r>
      <w:r w:rsidRPr="008D3F1F">
        <w:rPr>
          <w:i/>
          <w:sz w:val="28"/>
          <w:szCs w:val="28"/>
          <w:lang w:val="en-US"/>
        </w:rPr>
        <w:t xml:space="preserve">'s </w:t>
      </w:r>
      <w:r w:rsidRPr="008D3F1F">
        <w:rPr>
          <w:rStyle w:val="anegp0gi0b9av8jahpyh"/>
          <w:i/>
          <w:sz w:val="28"/>
          <w:szCs w:val="28"/>
          <w:lang w:val="en-US"/>
        </w:rPr>
        <w:t>law,</w:t>
      </w:r>
      <w:r w:rsidRPr="008D3F1F">
        <w:rPr>
          <w:i/>
          <w:sz w:val="28"/>
          <w:szCs w:val="28"/>
          <w:lang w:val="en-US"/>
        </w:rPr>
        <w:t xml:space="preserve"> </w:t>
      </w:r>
      <w:r w:rsidRPr="008D3F1F">
        <w:rPr>
          <w:rStyle w:val="anegp0gi0b9av8jahpyh"/>
          <w:i/>
          <w:sz w:val="28"/>
          <w:szCs w:val="28"/>
          <w:lang w:val="en-US"/>
        </w:rPr>
        <w:t>axisymmetric</w:t>
      </w:r>
      <w:r w:rsidRPr="008D3F1F">
        <w:rPr>
          <w:i/>
          <w:sz w:val="28"/>
          <w:szCs w:val="28"/>
          <w:lang w:val="en-US"/>
        </w:rPr>
        <w:t xml:space="preserve"> </w:t>
      </w:r>
      <w:r w:rsidRPr="008D3F1F">
        <w:rPr>
          <w:rStyle w:val="anegp0gi0b9av8jahpyh"/>
          <w:i/>
          <w:sz w:val="28"/>
          <w:szCs w:val="28"/>
          <w:lang w:val="en-US"/>
        </w:rPr>
        <w:t>loading,</w:t>
      </w:r>
      <w:r w:rsidRPr="008D3F1F">
        <w:rPr>
          <w:i/>
          <w:sz w:val="28"/>
          <w:szCs w:val="28"/>
          <w:lang w:val="en-US"/>
        </w:rPr>
        <w:t xml:space="preserve"> </w:t>
      </w:r>
      <w:r w:rsidRPr="008D3F1F">
        <w:rPr>
          <w:rStyle w:val="anegp0gi0b9av8jahpyh"/>
          <w:i/>
          <w:sz w:val="28"/>
          <w:szCs w:val="28"/>
          <w:lang w:val="en-US"/>
        </w:rPr>
        <w:t>boundary</w:t>
      </w:r>
      <w:r w:rsidRPr="008D3F1F">
        <w:rPr>
          <w:i/>
          <w:sz w:val="28"/>
          <w:szCs w:val="28"/>
          <w:lang w:val="en-US"/>
        </w:rPr>
        <w:t xml:space="preserve"> value </w:t>
      </w:r>
      <w:r w:rsidRPr="008D3F1F">
        <w:rPr>
          <w:rStyle w:val="anegp0gi0b9av8jahpyh"/>
          <w:i/>
          <w:sz w:val="28"/>
          <w:szCs w:val="28"/>
          <w:lang w:val="en-US"/>
        </w:rPr>
        <w:t>problem,</w:t>
      </w:r>
      <w:r w:rsidRPr="008D3F1F">
        <w:rPr>
          <w:i/>
          <w:sz w:val="28"/>
          <w:szCs w:val="28"/>
          <w:lang w:val="en-US"/>
        </w:rPr>
        <w:t xml:space="preserve"> </w:t>
      </w:r>
      <w:proofErr w:type="gramStart"/>
      <w:r w:rsidRPr="008D3F1F">
        <w:rPr>
          <w:rStyle w:val="anegp0gi0b9av8jahpyh"/>
          <w:i/>
          <w:sz w:val="28"/>
          <w:szCs w:val="28"/>
          <w:lang w:val="en-US"/>
        </w:rPr>
        <w:t>criterion</w:t>
      </w:r>
      <w:proofErr w:type="gramEnd"/>
      <w:r w:rsidRPr="008D3F1F">
        <w:rPr>
          <w:rStyle w:val="anegp0gi0b9av8jahpyh"/>
          <w:i/>
          <w:sz w:val="28"/>
          <w:szCs w:val="28"/>
          <w:lang w:val="en-US"/>
        </w:rPr>
        <w:t>.</w:t>
      </w:r>
    </w:p>
    <w:p w14:paraId="34DA526F" w14:textId="77777777" w:rsidR="002116CA" w:rsidRPr="008D3F1F" w:rsidRDefault="002116CA" w:rsidP="00FA1E0D">
      <w:pPr>
        <w:ind w:firstLine="851"/>
        <w:rPr>
          <w:b/>
          <w:sz w:val="28"/>
          <w:szCs w:val="28"/>
          <w:lang w:val="en-US"/>
        </w:rPr>
      </w:pPr>
    </w:p>
    <w:p w14:paraId="349BC278" w14:textId="77777777" w:rsidR="008C7EFD" w:rsidRPr="008D3F1F" w:rsidRDefault="002116CA" w:rsidP="00C13ED4">
      <w:pPr>
        <w:ind w:firstLine="709"/>
        <w:rPr>
          <w:b/>
          <w:sz w:val="28"/>
          <w:szCs w:val="28"/>
          <w:lang w:val="en-US"/>
        </w:rPr>
      </w:pPr>
      <w:r w:rsidRPr="008D3F1F">
        <w:rPr>
          <w:b/>
          <w:sz w:val="28"/>
          <w:szCs w:val="28"/>
          <w:lang w:val="en-US"/>
        </w:rPr>
        <w:t>References</w:t>
      </w:r>
    </w:p>
    <w:p w14:paraId="5C4FA992" w14:textId="6A10E535" w:rsidR="00E23B21" w:rsidRPr="00C13ED4" w:rsidRDefault="00C13ED4" w:rsidP="00C13ED4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[1] </w:t>
      </w:r>
      <w:proofErr w:type="spellStart"/>
      <w:r w:rsidR="00BD7567" w:rsidRPr="00C13ED4">
        <w:rPr>
          <w:sz w:val="28"/>
          <w:szCs w:val="28"/>
          <w:lang w:val="en-US"/>
        </w:rPr>
        <w:t>Zhakypbekov</w:t>
      </w:r>
      <w:proofErr w:type="spellEnd"/>
      <w:r w:rsidR="00BD7567" w:rsidRPr="00C13ED4">
        <w:rPr>
          <w:sz w:val="28"/>
          <w:szCs w:val="28"/>
          <w:lang w:val="en-US"/>
        </w:rPr>
        <w:t xml:space="preserve"> A.B. Equation of the load-deformation </w:t>
      </w:r>
      <w:proofErr w:type="gramStart"/>
      <w:r w:rsidR="00BD7567" w:rsidRPr="00C13ED4">
        <w:rPr>
          <w:sz w:val="28"/>
          <w:szCs w:val="28"/>
          <w:lang w:val="en-US"/>
        </w:rPr>
        <w:t>diagram  /</w:t>
      </w:r>
      <w:proofErr w:type="gramEnd"/>
      <w:r w:rsidR="00BD7567" w:rsidRPr="00C13ED4">
        <w:rPr>
          <w:sz w:val="28"/>
          <w:szCs w:val="28"/>
          <w:lang w:val="en-US"/>
        </w:rPr>
        <w:t xml:space="preserve"> </w:t>
      </w:r>
      <w:r w:rsidR="00BD7567" w:rsidRPr="00C13ED4">
        <w:rPr>
          <w:sz w:val="28"/>
          <w:szCs w:val="28"/>
        </w:rPr>
        <w:t>А</w:t>
      </w:r>
      <w:r w:rsidR="00BD7567" w:rsidRPr="00C13ED4">
        <w:rPr>
          <w:sz w:val="28"/>
          <w:szCs w:val="28"/>
          <w:lang w:val="en-US"/>
        </w:rPr>
        <w:t xml:space="preserve">.B. </w:t>
      </w:r>
      <w:proofErr w:type="spellStart"/>
      <w:r w:rsidR="00BD7567" w:rsidRPr="00C13ED4">
        <w:rPr>
          <w:sz w:val="28"/>
          <w:szCs w:val="28"/>
          <w:lang w:val="en-US"/>
        </w:rPr>
        <w:t>Zhakypbekov</w:t>
      </w:r>
      <w:proofErr w:type="spellEnd"/>
      <w:r w:rsidR="00BD7567" w:rsidRPr="00C13ED4">
        <w:rPr>
          <w:sz w:val="28"/>
          <w:szCs w:val="28"/>
          <w:lang w:val="en-US"/>
        </w:rPr>
        <w:t xml:space="preserve">, T.B. </w:t>
      </w:r>
      <w:proofErr w:type="spellStart"/>
      <w:r w:rsidR="00BD7567" w:rsidRPr="00C13ED4">
        <w:rPr>
          <w:sz w:val="28"/>
          <w:szCs w:val="28"/>
          <w:lang w:val="en-US"/>
        </w:rPr>
        <w:t>Duishenaliev</w:t>
      </w:r>
      <w:proofErr w:type="spellEnd"/>
      <w:r w:rsidR="00BD7567" w:rsidRPr="00C13ED4">
        <w:rPr>
          <w:sz w:val="28"/>
          <w:szCs w:val="28"/>
          <w:lang w:val="en-US"/>
        </w:rPr>
        <w:t xml:space="preserve"> // Mathematical Journal, 2004. - vol. 4. - No. 3 (13). - P. 27-41.</w:t>
      </w:r>
    </w:p>
    <w:sectPr w:rsidR="00E23B21" w:rsidRPr="00C13ED4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C05B1A"/>
    <w:multiLevelType w:val="hybridMultilevel"/>
    <w:tmpl w:val="D3D2A2B0"/>
    <w:lvl w:ilvl="0" w:tplc="AECC342C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6C76204"/>
    <w:multiLevelType w:val="hybridMultilevel"/>
    <w:tmpl w:val="F8162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04151"/>
    <w:multiLevelType w:val="hybridMultilevel"/>
    <w:tmpl w:val="309A0454"/>
    <w:lvl w:ilvl="0" w:tplc="041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03E67"/>
    <w:rsid w:val="000A7FE4"/>
    <w:rsid w:val="000F5DE0"/>
    <w:rsid w:val="00171589"/>
    <w:rsid w:val="002116CA"/>
    <w:rsid w:val="00356D8B"/>
    <w:rsid w:val="00365970"/>
    <w:rsid w:val="003C649A"/>
    <w:rsid w:val="00490243"/>
    <w:rsid w:val="004A6D4B"/>
    <w:rsid w:val="005B5172"/>
    <w:rsid w:val="00746F53"/>
    <w:rsid w:val="008C7EFD"/>
    <w:rsid w:val="008D3F1F"/>
    <w:rsid w:val="00AE521A"/>
    <w:rsid w:val="00B22A96"/>
    <w:rsid w:val="00BD5864"/>
    <w:rsid w:val="00BD7567"/>
    <w:rsid w:val="00C13ED4"/>
    <w:rsid w:val="00D302DC"/>
    <w:rsid w:val="00DA47A4"/>
    <w:rsid w:val="00DF56E9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E6B0C"/>
  <w15:docId w15:val="{B3DF7219-26A6-5B4B-943B-0F43B111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5B517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8C7E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aa-ET"/>
    </w:rPr>
  </w:style>
  <w:style w:type="character" w:customStyle="1" w:styleId="HTML0">
    <w:name w:val="Стандартный HTML Знак"/>
    <w:basedOn w:val="a0"/>
    <w:link w:val="HTML"/>
    <w:uiPriority w:val="99"/>
    <w:rsid w:val="008C7EFD"/>
    <w:rPr>
      <w:rFonts w:ascii="Courier New" w:eastAsia="Times New Roman" w:hAnsi="Courier New" w:cs="Courier New"/>
      <w:sz w:val="20"/>
      <w:szCs w:val="20"/>
      <w:lang w:val="aa-ET" w:eastAsia="ru-RU"/>
    </w:rPr>
  </w:style>
  <w:style w:type="character" w:styleId="a5">
    <w:name w:val="Strong"/>
    <w:basedOn w:val="a0"/>
    <w:uiPriority w:val="22"/>
    <w:qFormat/>
    <w:rsid w:val="00171589"/>
    <w:rPr>
      <w:b/>
      <w:bCs/>
    </w:rPr>
  </w:style>
  <w:style w:type="paragraph" w:customStyle="1" w:styleId="ds-markdown-paragraph">
    <w:name w:val="ds-markdown-paragraph"/>
    <w:basedOn w:val="a"/>
    <w:rsid w:val="00171589"/>
    <w:pPr>
      <w:spacing w:before="100" w:beforeAutospacing="1" w:after="100" w:afterAutospacing="1"/>
    </w:pPr>
    <w:rPr>
      <w:lang w:val="aa-ET"/>
    </w:rPr>
  </w:style>
  <w:style w:type="character" w:styleId="a6">
    <w:name w:val="Emphasis"/>
    <w:basedOn w:val="a0"/>
    <w:uiPriority w:val="20"/>
    <w:qFormat/>
    <w:rsid w:val="00171589"/>
    <w:rPr>
      <w:i/>
      <w:iCs/>
    </w:rPr>
  </w:style>
  <w:style w:type="character" w:customStyle="1" w:styleId="apple-converted-space">
    <w:name w:val="apple-converted-space"/>
    <w:basedOn w:val="a0"/>
    <w:rsid w:val="00171589"/>
  </w:style>
  <w:style w:type="character" w:customStyle="1" w:styleId="anegp0gi0b9av8jahpyh">
    <w:name w:val="anegp0gi0b9av8jahpyh"/>
    <w:basedOn w:val="a0"/>
    <w:rsid w:val="008D3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Дуйшеналиев Туратбек</cp:lastModifiedBy>
  <cp:revision>3</cp:revision>
  <dcterms:created xsi:type="dcterms:W3CDTF">2025-10-10T08:15:00Z</dcterms:created>
  <dcterms:modified xsi:type="dcterms:W3CDTF">2025-10-10T08:31:00Z</dcterms:modified>
</cp:coreProperties>
</file>