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3EDA" w14:textId="488684BD" w:rsidR="00FA1E0D" w:rsidRDefault="00BE2F60" w:rsidP="00F52BAE">
      <w:pPr>
        <w:jc w:val="center"/>
        <w:rPr>
          <w:b/>
          <w:sz w:val="36"/>
          <w:szCs w:val="28"/>
        </w:rPr>
      </w:pPr>
      <w:r>
        <w:rPr>
          <w:b/>
          <w:sz w:val="36"/>
          <w:szCs w:val="28"/>
        </w:rPr>
        <w:t>Экспериментальное исследование поля скорости осесимметричной дозвуковой воздушной струи</w:t>
      </w:r>
    </w:p>
    <w:p w14:paraId="7C72B6F6" w14:textId="77777777" w:rsidR="00D2706F" w:rsidRPr="00185FD2" w:rsidRDefault="00D2706F" w:rsidP="00F52BAE">
      <w:pPr>
        <w:jc w:val="center"/>
        <w:rPr>
          <w:color w:val="000000"/>
          <w:szCs w:val="28"/>
        </w:rPr>
      </w:pPr>
    </w:p>
    <w:p w14:paraId="2DF2166D" w14:textId="4D94CBCD" w:rsidR="00FA1E0D" w:rsidRPr="004C7FB6" w:rsidRDefault="00BE2F60" w:rsidP="00FA1E0D">
      <w:pPr>
        <w:jc w:val="center"/>
        <w:rPr>
          <w:sz w:val="28"/>
          <w:szCs w:val="28"/>
        </w:rPr>
      </w:pPr>
      <w:r>
        <w:rPr>
          <w:sz w:val="28"/>
          <w:szCs w:val="28"/>
        </w:rPr>
        <w:t>Загайнов</w:t>
      </w:r>
      <w:r w:rsidR="00F52BAE">
        <w:rPr>
          <w:sz w:val="28"/>
          <w:szCs w:val="28"/>
        </w:rPr>
        <w:t xml:space="preserve"> </w:t>
      </w:r>
      <w:r>
        <w:rPr>
          <w:sz w:val="28"/>
          <w:szCs w:val="28"/>
        </w:rPr>
        <w:t>И</w:t>
      </w:r>
      <w:r w:rsidR="00F52BAE">
        <w:rPr>
          <w:sz w:val="28"/>
          <w:szCs w:val="28"/>
        </w:rPr>
        <w:t>.</w:t>
      </w:r>
      <w:r>
        <w:rPr>
          <w:sz w:val="28"/>
          <w:szCs w:val="28"/>
        </w:rPr>
        <w:t>А</w:t>
      </w:r>
      <w:r w:rsidR="00067E6B" w:rsidRPr="003D4018">
        <w:rPr>
          <w:sz w:val="28"/>
          <w:szCs w:val="28"/>
        </w:rPr>
        <w:t xml:space="preserve">. </w:t>
      </w:r>
      <w:bookmarkStart w:id="0" w:name="_Hlk211618669"/>
      <w:r w:rsidR="00BD5864" w:rsidRPr="003D4018">
        <w:rPr>
          <w:sz w:val="28"/>
          <w:szCs w:val="28"/>
          <w:vertAlign w:val="superscript"/>
        </w:rPr>
        <w:t>1</w:t>
      </w:r>
      <w:r w:rsidRPr="004C7FB6">
        <w:rPr>
          <w:sz w:val="28"/>
          <w:szCs w:val="28"/>
          <w:vertAlign w:val="superscript"/>
        </w:rPr>
        <w:t>,2</w:t>
      </w:r>
      <w:r w:rsidR="00BD5864" w:rsidRPr="003D4018">
        <w:rPr>
          <w:sz w:val="28"/>
          <w:szCs w:val="28"/>
          <w:vertAlign w:val="superscript"/>
        </w:rPr>
        <w:t>*</w:t>
      </w:r>
      <w:r w:rsidR="00490243" w:rsidRPr="003D4018">
        <w:rPr>
          <w:sz w:val="28"/>
          <w:szCs w:val="28"/>
        </w:rPr>
        <w:t>,</w:t>
      </w:r>
      <w:bookmarkEnd w:id="0"/>
      <w:r w:rsidR="00FA1E0D" w:rsidRPr="003D4018">
        <w:rPr>
          <w:sz w:val="28"/>
          <w:szCs w:val="28"/>
        </w:rPr>
        <w:t xml:space="preserve"> </w:t>
      </w:r>
      <w:r>
        <w:rPr>
          <w:sz w:val="28"/>
          <w:szCs w:val="28"/>
        </w:rPr>
        <w:t>Попович</w:t>
      </w:r>
      <w:r w:rsidR="00F52BAE">
        <w:rPr>
          <w:sz w:val="28"/>
          <w:szCs w:val="28"/>
        </w:rPr>
        <w:t xml:space="preserve"> </w:t>
      </w:r>
      <w:r>
        <w:rPr>
          <w:sz w:val="28"/>
          <w:szCs w:val="28"/>
        </w:rPr>
        <w:t>С</w:t>
      </w:r>
      <w:r w:rsidR="00F52BAE">
        <w:rPr>
          <w:sz w:val="28"/>
          <w:szCs w:val="28"/>
        </w:rPr>
        <w:t>.</w:t>
      </w:r>
      <w:r>
        <w:rPr>
          <w:sz w:val="28"/>
          <w:szCs w:val="28"/>
        </w:rPr>
        <w:t>С</w:t>
      </w:r>
      <w:r w:rsidR="00F52BAE">
        <w:rPr>
          <w:sz w:val="28"/>
          <w:szCs w:val="28"/>
        </w:rPr>
        <w:t>.</w:t>
      </w:r>
      <w:r w:rsidR="00F52BAE" w:rsidRPr="003D4018">
        <w:rPr>
          <w:sz w:val="28"/>
          <w:szCs w:val="28"/>
        </w:rPr>
        <w:t xml:space="preserve"> </w:t>
      </w:r>
      <w:r w:rsidR="00F52BAE" w:rsidRPr="003D4018">
        <w:rPr>
          <w:sz w:val="28"/>
          <w:szCs w:val="28"/>
          <w:vertAlign w:val="superscript"/>
        </w:rPr>
        <w:t>1</w:t>
      </w:r>
    </w:p>
    <w:p w14:paraId="3B531649" w14:textId="77777777" w:rsidR="00FA1E0D" w:rsidRPr="006124F9" w:rsidRDefault="00FA1E0D" w:rsidP="00FA1E0D">
      <w:pPr>
        <w:jc w:val="center"/>
        <w:rPr>
          <w:i/>
          <w:szCs w:val="28"/>
        </w:rPr>
      </w:pPr>
    </w:p>
    <w:p w14:paraId="7A064083" w14:textId="4248F8F6" w:rsidR="00F52BAE" w:rsidRDefault="00BD5864" w:rsidP="00F52BAE">
      <w:pPr>
        <w:jc w:val="center"/>
        <w:rPr>
          <w:szCs w:val="28"/>
        </w:rPr>
      </w:pPr>
      <w:r w:rsidRPr="002116CA">
        <w:rPr>
          <w:szCs w:val="28"/>
          <w:vertAlign w:val="superscript"/>
        </w:rPr>
        <w:t>1</w:t>
      </w:r>
      <w:r w:rsidR="00F52BAE" w:rsidRPr="00A72EA0">
        <w:rPr>
          <w:szCs w:val="28"/>
        </w:rPr>
        <w:t xml:space="preserve">НИИ механики МГУ, </w:t>
      </w:r>
      <w:r w:rsidR="00F52BAE" w:rsidRPr="002116CA">
        <w:rPr>
          <w:szCs w:val="28"/>
        </w:rPr>
        <w:t>Москва, Россия</w:t>
      </w:r>
    </w:p>
    <w:p w14:paraId="4F2CD2E1" w14:textId="77777777" w:rsidR="004C7FB6" w:rsidRPr="008401F2" w:rsidRDefault="004C7FB6" w:rsidP="004C7FB6">
      <w:pPr>
        <w:jc w:val="center"/>
        <w:rPr>
          <w:szCs w:val="28"/>
        </w:rPr>
      </w:pPr>
      <w:r w:rsidRPr="008401F2">
        <w:rPr>
          <w:szCs w:val="28"/>
          <w:vertAlign w:val="superscript"/>
        </w:rPr>
        <w:t>2</w:t>
      </w:r>
      <w:r w:rsidRPr="00AE4746">
        <w:rPr>
          <w:szCs w:val="28"/>
        </w:rPr>
        <w:t xml:space="preserve"> </w:t>
      </w:r>
      <w:r w:rsidRPr="008401F2">
        <w:rPr>
          <w:szCs w:val="28"/>
        </w:rPr>
        <w:t>МГТУ им. Н.Э. Баумана, Москва, Россия</w:t>
      </w:r>
    </w:p>
    <w:p w14:paraId="327FD022" w14:textId="42CA218B" w:rsidR="00FA1E0D" w:rsidRPr="00F52BAE" w:rsidRDefault="00BD5864" w:rsidP="00FA1E0D">
      <w:pPr>
        <w:jc w:val="center"/>
        <w:rPr>
          <w:color w:val="000000"/>
          <w:szCs w:val="28"/>
        </w:rPr>
      </w:pPr>
      <w:r w:rsidRPr="002116CA">
        <w:t>*</w:t>
      </w:r>
      <w:r w:rsidR="00FA1E0D" w:rsidRPr="002116CA">
        <w:rPr>
          <w:lang w:val="en-US"/>
        </w:rPr>
        <w:t>E</w:t>
      </w:r>
      <w:r w:rsidR="00FA1E0D" w:rsidRPr="002116CA">
        <w:t>-</w:t>
      </w:r>
      <w:r w:rsidR="00FA1E0D" w:rsidRPr="002116CA">
        <w:rPr>
          <w:lang w:val="en-US"/>
        </w:rPr>
        <w:t>mail</w:t>
      </w:r>
      <w:r w:rsidRPr="002116CA">
        <w:t xml:space="preserve"> (докладчика)</w:t>
      </w:r>
      <w:r w:rsidR="00FA1E0D" w:rsidRPr="002116CA">
        <w:t>:</w:t>
      </w:r>
      <w:r w:rsidR="00F52BAE">
        <w:t xml:space="preserve"> </w:t>
      </w:r>
      <w:hyperlink r:id="rId5" w:history="1">
        <w:r w:rsidR="00BE2F60" w:rsidRPr="00564971">
          <w:rPr>
            <w:rStyle w:val="a4"/>
            <w:lang w:val="en-US"/>
          </w:rPr>
          <w:t>iz</w:t>
        </w:r>
        <w:r w:rsidR="00BE2F60" w:rsidRPr="00564971">
          <w:rPr>
            <w:rStyle w:val="a4"/>
          </w:rPr>
          <w:t>1721@</w:t>
        </w:r>
        <w:r w:rsidR="00BE2F60" w:rsidRPr="00564971">
          <w:rPr>
            <w:rStyle w:val="a4"/>
            <w:lang w:val="en-US"/>
          </w:rPr>
          <w:t>mail</w:t>
        </w:r>
        <w:r w:rsidR="00BE2F60" w:rsidRPr="00564971">
          <w:rPr>
            <w:rStyle w:val="a4"/>
          </w:rPr>
          <w:t>.</w:t>
        </w:r>
        <w:r w:rsidR="00BE2F60" w:rsidRPr="00564971">
          <w:rPr>
            <w:rStyle w:val="a4"/>
            <w:lang w:val="en-US"/>
          </w:rPr>
          <w:t>ru</w:t>
        </w:r>
      </w:hyperlink>
      <w:r w:rsidR="00F52BAE" w:rsidRPr="00F52BAE">
        <w:t xml:space="preserve">  </w:t>
      </w:r>
    </w:p>
    <w:p w14:paraId="6C60821D"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4D6C839A" w14:textId="77777777" w:rsidR="00356D8B" w:rsidRDefault="00490243" w:rsidP="00FA1E0D">
      <w:pPr>
        <w:ind w:firstLine="709"/>
        <w:jc w:val="both"/>
        <w:rPr>
          <w:b/>
          <w:sz w:val="28"/>
          <w:szCs w:val="28"/>
        </w:rPr>
      </w:pPr>
      <w:r w:rsidRPr="00BD5864">
        <w:rPr>
          <w:b/>
          <w:sz w:val="28"/>
          <w:szCs w:val="28"/>
        </w:rPr>
        <w:t>Аннотация</w:t>
      </w:r>
    </w:p>
    <w:p w14:paraId="1AC31E11" w14:textId="0ECE1EB7" w:rsidR="00BE2F60" w:rsidRPr="00E51646" w:rsidRDefault="003B785E" w:rsidP="00FA1E0D">
      <w:pPr>
        <w:ind w:firstLine="709"/>
        <w:jc w:val="both"/>
        <w:rPr>
          <w:rFonts w:ascii="Palatino Linotype" w:hAnsi="Palatino Linotype"/>
          <w:b/>
          <w:sz w:val="28"/>
          <w:szCs w:val="28"/>
        </w:rPr>
      </w:pPr>
      <w:r w:rsidRPr="003B785E">
        <w:rPr>
          <w:rFonts w:ascii="Palatino Linotype" w:hAnsi="Palatino Linotype"/>
        </w:rPr>
        <w:t>Экспериментальное исследование дозвуковых затопленных струй актуально ввиду широкого распространения турбулентных струй в технике и природных процессах. Их характеристики определяют эффективность систем вентиляции, охлаждения, энергетических и аэрокосмических установок. Актуальность работы связана с исследованием устройства энергоразделения Гартмана – Шпренгера. Экспериментальный стенд выполнен на базе малой аэродинамической установки с регулируемыми параметрами подачи газа. Для диагностики применялись ИК-термография (</w:t>
      </w:r>
      <w:proofErr w:type="spellStart"/>
      <w:r w:rsidRPr="003B785E">
        <w:rPr>
          <w:rFonts w:ascii="Palatino Linotype" w:hAnsi="Palatino Linotype"/>
        </w:rPr>
        <w:t>InfraTEC</w:t>
      </w:r>
      <w:proofErr w:type="spellEnd"/>
      <w:r w:rsidRPr="003B785E">
        <w:rPr>
          <w:rFonts w:ascii="Palatino Linotype" w:hAnsi="Palatino Linotype"/>
        </w:rPr>
        <w:t xml:space="preserve"> IR8800) и метод PIV с использованием </w:t>
      </w:r>
      <w:proofErr w:type="spellStart"/>
      <w:proofErr w:type="gramStart"/>
      <w:r w:rsidRPr="003B785E">
        <w:rPr>
          <w:rFonts w:ascii="Palatino Linotype" w:hAnsi="Palatino Linotype"/>
        </w:rPr>
        <w:t>Nd:YAG</w:t>
      </w:r>
      <w:proofErr w:type="gramEnd"/>
      <w:r w:rsidRPr="003B785E">
        <w:rPr>
          <w:rFonts w:ascii="Palatino Linotype" w:hAnsi="Palatino Linotype"/>
        </w:rPr>
        <w:t>-лазера</w:t>
      </w:r>
      <w:proofErr w:type="spellEnd"/>
      <w:r w:rsidRPr="003B785E">
        <w:rPr>
          <w:rFonts w:ascii="Palatino Linotype" w:hAnsi="Palatino Linotype"/>
        </w:rPr>
        <w:t xml:space="preserve">. </w:t>
      </w:r>
      <w:r w:rsidR="00E51646">
        <w:rPr>
          <w:rFonts w:ascii="Palatino Linotype" w:hAnsi="Palatino Linotype"/>
        </w:rPr>
        <w:t xml:space="preserve">Получены поля продольной и поперечной составляющей скорости при варьировании давления торможения в </w:t>
      </w:r>
      <w:proofErr w:type="spellStart"/>
      <w:r w:rsidR="00E51646">
        <w:rPr>
          <w:rFonts w:ascii="Palatino Linotype" w:hAnsi="Palatino Linotype"/>
        </w:rPr>
        <w:t>форкамере</w:t>
      </w:r>
      <w:proofErr w:type="spellEnd"/>
      <w:r w:rsidR="00E51646">
        <w:rPr>
          <w:rFonts w:ascii="Palatino Linotype" w:hAnsi="Palatino Linotype"/>
        </w:rPr>
        <w:t xml:space="preserve">. </w:t>
      </w:r>
    </w:p>
    <w:p w14:paraId="70DF9E39" w14:textId="346FDF2D"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BE2F60">
        <w:rPr>
          <w:i/>
          <w:sz w:val="28"/>
        </w:rPr>
        <w:t>энергоразделение</w:t>
      </w:r>
      <w:r w:rsidR="00490243">
        <w:rPr>
          <w:i/>
          <w:sz w:val="28"/>
        </w:rPr>
        <w:t xml:space="preserve">, </w:t>
      </w:r>
      <w:r w:rsidR="00BE2F60">
        <w:rPr>
          <w:i/>
          <w:sz w:val="28"/>
        </w:rPr>
        <w:t>эффект Гартмана-Шпренгера</w:t>
      </w:r>
      <w:r w:rsidR="00490243">
        <w:rPr>
          <w:i/>
          <w:sz w:val="28"/>
        </w:rPr>
        <w:t>,</w:t>
      </w:r>
      <w:r w:rsidR="00F52BAE">
        <w:rPr>
          <w:i/>
          <w:sz w:val="28"/>
        </w:rPr>
        <w:t xml:space="preserve"> </w:t>
      </w:r>
      <w:r w:rsidR="00BE2F60">
        <w:rPr>
          <w:i/>
          <w:sz w:val="28"/>
        </w:rPr>
        <w:t>резонатор</w:t>
      </w:r>
      <w:r w:rsidR="00490243">
        <w:rPr>
          <w:i/>
          <w:sz w:val="28"/>
        </w:rPr>
        <w:t>.</w:t>
      </w:r>
    </w:p>
    <w:p w14:paraId="4DC5E239" w14:textId="77777777" w:rsidR="00FA1E0D" w:rsidRDefault="00FA1E0D" w:rsidP="00FA1E0D">
      <w:pPr>
        <w:ind w:firstLine="709"/>
        <w:jc w:val="both"/>
        <w:rPr>
          <w:sz w:val="28"/>
          <w:szCs w:val="28"/>
        </w:rPr>
      </w:pPr>
    </w:p>
    <w:p w14:paraId="191932BF" w14:textId="77777777" w:rsidR="00BD5864" w:rsidRPr="00BE2F60" w:rsidRDefault="00BD5864" w:rsidP="004C7FB6">
      <w:pPr>
        <w:jc w:val="both"/>
        <w:rPr>
          <w:sz w:val="28"/>
          <w:szCs w:val="28"/>
        </w:rPr>
      </w:pPr>
    </w:p>
    <w:p w14:paraId="76BC9B94" w14:textId="7C1F0F87" w:rsidR="00FA1E0D" w:rsidRPr="00BE2F60" w:rsidRDefault="00BE2F60" w:rsidP="00D2706F">
      <w:pPr>
        <w:ind w:firstLine="709"/>
        <w:jc w:val="center"/>
        <w:rPr>
          <w:rStyle w:val="tlid-translation"/>
          <w:b/>
          <w:bCs/>
          <w:sz w:val="36"/>
          <w:szCs w:val="36"/>
          <w:lang w:val="en-US"/>
        </w:rPr>
      </w:pPr>
      <w:r w:rsidRPr="00BE2F60">
        <w:rPr>
          <w:b/>
          <w:bCs/>
          <w:sz w:val="36"/>
          <w:szCs w:val="36"/>
          <w:lang w:val="en-US"/>
        </w:rPr>
        <w:t>Experimental Investigation of the Velocity Field of an Axisymmetric Subsonic Air Jet</w:t>
      </w:r>
    </w:p>
    <w:p w14:paraId="3CA986EF" w14:textId="77777777" w:rsidR="00FA1E0D" w:rsidRPr="00356D8B" w:rsidRDefault="00FA1E0D" w:rsidP="00FA1E0D">
      <w:pPr>
        <w:ind w:firstLine="709"/>
        <w:jc w:val="both"/>
        <w:rPr>
          <w:rStyle w:val="tlid-translation"/>
          <w:szCs w:val="28"/>
          <w:lang w:val="en-US"/>
        </w:rPr>
      </w:pPr>
    </w:p>
    <w:p w14:paraId="4EAA5691" w14:textId="12345CB9" w:rsidR="00FA1E0D" w:rsidRPr="00C20EF9" w:rsidRDefault="00BE2F60" w:rsidP="00FA1E0D">
      <w:pPr>
        <w:ind w:firstLine="709"/>
        <w:jc w:val="center"/>
        <w:rPr>
          <w:rStyle w:val="tlid-translation"/>
          <w:sz w:val="28"/>
          <w:szCs w:val="28"/>
          <w:lang w:val="en-US"/>
        </w:rPr>
      </w:pPr>
      <w:bookmarkStart w:id="1" w:name="_Hlk211618687"/>
      <w:r>
        <w:rPr>
          <w:rStyle w:val="tlid-translation"/>
          <w:sz w:val="28"/>
          <w:szCs w:val="28"/>
          <w:lang w:val="en-US"/>
        </w:rPr>
        <w:t>Zagainov</w:t>
      </w:r>
      <w:r w:rsidR="00067E6B" w:rsidRPr="00067E6B">
        <w:rPr>
          <w:rStyle w:val="tlid-translation"/>
          <w:sz w:val="28"/>
          <w:szCs w:val="28"/>
          <w:lang w:val="en-US"/>
        </w:rPr>
        <w:t xml:space="preserve"> </w:t>
      </w:r>
      <w:r>
        <w:rPr>
          <w:rStyle w:val="tlid-translation"/>
          <w:sz w:val="28"/>
          <w:szCs w:val="28"/>
          <w:lang w:val="en-US"/>
        </w:rPr>
        <w:t>I</w:t>
      </w:r>
      <w:r w:rsidR="00067E6B" w:rsidRPr="00356D8B">
        <w:rPr>
          <w:rStyle w:val="tlid-translation"/>
          <w:sz w:val="28"/>
          <w:szCs w:val="28"/>
          <w:lang w:val="en-US"/>
        </w:rPr>
        <w:t>.</w:t>
      </w:r>
      <w:r>
        <w:rPr>
          <w:rStyle w:val="tlid-translation"/>
          <w:sz w:val="28"/>
          <w:szCs w:val="28"/>
          <w:lang w:val="en-US"/>
        </w:rPr>
        <w:t>A</w:t>
      </w:r>
      <w:r w:rsidR="00067E6B" w:rsidRPr="00356D8B">
        <w:rPr>
          <w:rStyle w:val="tlid-translation"/>
          <w:sz w:val="28"/>
          <w:szCs w:val="28"/>
          <w:lang w:val="en-US"/>
        </w:rPr>
        <w:t>.</w:t>
      </w:r>
      <w:r w:rsidRPr="00BE2F60">
        <w:rPr>
          <w:sz w:val="28"/>
          <w:szCs w:val="28"/>
          <w:vertAlign w:val="superscript"/>
          <w:lang w:val="en-US"/>
        </w:rPr>
        <w:t xml:space="preserve"> 1</w:t>
      </w:r>
      <w:bookmarkEnd w:id="1"/>
      <w:r w:rsidRPr="00BE2F60">
        <w:rPr>
          <w:sz w:val="28"/>
          <w:szCs w:val="28"/>
          <w:vertAlign w:val="superscript"/>
          <w:lang w:val="en-US"/>
        </w:rPr>
        <w:t>,2*</w:t>
      </w:r>
      <w:r w:rsidR="00D2706F">
        <w:rPr>
          <w:rStyle w:val="tlid-translation"/>
          <w:sz w:val="28"/>
          <w:szCs w:val="28"/>
          <w:lang w:val="en-US"/>
        </w:rPr>
        <w:t xml:space="preserve">, </w:t>
      </w:r>
      <w:r>
        <w:rPr>
          <w:rStyle w:val="tlid-translation"/>
          <w:sz w:val="28"/>
          <w:szCs w:val="28"/>
          <w:lang w:val="en-US"/>
        </w:rPr>
        <w:t>Popovich</w:t>
      </w:r>
      <w:r w:rsidRPr="00067E6B">
        <w:rPr>
          <w:rStyle w:val="tlid-translation"/>
          <w:sz w:val="28"/>
          <w:szCs w:val="28"/>
          <w:lang w:val="en-US"/>
        </w:rPr>
        <w:t xml:space="preserve"> </w:t>
      </w:r>
      <w:r>
        <w:rPr>
          <w:rStyle w:val="tlid-translation"/>
          <w:sz w:val="28"/>
          <w:szCs w:val="28"/>
          <w:lang w:val="en-US"/>
        </w:rPr>
        <w:t>S</w:t>
      </w:r>
      <w:r w:rsidRPr="00356D8B">
        <w:rPr>
          <w:rStyle w:val="tlid-translation"/>
          <w:sz w:val="28"/>
          <w:szCs w:val="28"/>
          <w:lang w:val="en-US"/>
        </w:rPr>
        <w:t>.</w:t>
      </w:r>
      <w:r>
        <w:rPr>
          <w:rStyle w:val="tlid-translation"/>
          <w:sz w:val="28"/>
          <w:szCs w:val="28"/>
          <w:lang w:val="en-US"/>
        </w:rPr>
        <w:t>S</w:t>
      </w:r>
      <w:r w:rsidRPr="00356D8B">
        <w:rPr>
          <w:rStyle w:val="tlid-translation"/>
          <w:sz w:val="28"/>
          <w:szCs w:val="28"/>
          <w:lang w:val="en-US"/>
        </w:rPr>
        <w:t>.</w:t>
      </w:r>
      <w:r w:rsidRPr="00BE2F60">
        <w:rPr>
          <w:sz w:val="28"/>
          <w:szCs w:val="28"/>
          <w:vertAlign w:val="superscript"/>
          <w:lang w:val="en-US"/>
        </w:rPr>
        <w:t xml:space="preserve"> 1</w:t>
      </w:r>
    </w:p>
    <w:p w14:paraId="77C7C70C" w14:textId="77777777" w:rsidR="00356D8B" w:rsidRPr="00067E6B" w:rsidRDefault="00356D8B" w:rsidP="00FA1E0D">
      <w:pPr>
        <w:ind w:firstLine="709"/>
        <w:jc w:val="center"/>
        <w:rPr>
          <w:rStyle w:val="tlid-translation"/>
          <w:sz w:val="28"/>
          <w:szCs w:val="28"/>
          <w:lang w:val="en-US"/>
        </w:rPr>
      </w:pPr>
    </w:p>
    <w:p w14:paraId="462C1769" w14:textId="3593054E" w:rsidR="00FA1E0D"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00D2706F" w:rsidRPr="00D2706F">
        <w:rPr>
          <w:lang w:val="en-US"/>
        </w:rPr>
        <w:t xml:space="preserve"> </w:t>
      </w:r>
      <w:r w:rsidR="00D2706F" w:rsidRPr="00124C43">
        <w:rPr>
          <w:lang w:val="en-US"/>
        </w:rPr>
        <w:t>MSU Institute of Mechanics, Moscow, Russia</w:t>
      </w:r>
    </w:p>
    <w:p w14:paraId="699D2CEE" w14:textId="78D23171" w:rsidR="004C7FB6" w:rsidRPr="00067E6B" w:rsidRDefault="004C7FB6" w:rsidP="004C7FB6">
      <w:pPr>
        <w:pStyle w:val="a3"/>
        <w:spacing w:before="0" w:beforeAutospacing="0" w:after="0" w:afterAutospacing="0"/>
        <w:jc w:val="center"/>
        <w:rPr>
          <w:lang w:val="en-US"/>
        </w:rPr>
      </w:pPr>
      <w:r>
        <w:rPr>
          <w:vertAlign w:val="superscript"/>
          <w:lang w:val="en-US"/>
        </w:rPr>
        <w:t xml:space="preserve">2 </w:t>
      </w:r>
      <w:r w:rsidRPr="002116CA">
        <w:rPr>
          <w:lang w:val="en-US"/>
        </w:rPr>
        <w:t>Bauman Moscow State Technical University, Moscow, Russia</w:t>
      </w:r>
    </w:p>
    <w:p w14:paraId="03BE6908" w14:textId="1BA4B4D8" w:rsidR="00FA1E0D" w:rsidRPr="00D2706F" w:rsidRDefault="00356D8B" w:rsidP="00356D8B">
      <w:pPr>
        <w:jc w:val="center"/>
        <w:rPr>
          <w:lang w:val="en-US"/>
        </w:rPr>
      </w:pPr>
      <w:r w:rsidRPr="002116CA">
        <w:rPr>
          <w:lang w:val="en-US"/>
        </w:rPr>
        <w:t>* E-mail (speaker):</w:t>
      </w:r>
      <w:r w:rsidR="00D2706F">
        <w:rPr>
          <w:lang w:val="en-US"/>
        </w:rPr>
        <w:t xml:space="preserve"> </w:t>
      </w:r>
      <w:hyperlink r:id="rId6" w:history="1">
        <w:r w:rsidR="00D2706F" w:rsidRPr="0090344C">
          <w:rPr>
            <w:rStyle w:val="a4"/>
            <w:lang w:val="en-US"/>
          </w:rPr>
          <w:t>pss</w:t>
        </w:r>
        <w:r w:rsidR="00D2706F" w:rsidRPr="00D2706F">
          <w:rPr>
            <w:rStyle w:val="a4"/>
            <w:lang w:val="en-US"/>
          </w:rPr>
          <w:t>@</w:t>
        </w:r>
        <w:r w:rsidR="00D2706F" w:rsidRPr="0090344C">
          <w:rPr>
            <w:rStyle w:val="a4"/>
            <w:lang w:val="en-US"/>
          </w:rPr>
          <w:t>imec</w:t>
        </w:r>
        <w:r w:rsidR="00D2706F" w:rsidRPr="00D2706F">
          <w:rPr>
            <w:rStyle w:val="a4"/>
            <w:lang w:val="en-US"/>
          </w:rPr>
          <w:t>.</w:t>
        </w:r>
        <w:r w:rsidR="00D2706F" w:rsidRPr="0090344C">
          <w:rPr>
            <w:rStyle w:val="a4"/>
            <w:lang w:val="en-US"/>
          </w:rPr>
          <w:t>msu</w:t>
        </w:r>
        <w:r w:rsidR="00D2706F" w:rsidRPr="00D2706F">
          <w:rPr>
            <w:rStyle w:val="a4"/>
            <w:lang w:val="en-US"/>
          </w:rPr>
          <w:t>.</w:t>
        </w:r>
        <w:r w:rsidR="00D2706F" w:rsidRPr="0090344C">
          <w:rPr>
            <w:rStyle w:val="a4"/>
            <w:lang w:val="en-US"/>
          </w:rPr>
          <w:t>ru</w:t>
        </w:r>
      </w:hyperlink>
      <w:r w:rsidR="00D2706F" w:rsidRPr="00D2706F">
        <w:rPr>
          <w:lang w:val="en-US"/>
        </w:rPr>
        <w:t xml:space="preserve">  </w:t>
      </w:r>
    </w:p>
    <w:p w14:paraId="3ACFFAE6" w14:textId="77777777" w:rsidR="00356D8B" w:rsidRPr="00067E6B" w:rsidRDefault="00356D8B" w:rsidP="00356D8B">
      <w:pPr>
        <w:jc w:val="center"/>
        <w:rPr>
          <w:rStyle w:val="tlid-translation"/>
          <w:szCs w:val="28"/>
          <w:lang w:val="en-US"/>
        </w:rPr>
      </w:pPr>
    </w:p>
    <w:p w14:paraId="49A9F181" w14:textId="77777777" w:rsidR="00C20EF9" w:rsidRDefault="00356D8B" w:rsidP="00356D8B">
      <w:pPr>
        <w:ind w:firstLine="709"/>
        <w:jc w:val="both"/>
        <w:rPr>
          <w:rStyle w:val="tlid-translation"/>
          <w:b/>
          <w:sz w:val="28"/>
          <w:szCs w:val="28"/>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6A071797" w14:textId="38CECE81" w:rsidR="003B785E" w:rsidRPr="00E51646" w:rsidRDefault="003B785E" w:rsidP="00356D8B">
      <w:pPr>
        <w:ind w:firstLine="709"/>
        <w:jc w:val="both"/>
        <w:rPr>
          <w:rStyle w:val="tlid-translation"/>
          <w:rFonts w:ascii="Palatino Linotype" w:hAnsi="Palatino Linotype"/>
          <w:bCs/>
          <w:lang w:val="en-US"/>
        </w:rPr>
      </w:pPr>
      <w:r w:rsidRPr="003B785E">
        <w:rPr>
          <w:rFonts w:ascii="Palatino Linotype" w:hAnsi="Palatino Linotype"/>
          <w:bCs/>
          <w:lang w:val="en-US"/>
        </w:rPr>
        <w:t>The experimental investigation of subsonic submerged jets is of great relevance due to the widespread occurrence of turbulent jets in engineering and natural processes. Their characteristics determine the efficiency of ventilation, cooling, energy, and aerospace systems. The relevance of this study is associated with the investigation of the Hartmann–Sprenger energy separation device. The experimental setup is based on a small-scale aerodynamic facility with controllable gas supply parameters. Infrared thermography (</w:t>
      </w:r>
      <w:proofErr w:type="spellStart"/>
      <w:r w:rsidRPr="003B785E">
        <w:rPr>
          <w:rFonts w:ascii="Palatino Linotype" w:hAnsi="Palatino Linotype"/>
          <w:bCs/>
          <w:lang w:val="en-US"/>
        </w:rPr>
        <w:t>InfraTEC</w:t>
      </w:r>
      <w:proofErr w:type="spellEnd"/>
      <w:r w:rsidRPr="003B785E">
        <w:rPr>
          <w:rFonts w:ascii="Palatino Linotype" w:hAnsi="Palatino Linotype"/>
          <w:bCs/>
          <w:lang w:val="en-US"/>
        </w:rPr>
        <w:t xml:space="preserve"> IR8800) and the </w:t>
      </w:r>
      <w:r w:rsidRPr="00E51646">
        <w:rPr>
          <w:rFonts w:ascii="Palatino Linotype" w:hAnsi="Palatino Linotype"/>
          <w:bCs/>
          <w:lang w:val="en-US"/>
        </w:rPr>
        <w:t xml:space="preserve">Particle Image Velocimetry (PIV) method using an </w:t>
      </w:r>
      <w:proofErr w:type="spellStart"/>
      <w:proofErr w:type="gramStart"/>
      <w:r w:rsidRPr="00E51646">
        <w:rPr>
          <w:rFonts w:ascii="Palatino Linotype" w:hAnsi="Palatino Linotype"/>
          <w:bCs/>
          <w:lang w:val="en-US"/>
        </w:rPr>
        <w:t>Nd:YAG</w:t>
      </w:r>
      <w:proofErr w:type="spellEnd"/>
      <w:proofErr w:type="gramEnd"/>
      <w:r w:rsidRPr="00E51646">
        <w:rPr>
          <w:rFonts w:ascii="Palatino Linotype" w:hAnsi="Palatino Linotype"/>
          <w:bCs/>
          <w:lang w:val="en-US"/>
        </w:rPr>
        <w:t xml:space="preserve"> laser were employed for diagnostics. </w:t>
      </w:r>
      <w:r w:rsidR="00E51646" w:rsidRPr="00E51646">
        <w:rPr>
          <w:rFonts w:ascii="Palatino Linotype" w:hAnsi="Palatino Linotype"/>
          <w:lang w:val="en-US"/>
        </w:rPr>
        <w:t xml:space="preserve">The fields of the longitudinal and transverse velocity components were obtained under varying stagnation pressure in the </w:t>
      </w:r>
      <w:proofErr w:type="spellStart"/>
      <w:r w:rsidR="00E51646" w:rsidRPr="00E51646">
        <w:rPr>
          <w:rFonts w:ascii="Palatino Linotype" w:hAnsi="Palatino Linotype"/>
          <w:lang w:val="en-US"/>
        </w:rPr>
        <w:t>forechamber</w:t>
      </w:r>
      <w:proofErr w:type="spellEnd"/>
      <w:r w:rsidR="00E51646" w:rsidRPr="00E51646">
        <w:rPr>
          <w:rFonts w:ascii="Palatino Linotype" w:hAnsi="Palatino Linotype"/>
          <w:lang w:val="en-US"/>
        </w:rPr>
        <w:t>.</w:t>
      </w:r>
    </w:p>
    <w:p w14:paraId="36AA894E" w14:textId="324C03FF" w:rsidR="003B785E" w:rsidRPr="00E51646" w:rsidRDefault="00FA1E0D" w:rsidP="003B785E">
      <w:pPr>
        <w:ind w:firstLine="708"/>
        <w:jc w:val="both"/>
        <w:rPr>
          <w:rFonts w:ascii="Palatino Linotype" w:hAnsi="Palatino Linotype"/>
          <w:lang w:val="en-US"/>
        </w:rPr>
      </w:pPr>
      <w:r w:rsidRPr="00BE2F60">
        <w:rPr>
          <w:rFonts w:ascii="Palatino Linotype" w:hAnsi="Palatino Linotype"/>
          <w:b/>
          <w:i/>
          <w:sz w:val="28"/>
          <w:lang w:val="en-US"/>
        </w:rPr>
        <w:t>Keywords:</w:t>
      </w:r>
      <w:r w:rsidR="00BE2F60" w:rsidRPr="00BE2F60">
        <w:rPr>
          <w:rFonts w:ascii="Palatino Linotype" w:hAnsi="Palatino Linotype"/>
          <w:lang w:val="en-US"/>
        </w:rPr>
        <w:t xml:space="preserve"> energy separation</w:t>
      </w:r>
      <w:r w:rsidR="00C20EF9" w:rsidRPr="00BE2F60">
        <w:rPr>
          <w:rFonts w:ascii="Palatino Linotype" w:hAnsi="Palatino Linotype"/>
          <w:lang w:val="en-US"/>
        </w:rPr>
        <w:t xml:space="preserve">, </w:t>
      </w:r>
      <w:r w:rsidR="00BE2F60" w:rsidRPr="00BE2F60">
        <w:rPr>
          <w:rFonts w:ascii="Palatino Linotype" w:hAnsi="Palatino Linotype"/>
          <w:lang w:val="en-US"/>
        </w:rPr>
        <w:t>Hartmann–Sprenger effect</w:t>
      </w:r>
      <w:r w:rsidR="00C20EF9" w:rsidRPr="00BE2F60">
        <w:rPr>
          <w:rFonts w:ascii="Palatino Linotype" w:hAnsi="Palatino Linotype"/>
          <w:lang w:val="en-US"/>
        </w:rPr>
        <w:t xml:space="preserve">, </w:t>
      </w:r>
      <w:r w:rsidR="00BE2F60" w:rsidRPr="00BE2F60">
        <w:rPr>
          <w:rFonts w:ascii="Palatino Linotype" w:hAnsi="Palatino Linotype"/>
          <w:lang w:val="en-US"/>
        </w:rPr>
        <w:t>resonator</w:t>
      </w:r>
      <w:r w:rsidR="00C20EF9" w:rsidRPr="00BE2F60">
        <w:rPr>
          <w:rFonts w:ascii="Palatino Linotype" w:hAnsi="Palatino Linotype"/>
          <w:lang w:val="en-US"/>
        </w:rPr>
        <w:t>.</w:t>
      </w:r>
    </w:p>
    <w:sectPr w:rsidR="003B785E" w:rsidRPr="00E51646"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95A4F"/>
    <w:multiLevelType w:val="hybridMultilevel"/>
    <w:tmpl w:val="8D4AC836"/>
    <w:lvl w:ilvl="0" w:tplc="8A847ECA">
      <w:start w:val="1"/>
      <w:numFmt w:val="decimal"/>
      <w:suff w:val="nothing"/>
      <w:lvlText w:val="%1."/>
      <w:lvlJc w:val="left"/>
      <w:pPr>
        <w:ind w:left="0" w:firstLine="284"/>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7910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2116CA"/>
    <w:rsid w:val="00356D8B"/>
    <w:rsid w:val="003B785E"/>
    <w:rsid w:val="003D4018"/>
    <w:rsid w:val="00400AC4"/>
    <w:rsid w:val="00490243"/>
    <w:rsid w:val="004C7FB6"/>
    <w:rsid w:val="006A46D8"/>
    <w:rsid w:val="0070290F"/>
    <w:rsid w:val="00842D44"/>
    <w:rsid w:val="00BD5864"/>
    <w:rsid w:val="00BE2F60"/>
    <w:rsid w:val="00C057EB"/>
    <w:rsid w:val="00C20EF9"/>
    <w:rsid w:val="00C43CF7"/>
    <w:rsid w:val="00D2706F"/>
    <w:rsid w:val="00E031A2"/>
    <w:rsid w:val="00E23B21"/>
    <w:rsid w:val="00E51646"/>
    <w:rsid w:val="00F31AD3"/>
    <w:rsid w:val="00F51CAF"/>
    <w:rsid w:val="00F52BAE"/>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5DEE"/>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unhideWhenUsed/>
    <w:rsid w:val="00F52BAE"/>
    <w:rPr>
      <w:color w:val="0000FF" w:themeColor="hyperlink"/>
      <w:u w:val="single"/>
    </w:rPr>
  </w:style>
  <w:style w:type="character" w:styleId="a5">
    <w:name w:val="Unresolved Mention"/>
    <w:basedOn w:val="a0"/>
    <w:uiPriority w:val="99"/>
    <w:semiHidden/>
    <w:unhideWhenUsed/>
    <w:rsid w:val="00F52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ss@imec.msu.ru" TargetMode="External"/><Relationship Id="rId5" Type="http://schemas.openxmlformats.org/officeDocument/2006/relationships/hyperlink" Target="mailto:iz1721@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330</Words>
  <Characters>1884</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Ivan Zagainov</cp:lastModifiedBy>
  <cp:revision>4</cp:revision>
  <dcterms:created xsi:type="dcterms:W3CDTF">2025-10-17T15:40:00Z</dcterms:created>
  <dcterms:modified xsi:type="dcterms:W3CDTF">2025-10-20T09:48:00Z</dcterms:modified>
</cp:coreProperties>
</file>