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370" w:rsidRDefault="008E0370" w:rsidP="00210579">
      <w:pPr>
        <w:jc w:val="center"/>
        <w:rPr>
          <w:b/>
          <w:sz w:val="36"/>
          <w:szCs w:val="36"/>
        </w:rPr>
      </w:pPr>
      <w:r w:rsidRPr="0016144D">
        <w:rPr>
          <w:b/>
          <w:bCs/>
          <w:sz w:val="36"/>
          <w:szCs w:val="36"/>
        </w:rPr>
        <w:t>О траекториях частиц свободной поверхности жидкости в стоячих нелинейных волнах</w:t>
      </w:r>
      <w:r w:rsidRPr="00F62955">
        <w:rPr>
          <w:b/>
          <w:sz w:val="36"/>
          <w:szCs w:val="36"/>
        </w:rPr>
        <w:t xml:space="preserve"> </w:t>
      </w:r>
      <w:r>
        <w:rPr>
          <w:b/>
          <w:sz w:val="36"/>
          <w:szCs w:val="36"/>
        </w:rPr>
        <w:t xml:space="preserve"> </w:t>
      </w:r>
    </w:p>
    <w:p w:rsidR="008E0370" w:rsidRPr="00185FD2" w:rsidRDefault="008E0370" w:rsidP="00FA1E0D">
      <w:pPr>
        <w:jc w:val="both"/>
        <w:rPr>
          <w:color w:val="000000"/>
          <w:szCs w:val="28"/>
        </w:rPr>
      </w:pPr>
    </w:p>
    <w:p w:rsidR="008E0370" w:rsidRPr="00643C6C" w:rsidRDefault="008E0370" w:rsidP="00210579">
      <w:pPr>
        <w:jc w:val="center"/>
        <w:rPr>
          <w:sz w:val="28"/>
          <w:szCs w:val="28"/>
        </w:rPr>
      </w:pPr>
      <w:r>
        <w:rPr>
          <w:sz w:val="28"/>
          <w:szCs w:val="28"/>
        </w:rPr>
        <w:t>Калиниченко В.А.</w:t>
      </w:r>
      <w:r w:rsidRPr="003D4018">
        <w:rPr>
          <w:sz w:val="28"/>
          <w:szCs w:val="28"/>
          <w:vertAlign w:val="superscript"/>
        </w:rPr>
        <w:t>*</w:t>
      </w:r>
      <w:r w:rsidRPr="003D4018">
        <w:rPr>
          <w:sz w:val="28"/>
          <w:szCs w:val="28"/>
        </w:rPr>
        <w:t xml:space="preserve"> </w:t>
      </w:r>
    </w:p>
    <w:p w:rsidR="008E0370" w:rsidRDefault="008E0370" w:rsidP="00FA1E0D">
      <w:pPr>
        <w:jc w:val="center"/>
      </w:pPr>
      <w:bookmarkStart w:id="0" w:name="_GoBack"/>
      <w:bookmarkEnd w:id="0"/>
      <w:r w:rsidRPr="002116CA">
        <w:rPr>
          <w:szCs w:val="28"/>
          <w:vertAlign w:val="superscript"/>
        </w:rPr>
        <w:t>1</w:t>
      </w:r>
      <w:r w:rsidRPr="00F62955">
        <w:t xml:space="preserve"> </w:t>
      </w:r>
      <w:r>
        <w:t>Институт</w:t>
      </w:r>
      <w:r w:rsidRPr="006E445A">
        <w:t xml:space="preserve"> </w:t>
      </w:r>
      <w:r>
        <w:t>проблем</w:t>
      </w:r>
      <w:r w:rsidRPr="006E445A">
        <w:t xml:space="preserve"> </w:t>
      </w:r>
      <w:r>
        <w:t>механики</w:t>
      </w:r>
      <w:r w:rsidRPr="006E445A">
        <w:t xml:space="preserve"> </w:t>
      </w:r>
      <w:r>
        <w:t>им</w:t>
      </w:r>
      <w:r w:rsidRPr="006E445A">
        <w:t xml:space="preserve">. </w:t>
      </w:r>
      <w:r>
        <w:t>А</w:t>
      </w:r>
      <w:r w:rsidRPr="00B93BCB">
        <w:t>.</w:t>
      </w:r>
      <w:r>
        <w:t>Ю</w:t>
      </w:r>
      <w:r w:rsidRPr="00B93BCB">
        <w:t xml:space="preserve">. </w:t>
      </w:r>
      <w:r>
        <w:t>Ишлинского</w:t>
      </w:r>
      <w:r w:rsidRPr="00B93BCB">
        <w:t xml:space="preserve"> </w:t>
      </w:r>
      <w:r>
        <w:t>РАН</w:t>
      </w:r>
      <w:r w:rsidRPr="00B93BCB">
        <w:t xml:space="preserve">, </w:t>
      </w:r>
      <w:r>
        <w:t>Москва, Россия</w:t>
      </w:r>
      <w:r w:rsidRPr="00B93BCB">
        <w:t xml:space="preserve"> </w:t>
      </w:r>
    </w:p>
    <w:p w:rsidR="008E0370" w:rsidRPr="00F62955" w:rsidRDefault="008E0370" w:rsidP="00FA1E0D">
      <w:pPr>
        <w:jc w:val="center"/>
        <w:rPr>
          <w:color w:val="000000"/>
          <w:szCs w:val="28"/>
        </w:rPr>
      </w:pPr>
      <w:r w:rsidRPr="002116CA">
        <w:t>*</w:t>
      </w:r>
      <w:r w:rsidRPr="002116CA">
        <w:rPr>
          <w:lang w:val="en-US"/>
        </w:rPr>
        <w:t>E</w:t>
      </w:r>
      <w:r w:rsidRPr="002116CA">
        <w:t>-</w:t>
      </w:r>
      <w:r w:rsidRPr="002116CA">
        <w:rPr>
          <w:lang w:val="en-US"/>
        </w:rPr>
        <w:t>mail</w:t>
      </w:r>
      <w:r w:rsidRPr="002116CA">
        <w:t>:</w:t>
      </w:r>
      <w:r>
        <w:t xml:space="preserve"> </w:t>
      </w:r>
      <w:r>
        <w:rPr>
          <w:lang w:val="en-US"/>
        </w:rPr>
        <w:t>vakalin</w:t>
      </w:r>
      <w:r w:rsidRPr="00F62955">
        <w:t>@</w:t>
      </w:r>
      <w:r>
        <w:rPr>
          <w:lang w:val="en-US"/>
        </w:rPr>
        <w:t>mail</w:t>
      </w:r>
      <w:r w:rsidRPr="00F62955">
        <w:t>.</w:t>
      </w:r>
      <w:r>
        <w:rPr>
          <w:lang w:val="en-US"/>
        </w:rPr>
        <w:t>ru</w:t>
      </w:r>
    </w:p>
    <w:p w:rsidR="008E0370" w:rsidRPr="00210579" w:rsidRDefault="008E0370" w:rsidP="00210579">
      <w:pPr>
        <w:ind w:firstLine="709"/>
        <w:jc w:val="both"/>
        <w:rPr>
          <w:iCs/>
        </w:rPr>
      </w:pPr>
      <w:r w:rsidRPr="00643C6C">
        <w:rPr>
          <w:i/>
          <w:color w:val="000000"/>
          <w:sz w:val="28"/>
          <w:szCs w:val="28"/>
        </w:rPr>
        <w:t xml:space="preserve"> </w:t>
      </w:r>
      <w:r w:rsidRPr="00BD5864">
        <w:rPr>
          <w:b/>
          <w:sz w:val="28"/>
          <w:szCs w:val="28"/>
        </w:rPr>
        <w:t>Аннотация</w:t>
      </w:r>
      <w:r>
        <w:rPr>
          <w:b/>
          <w:sz w:val="28"/>
          <w:szCs w:val="28"/>
        </w:rPr>
        <w:t xml:space="preserve"> </w:t>
      </w:r>
      <w:r w:rsidRPr="0016144D">
        <w:rPr>
          <w:sz w:val="28"/>
          <w:szCs w:val="28"/>
        </w:rPr>
        <w:t xml:space="preserve">Представлены новые экспериментальные результаты исследования низших волновых мод Фарадея на поверхности жидкости в прямоугольном сосуде. Показано, что </w:t>
      </w:r>
      <w:r w:rsidRPr="0016144D">
        <w:rPr>
          <w:iCs/>
          <w:sz w:val="28"/>
          <w:szCs w:val="28"/>
        </w:rPr>
        <w:t xml:space="preserve">с уменьшением глубины жидкости увеличивается размах колебаний узлов стоячей волны, а для волновых профилей характерны локальные подвижные возмущения, связанные с проявлением второй по отношению к основной гармоники. Впервые экспериментально определены траектории частиц-трассеров на свободной поверхности жидкости в окрестности узла </w:t>
      </w:r>
      <w:r>
        <w:rPr>
          <w:iCs/>
          <w:sz w:val="28"/>
          <w:szCs w:val="28"/>
        </w:rPr>
        <w:t>–</w:t>
      </w:r>
      <w:r w:rsidRPr="0016144D">
        <w:rPr>
          <w:iCs/>
          <w:sz w:val="28"/>
          <w:szCs w:val="28"/>
        </w:rPr>
        <w:t xml:space="preserve"> частицы совершают колебательное движение по </w:t>
      </w:r>
      <w:r w:rsidRPr="0016144D">
        <w:rPr>
          <w:sz w:val="28"/>
          <w:szCs w:val="28"/>
        </w:rPr>
        <w:t xml:space="preserve">кривым с выпуклостью кверху. </w:t>
      </w:r>
      <w:r w:rsidRPr="0016144D">
        <w:rPr>
          <w:iCs/>
          <w:sz w:val="28"/>
          <w:szCs w:val="28"/>
        </w:rPr>
        <w:t>Сопоставление данных эксперимента и теории показало эмпирическую адекватность лагранжева подхода</w:t>
      </w:r>
      <w:r>
        <w:rPr>
          <w:iCs/>
        </w:rPr>
        <w:t>.</w:t>
      </w:r>
    </w:p>
    <w:p w:rsidR="008E0370" w:rsidRDefault="008E0370" w:rsidP="00210579">
      <w:pPr>
        <w:ind w:firstLine="709"/>
        <w:jc w:val="both"/>
        <w:rPr>
          <w:i/>
          <w:sz w:val="28"/>
        </w:rPr>
      </w:pPr>
      <w:r w:rsidRPr="00490243">
        <w:rPr>
          <w:b/>
          <w:i/>
          <w:sz w:val="28"/>
        </w:rPr>
        <w:t>Ключевые слова</w:t>
      </w:r>
      <w:r>
        <w:rPr>
          <w:b/>
          <w:i/>
          <w:sz w:val="28"/>
          <w:szCs w:val="28"/>
        </w:rPr>
        <w:t>:</w:t>
      </w:r>
      <w:r>
        <w:rPr>
          <w:i/>
          <w:sz w:val="28"/>
          <w:szCs w:val="28"/>
        </w:rPr>
        <w:t xml:space="preserve"> </w:t>
      </w:r>
      <w:r w:rsidRPr="0016144D">
        <w:rPr>
          <w:i/>
          <w:sz w:val="28"/>
          <w:szCs w:val="28"/>
        </w:rPr>
        <w:t>волна Фарадея, переменные Лагранжа и Эйлера, узел стоячей волны, частицы-трассеры, профиль волны, параметр Урсела.</w:t>
      </w:r>
    </w:p>
    <w:p w:rsidR="008E0370" w:rsidRPr="00F62955" w:rsidRDefault="008E0370" w:rsidP="00BD5864">
      <w:pPr>
        <w:ind w:firstLine="709"/>
        <w:jc w:val="both"/>
        <w:rPr>
          <w:i/>
          <w:sz w:val="28"/>
          <w:szCs w:val="28"/>
        </w:rPr>
      </w:pPr>
      <w:r w:rsidRPr="00F62955">
        <w:rPr>
          <w:rFonts w:eastAsia="MS Mincho"/>
          <w:i/>
          <w:color w:val="000000"/>
          <w:sz w:val="28"/>
          <w:szCs w:val="28"/>
          <w:lang w:eastAsia="ja-JP"/>
        </w:rPr>
        <w:t>Работа выполнена при поддержке гранта РНФ № 23-19-00451</w:t>
      </w:r>
      <w:r w:rsidRPr="00210579">
        <w:rPr>
          <w:rFonts w:eastAsia="MS Mincho"/>
          <w:color w:val="000000"/>
          <w:lang w:eastAsia="ja-JP"/>
        </w:rPr>
        <w:t xml:space="preserve"> </w:t>
      </w:r>
      <w:r w:rsidRPr="0016144D">
        <w:rPr>
          <w:rFonts w:eastAsia="MS Mincho"/>
          <w:i/>
          <w:iCs/>
          <w:color w:val="000000"/>
          <w:sz w:val="28"/>
          <w:szCs w:val="28"/>
          <w:lang w:eastAsia="ja-JP"/>
        </w:rPr>
        <w:t xml:space="preserve">и </w:t>
      </w:r>
      <w:r w:rsidRPr="0016144D">
        <w:rPr>
          <w:i/>
          <w:iCs/>
          <w:color w:val="000000"/>
          <w:sz w:val="28"/>
          <w:szCs w:val="28"/>
          <w:shd w:val="clear" w:color="auto" w:fill="FFFFFF"/>
        </w:rPr>
        <w:t xml:space="preserve">по теме государственного задания (№ госрегистрации </w:t>
      </w:r>
      <w:r w:rsidRPr="0016144D">
        <w:rPr>
          <w:i/>
          <w:iCs/>
          <w:sz w:val="28"/>
          <w:szCs w:val="28"/>
        </w:rPr>
        <w:t>1240112500442-3</w:t>
      </w:r>
      <w:r w:rsidRPr="0016144D">
        <w:rPr>
          <w:i/>
          <w:iCs/>
          <w:color w:val="000000"/>
          <w:sz w:val="28"/>
          <w:szCs w:val="28"/>
          <w:shd w:val="clear" w:color="auto" w:fill="FFFFFF"/>
        </w:rPr>
        <w:t>)</w:t>
      </w:r>
    </w:p>
    <w:p w:rsidR="008E0370" w:rsidRPr="00356D8B" w:rsidRDefault="008E0370" w:rsidP="00932574">
      <w:pPr>
        <w:ind w:firstLine="709"/>
        <w:jc w:val="center"/>
        <w:rPr>
          <w:rStyle w:val="tlid-translation"/>
          <w:b/>
          <w:sz w:val="36"/>
          <w:szCs w:val="28"/>
          <w:lang w:val="en-US"/>
        </w:rPr>
      </w:pPr>
      <w:r w:rsidRPr="00210579">
        <w:rPr>
          <w:rStyle w:val="tlid-translation"/>
          <w:b/>
          <w:sz w:val="36"/>
          <w:szCs w:val="28"/>
          <w:lang w:val="en-US"/>
        </w:rPr>
        <w:t>On the trajectories of particles of the liquid free surface in standing nonlinear waves</w:t>
      </w:r>
    </w:p>
    <w:p w:rsidR="008E0370" w:rsidRPr="00356D8B" w:rsidRDefault="008E0370" w:rsidP="00FA1E0D">
      <w:pPr>
        <w:ind w:firstLine="709"/>
        <w:jc w:val="both"/>
        <w:rPr>
          <w:rStyle w:val="tlid-translation"/>
          <w:szCs w:val="28"/>
          <w:lang w:val="en-US"/>
        </w:rPr>
      </w:pPr>
    </w:p>
    <w:p w:rsidR="008E0370" w:rsidRPr="00111347" w:rsidRDefault="008E0370" w:rsidP="00210579">
      <w:pPr>
        <w:ind w:firstLine="709"/>
        <w:jc w:val="center"/>
        <w:rPr>
          <w:rStyle w:val="tlid-translation"/>
          <w:sz w:val="28"/>
          <w:szCs w:val="28"/>
          <w:lang w:val="en-US"/>
        </w:rPr>
      </w:pPr>
      <w:r w:rsidRPr="00111347">
        <w:rPr>
          <w:rStyle w:val="tlid-translation"/>
          <w:sz w:val="28"/>
          <w:szCs w:val="28"/>
          <w:lang w:val="en-US"/>
        </w:rPr>
        <w:t>Kalinichenko V.A.</w:t>
      </w:r>
      <w:r w:rsidRPr="00111347">
        <w:rPr>
          <w:rStyle w:val="tlid-translation"/>
          <w:sz w:val="28"/>
          <w:szCs w:val="28"/>
          <w:vertAlign w:val="superscript"/>
          <w:lang w:val="en-US"/>
        </w:rPr>
        <w:t>*</w:t>
      </w:r>
    </w:p>
    <w:p w:rsidR="008E0370" w:rsidRPr="009D6725" w:rsidRDefault="008E0370" w:rsidP="00F62955">
      <w:pPr>
        <w:pStyle w:val="Address"/>
        <w:ind w:left="426"/>
        <w:rPr>
          <w:szCs w:val="24"/>
          <w:lang w:val="en-US"/>
        </w:rPr>
      </w:pPr>
      <w:r w:rsidRPr="00B93BCB">
        <w:rPr>
          <w:i/>
          <w:szCs w:val="24"/>
          <w:vertAlign w:val="superscript"/>
          <w:lang w:val="en-US"/>
        </w:rPr>
        <w:t>1</w:t>
      </w:r>
      <w:r w:rsidRPr="009D6725">
        <w:rPr>
          <w:szCs w:val="24"/>
          <w:lang w:val="en-US"/>
        </w:rPr>
        <w:t xml:space="preserve"> Ishlinskii Institute for Problems in Mechanics of the </w:t>
      </w:r>
      <w:smartTag w:uri="urn:schemas-microsoft-com:office:smarttags" w:element="PlaceName">
        <w:r w:rsidRPr="009D6725">
          <w:rPr>
            <w:szCs w:val="24"/>
            <w:lang w:val="en-US"/>
          </w:rPr>
          <w:t>Russian</w:t>
        </w:r>
      </w:smartTag>
      <w:r w:rsidRPr="009D6725">
        <w:rPr>
          <w:szCs w:val="24"/>
          <w:lang w:val="en-US"/>
        </w:rPr>
        <w:t xml:space="preserve"> </w:t>
      </w:r>
      <w:smartTag w:uri="urn:schemas-microsoft-com:office:smarttags" w:element="PlaceType">
        <w:r w:rsidRPr="009D6725">
          <w:rPr>
            <w:szCs w:val="24"/>
            <w:lang w:val="en-US"/>
          </w:rPr>
          <w:t>Academy</w:t>
        </w:r>
      </w:smartTag>
      <w:r w:rsidRPr="009D6725">
        <w:rPr>
          <w:szCs w:val="24"/>
          <w:lang w:val="en-US"/>
        </w:rPr>
        <w:t xml:space="preserve"> of</w:t>
      </w:r>
      <w:r w:rsidRPr="00ED25E2">
        <w:rPr>
          <w:szCs w:val="24"/>
          <w:lang w:val="en-US"/>
        </w:rPr>
        <w:t xml:space="preserve"> </w:t>
      </w:r>
      <w:r w:rsidRPr="009D6725">
        <w:rPr>
          <w:szCs w:val="24"/>
          <w:lang w:val="en-US"/>
        </w:rPr>
        <w:t xml:space="preserve">Sciences, </w:t>
      </w:r>
      <w:smartTag w:uri="urn:schemas-microsoft-com:office:smarttags" w:element="City">
        <w:smartTag w:uri="urn:schemas-microsoft-com:office:smarttags" w:element="place">
          <w:r w:rsidRPr="009D6725">
            <w:rPr>
              <w:szCs w:val="24"/>
              <w:lang w:val="en-US"/>
            </w:rPr>
            <w:t>Moscow</w:t>
          </w:r>
        </w:smartTag>
        <w:r w:rsidRPr="009D6725">
          <w:rPr>
            <w:szCs w:val="24"/>
            <w:lang w:val="en-US"/>
          </w:rPr>
          <w:t xml:space="preserve">, </w:t>
        </w:r>
        <w:smartTag w:uri="urn:schemas-microsoft-com:office:smarttags" w:element="country-region">
          <w:r w:rsidRPr="009D6725">
            <w:rPr>
              <w:szCs w:val="24"/>
              <w:lang w:val="en-US"/>
            </w:rPr>
            <w:t>Russia</w:t>
          </w:r>
        </w:smartTag>
      </w:smartTag>
    </w:p>
    <w:p w:rsidR="008E0370" w:rsidRPr="00F62955" w:rsidRDefault="008E0370" w:rsidP="00356D8B">
      <w:pPr>
        <w:jc w:val="center"/>
        <w:rPr>
          <w:lang w:val="en-US"/>
        </w:rPr>
      </w:pPr>
      <w:r w:rsidRPr="002116CA">
        <w:rPr>
          <w:lang w:val="en-US"/>
        </w:rPr>
        <w:t>* E-mail (speaker):</w:t>
      </w:r>
      <w:r w:rsidRPr="00F62955">
        <w:rPr>
          <w:lang w:val="en-US"/>
        </w:rPr>
        <w:t xml:space="preserve"> </w:t>
      </w:r>
      <w:r>
        <w:rPr>
          <w:lang w:val="en-US"/>
        </w:rPr>
        <w:t>vakalin@mail.ru</w:t>
      </w:r>
    </w:p>
    <w:p w:rsidR="008E0370" w:rsidRPr="00111347" w:rsidRDefault="008E0370" w:rsidP="00210579">
      <w:pPr>
        <w:ind w:firstLine="709"/>
        <w:jc w:val="both"/>
        <w:rPr>
          <w:sz w:val="28"/>
          <w:szCs w:val="28"/>
          <w:lang w:val="en-US"/>
        </w:rPr>
      </w:pPr>
      <w:r w:rsidRPr="002116CA">
        <w:rPr>
          <w:rStyle w:val="tlid-translation"/>
          <w:b/>
          <w:sz w:val="28"/>
          <w:szCs w:val="28"/>
        </w:rPr>
        <w:t>А</w:t>
      </w:r>
      <w:r w:rsidRPr="002116CA">
        <w:rPr>
          <w:rStyle w:val="tlid-translation"/>
          <w:b/>
          <w:sz w:val="28"/>
          <w:szCs w:val="28"/>
          <w:lang w:val="en-US"/>
        </w:rPr>
        <w:t xml:space="preserve">nnotation </w:t>
      </w:r>
      <w:r w:rsidRPr="00210579">
        <w:rPr>
          <w:sz w:val="28"/>
          <w:szCs w:val="28"/>
          <w:lang w:val="en-US"/>
        </w:rPr>
        <w:t>New experimental results are presented for a study of lower Faraday wave modes on the surface of a liquid in a rectangular vessel. It is shown that with decreasing liquid depth, the amplitude of oscillations of the standing wave nodes increases, and the wave profiles are characterized by local mobile disturbances associated with the manifestation of a second harmonic relative to the fundamental. For the first time, the trajectories of tracer particles on the free surface of the liquid near a node were experimentally determined; the particles oscillate along curves with an upward convexity. A comparison of experimental and theoretical data demonstrated the empirical validity of the Lagrangian approach.</w:t>
      </w:r>
    </w:p>
    <w:p w:rsidR="008E0370" w:rsidRPr="002A3EC0" w:rsidRDefault="008E0370" w:rsidP="00210579">
      <w:pPr>
        <w:ind w:firstLine="709"/>
        <w:jc w:val="both"/>
        <w:rPr>
          <w:lang w:val="en-US"/>
        </w:rPr>
      </w:pPr>
      <w:r w:rsidRPr="002116CA">
        <w:rPr>
          <w:b/>
          <w:i/>
          <w:sz w:val="28"/>
          <w:lang w:val="en-US"/>
        </w:rPr>
        <w:t>Keywords:</w:t>
      </w:r>
      <w:r w:rsidRPr="002116CA">
        <w:rPr>
          <w:b/>
          <w:lang w:val="en-US"/>
        </w:rPr>
        <w:t xml:space="preserve"> </w:t>
      </w:r>
      <w:r w:rsidRPr="00210579">
        <w:rPr>
          <w:i/>
          <w:sz w:val="28"/>
          <w:szCs w:val="28"/>
          <w:lang w:val="en-US"/>
        </w:rPr>
        <w:t>Faraday wave, Lagrange and Euler variables, standing wave node, tracer particles, wave profile, Ursell parameter.</w:t>
      </w:r>
      <w:r w:rsidRPr="002A3EC0">
        <w:rPr>
          <w:i/>
          <w:sz w:val="28"/>
          <w:szCs w:val="28"/>
          <w:lang w:val="en-US"/>
        </w:rPr>
        <w:t>.</w:t>
      </w:r>
    </w:p>
    <w:p w:rsidR="008E0370" w:rsidRPr="0016144D" w:rsidRDefault="008E0370" w:rsidP="00932574">
      <w:pPr>
        <w:pStyle w:val="BodyL"/>
        <w:rPr>
          <w:sz w:val="28"/>
          <w:szCs w:val="28"/>
          <w:lang w:val="en-US"/>
        </w:rPr>
      </w:pPr>
      <w:r w:rsidRPr="0016144D">
        <w:rPr>
          <w:sz w:val="28"/>
          <w:szCs w:val="28"/>
          <w:lang w:val="en-US"/>
        </w:rPr>
        <w:t>The work was supported by the Russian Science Foundation (grant no. 23-19-00451) and carried out on the topic of the state assignment (State registration no. 1240112500442-3).</w:t>
      </w:r>
    </w:p>
    <w:sectPr w:rsidR="008E0370" w:rsidRPr="0016144D" w:rsidSect="00BD5864">
      <w:pgSz w:w="11906" w:h="16838"/>
      <w:pgMar w:top="1134" w:right="707"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l?r ??Ѓfc"/>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A1E0D"/>
    <w:rsid w:val="00067E6B"/>
    <w:rsid w:val="00111347"/>
    <w:rsid w:val="0016144D"/>
    <w:rsid w:val="00185FD2"/>
    <w:rsid w:val="00210579"/>
    <w:rsid w:val="002116CA"/>
    <w:rsid w:val="002A3EC0"/>
    <w:rsid w:val="0032032C"/>
    <w:rsid w:val="00356D8B"/>
    <w:rsid w:val="003D4018"/>
    <w:rsid w:val="00490243"/>
    <w:rsid w:val="005C4B3B"/>
    <w:rsid w:val="005E4DE6"/>
    <w:rsid w:val="006124F9"/>
    <w:rsid w:val="00643C6C"/>
    <w:rsid w:val="00667B34"/>
    <w:rsid w:val="00673554"/>
    <w:rsid w:val="006A15B3"/>
    <w:rsid w:val="006E445A"/>
    <w:rsid w:val="007423B7"/>
    <w:rsid w:val="007719E4"/>
    <w:rsid w:val="00782236"/>
    <w:rsid w:val="00803175"/>
    <w:rsid w:val="008E0370"/>
    <w:rsid w:val="008E054E"/>
    <w:rsid w:val="00932574"/>
    <w:rsid w:val="009D6725"/>
    <w:rsid w:val="00B93BCB"/>
    <w:rsid w:val="00BD5864"/>
    <w:rsid w:val="00C10660"/>
    <w:rsid w:val="00C43CF7"/>
    <w:rsid w:val="00C82916"/>
    <w:rsid w:val="00CA1011"/>
    <w:rsid w:val="00DC3EA1"/>
    <w:rsid w:val="00E23B21"/>
    <w:rsid w:val="00E95348"/>
    <w:rsid w:val="00ED195C"/>
    <w:rsid w:val="00ED25E2"/>
    <w:rsid w:val="00EE624A"/>
    <w:rsid w:val="00F17B39"/>
    <w:rsid w:val="00F62955"/>
    <w:rsid w:val="00FA1E0D"/>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E0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F17B39"/>
    <w:rPr>
      <w:rFonts w:ascii="Tahoma" w:eastAsia="Calibri" w:hAnsi="Tahoma" w:cs="Tahoma"/>
      <w:sz w:val="16"/>
      <w:szCs w:val="16"/>
    </w:rPr>
  </w:style>
  <w:style w:type="character" w:customStyle="1" w:styleId="BalloonTextChar">
    <w:name w:val="Balloon Text Char"/>
    <w:basedOn w:val="DefaultParagraphFont"/>
    <w:link w:val="BalloonText"/>
    <w:uiPriority w:val="99"/>
    <w:semiHidden/>
    <w:locked/>
    <w:rPr>
      <w:rFonts w:ascii="Times New Roman" w:hAnsi="Times New Roman" w:cs="Times New Roman"/>
      <w:sz w:val="2"/>
    </w:rPr>
  </w:style>
  <w:style w:type="paragraph" w:styleId="NormalWeb">
    <w:name w:val="Normal (Web)"/>
    <w:basedOn w:val="Normal"/>
    <w:uiPriority w:val="99"/>
    <w:rsid w:val="00FA1E0D"/>
    <w:pPr>
      <w:spacing w:before="100" w:beforeAutospacing="1" w:after="100" w:afterAutospacing="1"/>
    </w:pPr>
  </w:style>
  <w:style w:type="character" w:customStyle="1" w:styleId="tlid-translation">
    <w:name w:val="tlid-translation"/>
    <w:basedOn w:val="DefaultParagraphFont"/>
    <w:uiPriority w:val="99"/>
    <w:rsid w:val="00FA1E0D"/>
    <w:rPr>
      <w:rFonts w:cs="Times New Roman"/>
    </w:rPr>
  </w:style>
  <w:style w:type="paragraph" w:customStyle="1" w:styleId="Address">
    <w:name w:val="Address"/>
    <w:basedOn w:val="Normal"/>
    <w:next w:val="Normal"/>
    <w:uiPriority w:val="99"/>
    <w:rsid w:val="00F62955"/>
    <w:pPr>
      <w:jc w:val="center"/>
    </w:pPr>
    <w:rPr>
      <w:rFonts w:eastAsia="Calibri"/>
      <w:szCs w:val="20"/>
      <w:lang w:eastAsia="en-US"/>
    </w:rPr>
  </w:style>
  <w:style w:type="paragraph" w:customStyle="1" w:styleId="Abstract">
    <w:name w:val="Abstract"/>
    <w:basedOn w:val="Normal"/>
    <w:uiPriority w:val="99"/>
    <w:rsid w:val="00210579"/>
    <w:pPr>
      <w:spacing w:before="120" w:after="120"/>
      <w:jc w:val="both"/>
    </w:pPr>
    <w:rPr>
      <w:rFonts w:eastAsia="Calibri"/>
      <w:sz w:val="20"/>
      <w:szCs w:val="20"/>
      <w:lang w:eastAsia="en-US"/>
    </w:rPr>
  </w:style>
  <w:style w:type="paragraph" w:customStyle="1" w:styleId="BodyL">
    <w:name w:val="BodyL."/>
    <w:basedOn w:val="Normal"/>
    <w:uiPriority w:val="99"/>
    <w:rsid w:val="00932574"/>
    <w:pPr>
      <w:spacing w:line="360" w:lineRule="auto"/>
      <w:ind w:firstLine="567"/>
      <w:jc w:val="both"/>
    </w:pPr>
    <w:rPr>
      <w:rFonts w:eastAsia="Calibri"/>
      <w:szCs w:val="20"/>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TotalTime>
  <Pages>1</Pages>
  <Words>356</Words>
  <Characters>2032</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Особенности разрушения волн Фарадея на вертикальной стенке </dc:title>
  <dc:subject/>
  <dc:creator>SPM</dc:creator>
  <cp:keywords/>
  <dc:description/>
  <cp:lastModifiedBy>Kalinichenko</cp:lastModifiedBy>
  <cp:revision>5</cp:revision>
  <dcterms:created xsi:type="dcterms:W3CDTF">2025-10-28T16:54:00Z</dcterms:created>
  <dcterms:modified xsi:type="dcterms:W3CDTF">2025-10-28T17:01:00Z</dcterms:modified>
</cp:coreProperties>
</file>