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7FED8" w14:textId="1899A229" w:rsidR="004D2974" w:rsidRDefault="007E5636">
      <w:pPr>
        <w:jc w:val="center"/>
        <w:rPr>
          <w:b/>
          <w:sz w:val="36"/>
          <w:szCs w:val="28"/>
        </w:rPr>
      </w:pPr>
      <w:r w:rsidRPr="007E5636">
        <w:rPr>
          <w:b/>
          <w:bCs/>
          <w:sz w:val="36"/>
          <w:szCs w:val="36"/>
        </w:rPr>
        <w:t>Динамическая модель коробки передач</w:t>
      </w:r>
      <w:r w:rsidR="00BC5754">
        <w:rPr>
          <w:b/>
          <w:sz w:val="36"/>
          <w:szCs w:val="28"/>
        </w:rPr>
        <w:t xml:space="preserve"> </w:t>
      </w:r>
    </w:p>
    <w:p w14:paraId="162871F3" w14:textId="77777777" w:rsidR="004D2974" w:rsidRDefault="004D2974">
      <w:pPr>
        <w:jc w:val="both"/>
        <w:rPr>
          <w:color w:val="000000"/>
          <w:szCs w:val="28"/>
        </w:rPr>
      </w:pPr>
    </w:p>
    <w:p w14:paraId="28A823B6" w14:textId="58EECC25" w:rsidR="004D2974" w:rsidRDefault="007E5636">
      <w:pPr>
        <w:jc w:val="center"/>
        <w:rPr>
          <w:sz w:val="28"/>
          <w:szCs w:val="28"/>
        </w:rPr>
      </w:pPr>
      <w:r>
        <w:rPr>
          <w:sz w:val="28"/>
          <w:szCs w:val="28"/>
        </w:rPr>
        <w:t>Е</w:t>
      </w:r>
      <w:r w:rsidR="00BC5754">
        <w:rPr>
          <w:sz w:val="28"/>
          <w:szCs w:val="28"/>
        </w:rPr>
        <w:t>.</w:t>
      </w:r>
      <w:r>
        <w:rPr>
          <w:sz w:val="28"/>
          <w:szCs w:val="28"/>
        </w:rPr>
        <w:t>Р</w:t>
      </w:r>
      <w:r w:rsidR="00BC5754">
        <w:rPr>
          <w:sz w:val="28"/>
          <w:szCs w:val="28"/>
        </w:rPr>
        <w:t xml:space="preserve">. </w:t>
      </w:r>
      <w:r>
        <w:rPr>
          <w:sz w:val="28"/>
          <w:szCs w:val="28"/>
        </w:rPr>
        <w:t>Новиков</w:t>
      </w:r>
      <w:r w:rsidR="00BC5754">
        <w:rPr>
          <w:sz w:val="28"/>
          <w:szCs w:val="28"/>
          <w:vertAlign w:val="superscript"/>
        </w:rPr>
        <w:t>1</w:t>
      </w:r>
      <w:r w:rsidR="00BC5754">
        <w:rPr>
          <w:sz w:val="28"/>
          <w:szCs w:val="28"/>
          <w:vertAlign w:val="superscript"/>
        </w:rPr>
        <w:t>*</w:t>
      </w:r>
      <w:r w:rsidR="00BC5754">
        <w:rPr>
          <w:sz w:val="28"/>
          <w:szCs w:val="28"/>
        </w:rPr>
        <w:t xml:space="preserve">, </w:t>
      </w:r>
      <w:r>
        <w:rPr>
          <w:sz w:val="28"/>
          <w:szCs w:val="28"/>
        </w:rPr>
        <w:t>А</w:t>
      </w:r>
      <w:r w:rsidR="00BC5754">
        <w:rPr>
          <w:sz w:val="28"/>
          <w:szCs w:val="28"/>
        </w:rPr>
        <w:t>.</w:t>
      </w:r>
      <w:r>
        <w:rPr>
          <w:sz w:val="28"/>
          <w:szCs w:val="28"/>
        </w:rPr>
        <w:t>В</w:t>
      </w:r>
      <w:r w:rsidR="00BC5754">
        <w:rPr>
          <w:sz w:val="28"/>
          <w:szCs w:val="28"/>
        </w:rPr>
        <w:t xml:space="preserve">. </w:t>
      </w:r>
      <w:r>
        <w:rPr>
          <w:sz w:val="28"/>
          <w:szCs w:val="28"/>
        </w:rPr>
        <w:t>Ермолов,</w:t>
      </w:r>
      <w:r w:rsidR="00BC5754">
        <w:rPr>
          <w:sz w:val="28"/>
          <w:szCs w:val="28"/>
          <w:vertAlign w:val="superscript"/>
        </w:rPr>
        <w:t>1</w:t>
      </w:r>
      <w:r w:rsidR="00BC5754">
        <w:rPr>
          <w:sz w:val="28"/>
          <w:szCs w:val="28"/>
        </w:rPr>
        <w:t xml:space="preserve"> </w:t>
      </w:r>
      <w:r>
        <w:rPr>
          <w:sz w:val="28"/>
          <w:szCs w:val="28"/>
        </w:rPr>
        <w:t>Н.Н. Маурин</w:t>
      </w:r>
      <w:r>
        <w:rPr>
          <w:sz w:val="28"/>
          <w:szCs w:val="28"/>
          <w:vertAlign w:val="superscript"/>
        </w:rPr>
        <w:t>1</w:t>
      </w:r>
      <w:r w:rsidR="00EC4C6B">
        <w:rPr>
          <w:sz w:val="28"/>
          <w:szCs w:val="28"/>
        </w:rPr>
        <w:t>,</w:t>
      </w:r>
      <w:r w:rsidR="00EC4C6B">
        <w:rPr>
          <w:sz w:val="28"/>
          <w:szCs w:val="28"/>
        </w:rPr>
        <w:t xml:space="preserve"> Д</w:t>
      </w:r>
      <w:r w:rsidR="00EC4C6B">
        <w:rPr>
          <w:sz w:val="28"/>
          <w:szCs w:val="28"/>
        </w:rPr>
        <w:t>.</w:t>
      </w:r>
      <w:r w:rsidR="00EC4C6B">
        <w:rPr>
          <w:sz w:val="28"/>
          <w:szCs w:val="28"/>
        </w:rPr>
        <w:t>А</w:t>
      </w:r>
      <w:r w:rsidR="00EC4C6B">
        <w:rPr>
          <w:sz w:val="28"/>
          <w:szCs w:val="28"/>
        </w:rPr>
        <w:t xml:space="preserve">. </w:t>
      </w:r>
      <w:r w:rsidR="00EC4C6B">
        <w:rPr>
          <w:sz w:val="28"/>
          <w:szCs w:val="28"/>
        </w:rPr>
        <w:t>Крутилов</w:t>
      </w:r>
      <w:r w:rsidR="00EC4C6B">
        <w:rPr>
          <w:sz w:val="28"/>
          <w:szCs w:val="28"/>
          <w:vertAlign w:val="superscript"/>
        </w:rPr>
        <w:t>1</w:t>
      </w:r>
    </w:p>
    <w:p w14:paraId="556ECBF1" w14:textId="77777777" w:rsidR="004D2974" w:rsidRDefault="004D2974">
      <w:pPr>
        <w:jc w:val="center"/>
        <w:rPr>
          <w:i/>
          <w:szCs w:val="28"/>
        </w:rPr>
      </w:pPr>
    </w:p>
    <w:p w14:paraId="1692B9B1" w14:textId="3B2349B9" w:rsidR="004D2974" w:rsidRDefault="00BC5754">
      <w:pPr>
        <w:jc w:val="center"/>
        <w:rPr>
          <w:szCs w:val="28"/>
        </w:rPr>
      </w:pPr>
      <w:r>
        <w:rPr>
          <w:szCs w:val="28"/>
          <w:vertAlign w:val="superscript"/>
        </w:rPr>
        <w:t>1</w:t>
      </w:r>
      <w:r w:rsidR="007E5636">
        <w:rPr>
          <w:szCs w:val="28"/>
        </w:rPr>
        <w:t xml:space="preserve">ЯГТУ, Ярославль, </w:t>
      </w:r>
      <w:r>
        <w:rPr>
          <w:szCs w:val="28"/>
        </w:rPr>
        <w:t>Россия</w:t>
      </w:r>
    </w:p>
    <w:p w14:paraId="5C63C894" w14:textId="23CF4F41" w:rsidR="004D2974" w:rsidRDefault="00BC5754">
      <w:pPr>
        <w:jc w:val="center"/>
        <w:rPr>
          <w:color w:val="000000"/>
          <w:szCs w:val="28"/>
        </w:rPr>
      </w:pPr>
      <w:r>
        <w:t>*</w:t>
      </w:r>
      <w:r>
        <w:rPr>
          <w:lang w:val="en-US"/>
        </w:rPr>
        <w:t>E</w:t>
      </w:r>
      <w:r>
        <w:t>-</w:t>
      </w:r>
      <w:r>
        <w:rPr>
          <w:lang w:val="en-US"/>
        </w:rPr>
        <w:t>mail</w:t>
      </w:r>
      <w:r>
        <w:t xml:space="preserve"> (докладчика):</w:t>
      </w:r>
      <w:r w:rsidR="007E5636">
        <w:t xml:space="preserve"> </w:t>
      </w:r>
      <w:proofErr w:type="spellStart"/>
      <w:r w:rsidR="007E5636">
        <w:rPr>
          <w:lang w:val="en-US"/>
        </w:rPr>
        <w:t>novikover</w:t>
      </w:r>
      <w:proofErr w:type="spellEnd"/>
      <w:r w:rsidR="007E5636">
        <w:t>@</w:t>
      </w:r>
      <w:proofErr w:type="spellStart"/>
      <w:r w:rsidR="007E5636">
        <w:rPr>
          <w:lang w:val="en-US"/>
        </w:rPr>
        <w:t>ystu</w:t>
      </w:r>
      <w:proofErr w:type="spellEnd"/>
      <w:r w:rsidR="007E5636">
        <w:t>.</w:t>
      </w:r>
      <w:proofErr w:type="spellStart"/>
      <w:r w:rsidR="007E5636">
        <w:rPr>
          <w:lang w:val="en-US"/>
        </w:rPr>
        <w:t>ru</w:t>
      </w:r>
      <w:proofErr w:type="spellEnd"/>
    </w:p>
    <w:p w14:paraId="7B12B479" w14:textId="77777777" w:rsidR="004D2974" w:rsidRDefault="00BC5754">
      <w:pPr>
        <w:jc w:val="both"/>
        <w:rPr>
          <w:i/>
          <w:color w:val="000000"/>
          <w:sz w:val="28"/>
          <w:szCs w:val="28"/>
        </w:rPr>
      </w:pPr>
      <w:r>
        <w:rPr>
          <w:i/>
          <w:color w:val="000000"/>
          <w:sz w:val="28"/>
          <w:szCs w:val="28"/>
        </w:rPr>
        <w:t xml:space="preserve"> </w:t>
      </w:r>
    </w:p>
    <w:p w14:paraId="17A27694" w14:textId="77777777" w:rsidR="004D2974" w:rsidRDefault="00BC5754">
      <w:pPr>
        <w:ind w:firstLine="709"/>
        <w:jc w:val="both"/>
        <w:rPr>
          <w:b/>
          <w:sz w:val="28"/>
          <w:szCs w:val="28"/>
        </w:rPr>
      </w:pPr>
      <w:r>
        <w:rPr>
          <w:b/>
          <w:sz w:val="28"/>
          <w:szCs w:val="28"/>
        </w:rPr>
        <w:t>Аннотация</w:t>
      </w:r>
    </w:p>
    <w:p w14:paraId="4EABBF8A" w14:textId="461D33F4" w:rsidR="004D2974" w:rsidRDefault="007E5636">
      <w:pPr>
        <w:ind w:firstLine="709"/>
        <w:jc w:val="both"/>
        <w:rPr>
          <w:sz w:val="28"/>
          <w:szCs w:val="28"/>
        </w:rPr>
      </w:pPr>
      <w:r>
        <w:rPr>
          <w:sz w:val="28"/>
          <w:szCs w:val="28"/>
        </w:rPr>
        <w:t>Разработана система уравнений для аналитического определения частот крутильных резонансных колебаний соосных коробок передач. Модель учитывает</w:t>
      </w:r>
      <w:r>
        <w:rPr>
          <w:sz w:val="28"/>
          <w:szCs w:val="28"/>
        </w:rPr>
        <w:t>:</w:t>
      </w:r>
      <w:r>
        <w:rPr>
          <w:sz w:val="28"/>
          <w:szCs w:val="28"/>
        </w:rPr>
        <w:t xml:space="preserve"> жесткость не только зубьев зубчатых колес, но и зубчатых муфт</w:t>
      </w:r>
      <w:r>
        <w:rPr>
          <w:sz w:val="28"/>
          <w:szCs w:val="28"/>
        </w:rPr>
        <w:t>,</w:t>
      </w:r>
      <w:r>
        <w:rPr>
          <w:sz w:val="28"/>
          <w:szCs w:val="28"/>
        </w:rPr>
        <w:t xml:space="preserve"> шлицевых соединений</w:t>
      </w:r>
      <w:r>
        <w:rPr>
          <w:sz w:val="28"/>
          <w:szCs w:val="28"/>
        </w:rPr>
        <w:t xml:space="preserve">; </w:t>
      </w:r>
      <w:r>
        <w:rPr>
          <w:sz w:val="28"/>
          <w:szCs w:val="28"/>
        </w:rPr>
        <w:t>массу</w:t>
      </w:r>
      <w:r>
        <w:rPr>
          <w:sz w:val="28"/>
          <w:szCs w:val="28"/>
        </w:rPr>
        <w:t xml:space="preserve"> и </w:t>
      </w:r>
      <w:r>
        <w:rPr>
          <w:sz w:val="28"/>
          <w:szCs w:val="28"/>
        </w:rPr>
        <w:t>жесткость валов</w:t>
      </w:r>
      <w:r>
        <w:rPr>
          <w:sz w:val="28"/>
          <w:szCs w:val="28"/>
        </w:rPr>
        <w:t xml:space="preserve">; </w:t>
      </w:r>
      <w:r>
        <w:rPr>
          <w:sz w:val="28"/>
          <w:szCs w:val="28"/>
        </w:rPr>
        <w:t>влияние других частей трансмиссии</w:t>
      </w:r>
      <w:r>
        <w:rPr>
          <w:sz w:val="28"/>
          <w:szCs w:val="28"/>
        </w:rPr>
        <w:t xml:space="preserve"> (</w:t>
      </w:r>
      <w:r>
        <w:rPr>
          <w:sz w:val="28"/>
          <w:szCs w:val="28"/>
        </w:rPr>
        <w:t>например</w:t>
      </w:r>
      <w:r>
        <w:rPr>
          <w:sz w:val="28"/>
          <w:szCs w:val="28"/>
        </w:rPr>
        <w:t xml:space="preserve">, </w:t>
      </w:r>
      <w:r>
        <w:rPr>
          <w:sz w:val="28"/>
          <w:szCs w:val="28"/>
        </w:rPr>
        <w:t xml:space="preserve">жесткость карданного вала, массу маховика и </w:t>
      </w:r>
      <w:r>
        <w:rPr>
          <w:sz w:val="28"/>
          <w:szCs w:val="28"/>
        </w:rPr>
        <w:t>др.).</w:t>
      </w:r>
      <w:r>
        <w:rPr>
          <w:sz w:val="28"/>
          <w:szCs w:val="28"/>
        </w:rPr>
        <w:t xml:space="preserve"> </w:t>
      </w:r>
      <w:r w:rsidR="00645DD9">
        <w:rPr>
          <w:sz w:val="28"/>
          <w:szCs w:val="28"/>
        </w:rPr>
        <w:t>М</w:t>
      </w:r>
      <w:r>
        <w:rPr>
          <w:sz w:val="28"/>
          <w:szCs w:val="28"/>
        </w:rPr>
        <w:t xml:space="preserve">одель может быть использована </w:t>
      </w:r>
      <w:r w:rsidR="00645DD9">
        <w:rPr>
          <w:sz w:val="28"/>
          <w:szCs w:val="28"/>
        </w:rPr>
        <w:t>при</w:t>
      </w:r>
      <w:r>
        <w:rPr>
          <w:sz w:val="28"/>
          <w:szCs w:val="28"/>
        </w:rPr>
        <w:t xml:space="preserve"> </w:t>
      </w:r>
      <w:r w:rsidR="00645DD9">
        <w:rPr>
          <w:sz w:val="28"/>
          <w:szCs w:val="28"/>
        </w:rPr>
        <w:t>анализе</w:t>
      </w:r>
      <w:r>
        <w:rPr>
          <w:sz w:val="28"/>
          <w:szCs w:val="28"/>
        </w:rPr>
        <w:t xml:space="preserve"> поперечных колебани</w:t>
      </w:r>
      <w:r>
        <w:rPr>
          <w:sz w:val="28"/>
          <w:szCs w:val="28"/>
        </w:rPr>
        <w:t xml:space="preserve">й </w:t>
      </w:r>
      <w:r w:rsidR="00645DD9">
        <w:rPr>
          <w:sz w:val="28"/>
          <w:szCs w:val="28"/>
        </w:rPr>
        <w:t xml:space="preserve">для </w:t>
      </w:r>
      <w:r w:rsidR="00645DD9">
        <w:rPr>
          <w:sz w:val="28"/>
          <w:szCs w:val="28"/>
        </w:rPr>
        <w:t>снижени</w:t>
      </w:r>
      <w:r w:rsidR="00645DD9">
        <w:rPr>
          <w:sz w:val="28"/>
          <w:szCs w:val="28"/>
        </w:rPr>
        <w:t>я</w:t>
      </w:r>
      <w:r w:rsidR="00645DD9">
        <w:rPr>
          <w:sz w:val="28"/>
          <w:szCs w:val="28"/>
        </w:rPr>
        <w:t xml:space="preserve"> уровня вибрации</w:t>
      </w:r>
      <w:r w:rsidR="00645DD9">
        <w:rPr>
          <w:sz w:val="28"/>
          <w:szCs w:val="28"/>
        </w:rPr>
        <w:t xml:space="preserve"> механической системы </w:t>
      </w:r>
      <w:r>
        <w:rPr>
          <w:sz w:val="28"/>
          <w:szCs w:val="28"/>
        </w:rPr>
        <w:t>на стадии конструирования</w:t>
      </w:r>
      <w:r>
        <w:rPr>
          <w:sz w:val="28"/>
          <w:szCs w:val="28"/>
        </w:rPr>
        <w:t>.</w:t>
      </w:r>
    </w:p>
    <w:p w14:paraId="2DDFFEAE" w14:textId="21E26AC1" w:rsidR="004D2974" w:rsidRDefault="00BC5754">
      <w:pPr>
        <w:ind w:firstLine="709"/>
        <w:jc w:val="both"/>
        <w:rPr>
          <w:i/>
          <w:sz w:val="28"/>
        </w:rPr>
      </w:pPr>
      <w:r>
        <w:rPr>
          <w:b/>
          <w:i/>
          <w:sz w:val="28"/>
        </w:rPr>
        <w:t>Ключевые слова:</w:t>
      </w:r>
      <w:r>
        <w:rPr>
          <w:i/>
          <w:sz w:val="28"/>
        </w:rPr>
        <w:t xml:space="preserve"> </w:t>
      </w:r>
      <w:r w:rsidR="007E5636">
        <w:rPr>
          <w:i/>
          <w:sz w:val="28"/>
        </w:rPr>
        <w:t>зубчатые передачи, резонансные колебания</w:t>
      </w:r>
      <w:r>
        <w:rPr>
          <w:i/>
          <w:sz w:val="28"/>
        </w:rPr>
        <w:t>.</w:t>
      </w:r>
    </w:p>
    <w:p w14:paraId="053A221F" w14:textId="77777777" w:rsidR="004D2974" w:rsidRDefault="004D2974">
      <w:pPr>
        <w:ind w:firstLine="709"/>
        <w:jc w:val="both"/>
        <w:rPr>
          <w:sz w:val="28"/>
          <w:szCs w:val="28"/>
        </w:rPr>
      </w:pPr>
    </w:p>
    <w:p w14:paraId="158415EC" w14:textId="77777777" w:rsidR="004D2974" w:rsidRPr="00082911" w:rsidRDefault="00BC5754">
      <w:pPr>
        <w:ind w:firstLine="709"/>
        <w:jc w:val="both"/>
        <w:rPr>
          <w:b/>
          <w:sz w:val="28"/>
          <w:szCs w:val="28"/>
        </w:rPr>
      </w:pPr>
      <w:r>
        <w:rPr>
          <w:b/>
          <w:sz w:val="28"/>
          <w:szCs w:val="28"/>
        </w:rPr>
        <w:t>Литература</w:t>
      </w:r>
    </w:p>
    <w:p w14:paraId="0749B330" w14:textId="6957630C" w:rsidR="004D2974" w:rsidRPr="00082911" w:rsidRDefault="00BC5754">
      <w:pPr>
        <w:ind w:firstLine="709"/>
        <w:jc w:val="both"/>
        <w:rPr>
          <w:sz w:val="28"/>
          <w:szCs w:val="28"/>
        </w:rPr>
      </w:pPr>
      <w:r w:rsidRPr="00082911">
        <w:rPr>
          <w:sz w:val="28"/>
          <w:szCs w:val="28"/>
        </w:rPr>
        <w:t>1.</w:t>
      </w:r>
      <w:r w:rsidR="00082911">
        <w:rPr>
          <w:sz w:val="28"/>
          <w:szCs w:val="28"/>
        </w:rPr>
        <w:t xml:space="preserve"> </w:t>
      </w:r>
      <w:r w:rsidR="00082911" w:rsidRPr="00082911">
        <w:rPr>
          <w:sz w:val="28"/>
          <w:szCs w:val="28"/>
        </w:rPr>
        <w:t>Авиационные зубчатые передачи и редукторы: Справочник / по</w:t>
      </w:r>
      <w:r w:rsidR="00645DD9">
        <w:rPr>
          <w:sz w:val="28"/>
          <w:szCs w:val="28"/>
        </w:rPr>
        <w:t>д</w:t>
      </w:r>
      <w:r w:rsidR="00082911" w:rsidRPr="00082911">
        <w:rPr>
          <w:sz w:val="28"/>
          <w:szCs w:val="28"/>
        </w:rPr>
        <w:t xml:space="preserve"> ред. Э.Б. </w:t>
      </w:r>
      <w:proofErr w:type="spellStart"/>
      <w:r w:rsidR="00082911" w:rsidRPr="00082911">
        <w:rPr>
          <w:sz w:val="28"/>
          <w:szCs w:val="28"/>
        </w:rPr>
        <w:t>Вулгакова</w:t>
      </w:r>
      <w:proofErr w:type="spellEnd"/>
      <w:r w:rsidR="00082911" w:rsidRPr="00082911">
        <w:rPr>
          <w:sz w:val="28"/>
          <w:szCs w:val="28"/>
        </w:rPr>
        <w:t>. – М.: Машиностроение, 1981. – 374 с.</w:t>
      </w:r>
    </w:p>
    <w:p w14:paraId="316BF19C" w14:textId="0C10FD14" w:rsidR="004D2974" w:rsidRPr="00645DD9" w:rsidRDefault="00BC5754">
      <w:pPr>
        <w:ind w:firstLine="709"/>
        <w:jc w:val="both"/>
        <w:rPr>
          <w:sz w:val="28"/>
          <w:szCs w:val="28"/>
        </w:rPr>
      </w:pPr>
      <w:r w:rsidRPr="00645DD9">
        <w:rPr>
          <w:sz w:val="28"/>
          <w:szCs w:val="28"/>
        </w:rPr>
        <w:t>2.</w:t>
      </w:r>
      <w:r w:rsidR="00645DD9">
        <w:rPr>
          <w:sz w:val="28"/>
          <w:szCs w:val="28"/>
        </w:rPr>
        <w:t xml:space="preserve"> </w:t>
      </w:r>
      <w:r w:rsidR="00645DD9" w:rsidRPr="00645DD9">
        <w:rPr>
          <w:sz w:val="28"/>
          <w:szCs w:val="28"/>
        </w:rPr>
        <w:t xml:space="preserve">Вибрации в технике: Справочник. </w:t>
      </w:r>
      <w:r w:rsidR="00645DD9" w:rsidRPr="00645DD9">
        <w:rPr>
          <w:bCs/>
          <w:sz w:val="28"/>
          <w:szCs w:val="28"/>
        </w:rPr>
        <w:t>–</w:t>
      </w:r>
      <w:r w:rsidR="00645DD9" w:rsidRPr="00645DD9">
        <w:rPr>
          <w:sz w:val="28"/>
          <w:szCs w:val="28"/>
        </w:rPr>
        <w:t xml:space="preserve"> М</w:t>
      </w:r>
      <w:r w:rsidR="00645DD9">
        <w:rPr>
          <w:sz w:val="28"/>
          <w:szCs w:val="28"/>
        </w:rPr>
        <w:t xml:space="preserve">.: </w:t>
      </w:r>
      <w:r w:rsidR="00645DD9" w:rsidRPr="00645DD9">
        <w:rPr>
          <w:sz w:val="28"/>
          <w:szCs w:val="28"/>
        </w:rPr>
        <w:t>Машиностроение – 1981</w:t>
      </w:r>
      <w:r w:rsidR="00645DD9">
        <w:rPr>
          <w:sz w:val="28"/>
          <w:szCs w:val="28"/>
        </w:rPr>
        <w:t>.</w:t>
      </w:r>
      <w:r w:rsidR="00645DD9" w:rsidRPr="00645DD9">
        <w:rPr>
          <w:sz w:val="28"/>
          <w:szCs w:val="28"/>
        </w:rPr>
        <w:t xml:space="preserve"> Т.5. Измерения и испытания</w:t>
      </w:r>
      <w:r w:rsidR="00645DD9">
        <w:rPr>
          <w:sz w:val="28"/>
          <w:szCs w:val="28"/>
        </w:rPr>
        <w:t xml:space="preserve"> /</w:t>
      </w:r>
      <w:r w:rsidR="00645DD9" w:rsidRPr="00645DD9">
        <w:rPr>
          <w:sz w:val="28"/>
          <w:szCs w:val="28"/>
        </w:rPr>
        <w:t xml:space="preserve"> под ред. М.Д. Генкина, 1981. </w:t>
      </w:r>
      <w:r w:rsidR="00645DD9" w:rsidRPr="00645DD9">
        <w:rPr>
          <w:bCs/>
          <w:sz w:val="28"/>
          <w:szCs w:val="28"/>
          <w:lang w:val="en-US"/>
        </w:rPr>
        <w:t>–</w:t>
      </w:r>
      <w:r w:rsidR="00645DD9" w:rsidRPr="00645DD9">
        <w:rPr>
          <w:sz w:val="28"/>
          <w:szCs w:val="28"/>
        </w:rPr>
        <w:t xml:space="preserve"> 496 с.</w:t>
      </w:r>
    </w:p>
    <w:p w14:paraId="1520B7DB" w14:textId="77777777" w:rsidR="004D2974" w:rsidRDefault="004D2974">
      <w:pPr>
        <w:ind w:firstLine="709"/>
        <w:jc w:val="both"/>
        <w:rPr>
          <w:sz w:val="28"/>
          <w:szCs w:val="28"/>
          <w:lang w:val="en-US"/>
        </w:rPr>
      </w:pPr>
    </w:p>
    <w:p w14:paraId="2339F94B" w14:textId="1B9D2FC0" w:rsidR="004D2974" w:rsidRDefault="0045123D">
      <w:pPr>
        <w:ind w:firstLine="709"/>
        <w:jc w:val="center"/>
        <w:rPr>
          <w:rStyle w:val="tlid-translation"/>
          <w:b/>
          <w:sz w:val="36"/>
          <w:szCs w:val="28"/>
          <w:lang w:val="en-US"/>
        </w:rPr>
      </w:pPr>
      <w:r w:rsidRPr="0045123D">
        <w:rPr>
          <w:rStyle w:val="tlid-translation"/>
          <w:b/>
          <w:sz w:val="36"/>
          <w:szCs w:val="28"/>
          <w:lang w:val="en-US"/>
        </w:rPr>
        <w:t>Dynamic model of gearbox</w:t>
      </w:r>
      <w:r w:rsidR="00BC5754">
        <w:rPr>
          <w:rStyle w:val="tlid-translation"/>
          <w:b/>
          <w:sz w:val="36"/>
          <w:szCs w:val="28"/>
          <w:lang w:val="en-US"/>
        </w:rPr>
        <w:t xml:space="preserve"> </w:t>
      </w:r>
    </w:p>
    <w:p w14:paraId="021D7696" w14:textId="77777777" w:rsidR="004D2974" w:rsidRDefault="004D2974">
      <w:pPr>
        <w:ind w:firstLine="709"/>
        <w:jc w:val="both"/>
        <w:rPr>
          <w:rStyle w:val="tlid-translation"/>
          <w:szCs w:val="28"/>
          <w:lang w:val="en-US"/>
        </w:rPr>
      </w:pPr>
    </w:p>
    <w:p w14:paraId="3F5AFEC8" w14:textId="56C29ACC" w:rsidR="004D2974" w:rsidRPr="00EC4C6B" w:rsidRDefault="0045123D">
      <w:pPr>
        <w:ind w:firstLine="709"/>
        <w:jc w:val="center"/>
        <w:rPr>
          <w:rStyle w:val="tlid-translation"/>
          <w:sz w:val="28"/>
          <w:szCs w:val="28"/>
          <w:vertAlign w:val="superscript"/>
          <w:lang w:val="en-US"/>
        </w:rPr>
      </w:pPr>
      <w:r w:rsidRPr="0045123D">
        <w:rPr>
          <w:rStyle w:val="tlid-translation"/>
          <w:sz w:val="28"/>
          <w:szCs w:val="28"/>
          <w:lang w:val="en-US"/>
        </w:rPr>
        <w:t>E.R. Novikov</w:t>
      </w:r>
      <w:r w:rsidR="00BC5754">
        <w:rPr>
          <w:rStyle w:val="tlid-translation"/>
          <w:sz w:val="28"/>
          <w:szCs w:val="28"/>
          <w:vertAlign w:val="superscript"/>
          <w:lang w:val="en-US"/>
        </w:rPr>
        <w:t>1</w:t>
      </w:r>
      <w:r w:rsidR="00BC5754">
        <w:rPr>
          <w:rStyle w:val="tlid-translation"/>
          <w:sz w:val="28"/>
          <w:szCs w:val="28"/>
          <w:vertAlign w:val="superscript"/>
          <w:lang w:val="en-US"/>
        </w:rPr>
        <w:t>*</w:t>
      </w:r>
      <w:r w:rsidRPr="0045123D">
        <w:rPr>
          <w:rStyle w:val="tlid-translation"/>
          <w:sz w:val="28"/>
          <w:szCs w:val="28"/>
          <w:lang w:val="en-US"/>
        </w:rPr>
        <w:t xml:space="preserve">, </w:t>
      </w:r>
      <w:r w:rsidRPr="0045123D">
        <w:rPr>
          <w:rStyle w:val="tlid-translation"/>
          <w:sz w:val="28"/>
          <w:szCs w:val="28"/>
          <w:lang w:val="en-US"/>
        </w:rPr>
        <w:t>A.V. Ermolov</w:t>
      </w:r>
      <w:r w:rsidR="00BC5754">
        <w:rPr>
          <w:rStyle w:val="tlid-translation"/>
          <w:sz w:val="28"/>
          <w:szCs w:val="28"/>
          <w:vertAlign w:val="superscript"/>
          <w:lang w:val="en-US"/>
        </w:rPr>
        <w:t>1</w:t>
      </w:r>
      <w:r w:rsidRPr="0045123D">
        <w:rPr>
          <w:rStyle w:val="tlid-translation"/>
          <w:sz w:val="28"/>
          <w:szCs w:val="28"/>
          <w:lang w:val="en-US"/>
        </w:rPr>
        <w:t>,</w:t>
      </w:r>
      <w:r w:rsidRPr="0045123D">
        <w:rPr>
          <w:rStyle w:val="tlid-translation"/>
          <w:sz w:val="28"/>
          <w:szCs w:val="28"/>
          <w:lang w:val="en-US"/>
        </w:rPr>
        <w:t xml:space="preserve"> </w:t>
      </w:r>
      <w:r w:rsidRPr="0045123D">
        <w:rPr>
          <w:rStyle w:val="tlid-translation"/>
          <w:sz w:val="28"/>
          <w:szCs w:val="28"/>
          <w:lang w:val="en-US"/>
        </w:rPr>
        <w:t>N.N. Maurin</w:t>
      </w:r>
      <w:r>
        <w:rPr>
          <w:rStyle w:val="tlid-translation"/>
          <w:sz w:val="28"/>
          <w:szCs w:val="28"/>
          <w:vertAlign w:val="superscript"/>
          <w:lang w:val="en-US"/>
        </w:rPr>
        <w:t>1</w:t>
      </w:r>
      <w:r w:rsidR="00EC4C6B" w:rsidRPr="00EC4C6B">
        <w:rPr>
          <w:sz w:val="28"/>
          <w:szCs w:val="28"/>
          <w:lang w:val="en-US"/>
        </w:rPr>
        <w:t xml:space="preserve">, </w:t>
      </w:r>
      <w:r w:rsidR="00EC4C6B" w:rsidRPr="00EC4C6B">
        <w:rPr>
          <w:sz w:val="28"/>
          <w:szCs w:val="28"/>
        </w:rPr>
        <w:t>D.A. Krutilov</w:t>
      </w:r>
      <w:r w:rsidR="00EC4C6B" w:rsidRPr="00EC4C6B">
        <w:rPr>
          <w:sz w:val="28"/>
          <w:szCs w:val="28"/>
          <w:vertAlign w:val="superscript"/>
          <w:lang w:val="en-US"/>
        </w:rPr>
        <w:t>1</w:t>
      </w:r>
    </w:p>
    <w:p w14:paraId="20ED1188" w14:textId="77777777" w:rsidR="004D2974" w:rsidRPr="008D505F" w:rsidRDefault="004D2974">
      <w:pPr>
        <w:ind w:firstLine="709"/>
        <w:jc w:val="center"/>
        <w:rPr>
          <w:rStyle w:val="tlid-translation"/>
          <w:sz w:val="28"/>
          <w:szCs w:val="28"/>
          <w:lang w:val="en-US"/>
        </w:rPr>
      </w:pPr>
    </w:p>
    <w:p w14:paraId="41C654D7" w14:textId="7AC8AC99" w:rsidR="004D2974" w:rsidRPr="008D505F" w:rsidRDefault="00BC5754">
      <w:pPr>
        <w:pStyle w:val="a3"/>
        <w:spacing w:before="0" w:beforeAutospacing="0" w:after="0" w:afterAutospacing="0"/>
        <w:jc w:val="center"/>
        <w:rPr>
          <w:lang w:val="en-US"/>
        </w:rPr>
      </w:pPr>
      <w:r>
        <w:rPr>
          <w:vertAlign w:val="superscript"/>
          <w:lang w:val="en-US"/>
        </w:rPr>
        <w:t xml:space="preserve"> 1</w:t>
      </w:r>
      <w:r w:rsidR="0045123D" w:rsidRPr="0045123D">
        <w:rPr>
          <w:lang w:val="en-US"/>
        </w:rPr>
        <w:t xml:space="preserve"> </w:t>
      </w:r>
      <w:r w:rsidR="0045123D" w:rsidRPr="0045123D">
        <w:rPr>
          <w:lang w:val="en-US"/>
        </w:rPr>
        <w:t>Yaroslavl State Technical University</w:t>
      </w:r>
      <w:r>
        <w:rPr>
          <w:lang w:val="en-US"/>
        </w:rPr>
        <w:t xml:space="preserve">, </w:t>
      </w:r>
      <w:r w:rsidR="0045123D" w:rsidRPr="0045123D">
        <w:rPr>
          <w:lang w:val="en-US"/>
        </w:rPr>
        <w:t>Yaroslavl, Russia</w:t>
      </w:r>
    </w:p>
    <w:p w14:paraId="6656C7A8" w14:textId="64390C2D" w:rsidR="004D2974" w:rsidRPr="0045123D" w:rsidRDefault="00BC5754">
      <w:pPr>
        <w:jc w:val="center"/>
        <w:rPr>
          <w:lang w:val="en-US"/>
        </w:rPr>
      </w:pPr>
      <w:r>
        <w:rPr>
          <w:lang w:val="en-US"/>
        </w:rPr>
        <w:t>* E-mail (speaker):</w:t>
      </w:r>
      <w:r w:rsidR="0045123D" w:rsidRPr="0045123D">
        <w:rPr>
          <w:lang w:val="en-US"/>
        </w:rPr>
        <w:t xml:space="preserve"> </w:t>
      </w:r>
      <w:r w:rsidR="0045123D">
        <w:rPr>
          <w:lang w:val="en-US"/>
        </w:rPr>
        <w:t>novikover</w:t>
      </w:r>
      <w:r w:rsidR="0045123D" w:rsidRPr="0045123D">
        <w:rPr>
          <w:lang w:val="en-US"/>
        </w:rPr>
        <w:t>@</w:t>
      </w:r>
      <w:r w:rsidR="0045123D">
        <w:rPr>
          <w:lang w:val="en-US"/>
        </w:rPr>
        <w:t>ystu</w:t>
      </w:r>
      <w:r w:rsidR="0045123D" w:rsidRPr="0045123D">
        <w:rPr>
          <w:lang w:val="en-US"/>
        </w:rPr>
        <w:t>.</w:t>
      </w:r>
      <w:r w:rsidR="0045123D">
        <w:rPr>
          <w:lang w:val="en-US"/>
        </w:rPr>
        <w:t>ru</w:t>
      </w:r>
    </w:p>
    <w:p w14:paraId="2A365877" w14:textId="77777777" w:rsidR="004D2974" w:rsidRPr="008D505F" w:rsidRDefault="004D2974">
      <w:pPr>
        <w:jc w:val="center"/>
        <w:rPr>
          <w:rStyle w:val="tlid-translation"/>
          <w:szCs w:val="28"/>
          <w:lang w:val="en-US"/>
        </w:rPr>
      </w:pPr>
    </w:p>
    <w:p w14:paraId="5C44001F" w14:textId="77777777" w:rsidR="0045123D" w:rsidRDefault="00BC5754">
      <w:pPr>
        <w:ind w:firstLine="709"/>
        <w:jc w:val="both"/>
        <w:rPr>
          <w:rStyle w:val="tlid-translation"/>
          <w:b/>
          <w:sz w:val="28"/>
          <w:szCs w:val="28"/>
          <w:lang w:val="en-US"/>
        </w:rPr>
      </w:pPr>
      <w:r>
        <w:rPr>
          <w:rStyle w:val="tlid-translation"/>
          <w:b/>
          <w:sz w:val="28"/>
          <w:szCs w:val="28"/>
        </w:rPr>
        <w:t>А</w:t>
      </w:r>
      <w:proofErr w:type="spellStart"/>
      <w:r>
        <w:rPr>
          <w:rStyle w:val="tlid-translation"/>
          <w:b/>
          <w:sz w:val="28"/>
          <w:szCs w:val="28"/>
          <w:lang w:val="en-US"/>
        </w:rPr>
        <w:t>nnotation</w:t>
      </w:r>
      <w:proofErr w:type="spellEnd"/>
      <w:r>
        <w:rPr>
          <w:rStyle w:val="tlid-translation"/>
          <w:b/>
          <w:sz w:val="28"/>
          <w:szCs w:val="28"/>
          <w:lang w:val="en-US"/>
        </w:rPr>
        <w:t xml:space="preserve"> </w:t>
      </w:r>
    </w:p>
    <w:p w14:paraId="01EC9E4F" w14:textId="4BBA22BE" w:rsidR="004D2974" w:rsidRPr="0045123D" w:rsidRDefault="00645DD9">
      <w:pPr>
        <w:ind w:firstLine="709"/>
        <w:jc w:val="both"/>
        <w:rPr>
          <w:sz w:val="28"/>
          <w:szCs w:val="28"/>
          <w:lang w:val="en-US"/>
        </w:rPr>
      </w:pPr>
      <w:r w:rsidRPr="00645DD9">
        <w:rPr>
          <w:sz w:val="28"/>
          <w:szCs w:val="28"/>
          <w:lang w:val="en-US"/>
        </w:rPr>
        <w:t>A system of equations has been developed for the analytical determination of torsional resonant vibration frequencies in coaxial gearboxes. The model takes into account the stiffness of not only the gear teeth, but also the gear couplings and splined connections; the mass and stiffness of the shafts; and the influence of other transmission components (e.g., cardan shaft stiffness, flywheel mass, etc.). The model can be used to analyze transverse vibrations to reduce the vibration level of a mechanical system at the design stage</w:t>
      </w:r>
      <w:r w:rsidR="0045123D" w:rsidRPr="0045123D">
        <w:rPr>
          <w:sz w:val="28"/>
          <w:szCs w:val="28"/>
          <w:lang w:val="en-US"/>
        </w:rPr>
        <w:t>.</w:t>
      </w:r>
    </w:p>
    <w:p w14:paraId="6D81DE57" w14:textId="0D15C2CA" w:rsidR="004D2974" w:rsidRPr="00E75650" w:rsidRDefault="00BC5754">
      <w:pPr>
        <w:ind w:firstLine="851"/>
        <w:rPr>
          <w:lang w:val="en-US"/>
        </w:rPr>
      </w:pPr>
      <w:r>
        <w:rPr>
          <w:b/>
          <w:i/>
          <w:sz w:val="28"/>
          <w:lang w:val="en-US"/>
        </w:rPr>
        <w:t>Keywords:</w:t>
      </w:r>
      <w:r>
        <w:rPr>
          <w:b/>
          <w:lang w:val="en-US"/>
        </w:rPr>
        <w:t xml:space="preserve"> </w:t>
      </w:r>
      <w:r w:rsidR="0045123D" w:rsidRPr="00082911">
        <w:rPr>
          <w:i/>
          <w:iCs/>
          <w:sz w:val="28"/>
          <w:szCs w:val="28"/>
          <w:lang w:val="en-US"/>
        </w:rPr>
        <w:t>gear transmissions, resonant vibrations</w:t>
      </w:r>
      <w:r w:rsidR="00E75650" w:rsidRPr="00E75650">
        <w:rPr>
          <w:i/>
          <w:iCs/>
          <w:sz w:val="28"/>
          <w:szCs w:val="28"/>
          <w:lang w:val="en-US"/>
        </w:rPr>
        <w:t>.</w:t>
      </w:r>
    </w:p>
    <w:p w14:paraId="2A3B9ECE" w14:textId="77777777" w:rsidR="004D2974" w:rsidRPr="008D505F" w:rsidRDefault="004D2974">
      <w:pPr>
        <w:ind w:firstLine="851"/>
        <w:rPr>
          <w:lang w:val="en-US"/>
        </w:rPr>
      </w:pPr>
    </w:p>
    <w:p w14:paraId="265AAAF1" w14:textId="77777777" w:rsidR="004D2974" w:rsidRPr="008D505F" w:rsidRDefault="004D2974">
      <w:pPr>
        <w:ind w:firstLine="851"/>
        <w:rPr>
          <w:b/>
          <w:lang w:val="en-US"/>
        </w:rPr>
      </w:pPr>
    </w:p>
    <w:p w14:paraId="7F5CA562" w14:textId="77777777" w:rsidR="004D2974" w:rsidRPr="00082911" w:rsidRDefault="00BC5754">
      <w:pPr>
        <w:ind w:firstLine="851"/>
        <w:rPr>
          <w:b/>
          <w:sz w:val="28"/>
          <w:szCs w:val="28"/>
          <w:lang w:val="en-US"/>
        </w:rPr>
      </w:pPr>
      <w:r w:rsidRPr="00082911">
        <w:rPr>
          <w:b/>
          <w:sz w:val="28"/>
          <w:szCs w:val="28"/>
          <w:lang w:val="en-US"/>
        </w:rPr>
        <w:t>References</w:t>
      </w:r>
    </w:p>
    <w:p w14:paraId="20419109" w14:textId="7B8388FC" w:rsidR="004D2974" w:rsidRPr="00645DD9" w:rsidRDefault="00BC5754">
      <w:pPr>
        <w:ind w:firstLine="851"/>
        <w:rPr>
          <w:bCs/>
          <w:sz w:val="28"/>
          <w:szCs w:val="28"/>
          <w:lang w:val="en-US"/>
        </w:rPr>
      </w:pPr>
      <w:r w:rsidRPr="00645DD9">
        <w:rPr>
          <w:bCs/>
          <w:sz w:val="28"/>
          <w:szCs w:val="28"/>
          <w:lang w:val="en-US"/>
        </w:rPr>
        <w:t>1.</w:t>
      </w:r>
      <w:r w:rsidR="00082911" w:rsidRPr="00645DD9">
        <w:rPr>
          <w:bCs/>
          <w:sz w:val="28"/>
          <w:szCs w:val="28"/>
          <w:lang w:val="en-US"/>
        </w:rPr>
        <w:t xml:space="preserve"> </w:t>
      </w:r>
      <w:r w:rsidR="00082911" w:rsidRPr="00645DD9">
        <w:rPr>
          <w:bCs/>
          <w:sz w:val="28"/>
          <w:szCs w:val="28"/>
          <w:lang w:val="en-US"/>
        </w:rPr>
        <w:t xml:space="preserve">Aircraft gears and reducers: Handbook / edited by E.B. </w:t>
      </w:r>
      <w:proofErr w:type="spellStart"/>
      <w:r w:rsidR="00082911" w:rsidRPr="00645DD9">
        <w:rPr>
          <w:bCs/>
          <w:sz w:val="28"/>
          <w:szCs w:val="28"/>
          <w:lang w:val="en-US"/>
        </w:rPr>
        <w:t>Vulgakova</w:t>
      </w:r>
      <w:proofErr w:type="spellEnd"/>
      <w:r w:rsidR="00082911" w:rsidRPr="00645DD9">
        <w:rPr>
          <w:bCs/>
          <w:sz w:val="28"/>
          <w:szCs w:val="28"/>
          <w:lang w:val="en-US"/>
        </w:rPr>
        <w:t xml:space="preserve">. – Moscow: </w:t>
      </w:r>
      <w:proofErr w:type="spellStart"/>
      <w:r w:rsidR="00082911" w:rsidRPr="00645DD9">
        <w:rPr>
          <w:bCs/>
          <w:sz w:val="28"/>
          <w:szCs w:val="28"/>
          <w:lang w:val="en-US"/>
        </w:rPr>
        <w:t>Mashinostroenie</w:t>
      </w:r>
      <w:proofErr w:type="spellEnd"/>
      <w:r w:rsidR="00082911" w:rsidRPr="00645DD9">
        <w:rPr>
          <w:bCs/>
          <w:sz w:val="28"/>
          <w:szCs w:val="28"/>
          <w:lang w:val="en-US"/>
        </w:rPr>
        <w:t>, 1981. – 374 p.</w:t>
      </w:r>
    </w:p>
    <w:p w14:paraId="6FE4226F" w14:textId="78622CA3" w:rsidR="004D2974" w:rsidRPr="00645DD9" w:rsidRDefault="00BC5754" w:rsidP="00645DD9">
      <w:pPr>
        <w:ind w:firstLine="851"/>
        <w:rPr>
          <w:bCs/>
          <w:sz w:val="28"/>
          <w:szCs w:val="28"/>
          <w:lang w:val="en-US"/>
        </w:rPr>
      </w:pPr>
      <w:r w:rsidRPr="00645DD9">
        <w:rPr>
          <w:bCs/>
          <w:sz w:val="28"/>
          <w:szCs w:val="28"/>
          <w:lang w:val="en-US"/>
        </w:rPr>
        <w:t>2.</w:t>
      </w:r>
      <w:r w:rsidR="00645DD9" w:rsidRPr="00645DD9">
        <w:rPr>
          <w:bCs/>
          <w:sz w:val="28"/>
          <w:szCs w:val="28"/>
          <w:lang w:val="en-US"/>
        </w:rPr>
        <w:t xml:space="preserve"> </w:t>
      </w:r>
      <w:r w:rsidR="00645DD9" w:rsidRPr="00645DD9">
        <w:rPr>
          <w:bCs/>
          <w:sz w:val="28"/>
          <w:szCs w:val="28"/>
          <w:lang w:val="en-US"/>
        </w:rPr>
        <w:t xml:space="preserve">Vibrations in Engineering: Handbook. </w:t>
      </w:r>
      <w:r w:rsidR="00645DD9">
        <w:rPr>
          <w:bCs/>
          <w:sz w:val="28"/>
          <w:szCs w:val="28"/>
          <w:lang w:val="en-US"/>
        </w:rPr>
        <w:t>–</w:t>
      </w:r>
      <w:r w:rsidR="00645DD9" w:rsidRPr="00645DD9">
        <w:rPr>
          <w:bCs/>
          <w:sz w:val="28"/>
          <w:szCs w:val="28"/>
          <w:lang w:val="en-US"/>
        </w:rPr>
        <w:t xml:space="preserve"> M</w:t>
      </w:r>
      <w:r w:rsidR="00645DD9" w:rsidRPr="00645DD9">
        <w:rPr>
          <w:bCs/>
          <w:sz w:val="28"/>
          <w:szCs w:val="28"/>
          <w:lang w:val="en-US"/>
        </w:rPr>
        <w:t>.:</w:t>
      </w:r>
      <w:r w:rsidR="00645DD9" w:rsidRPr="00645DD9">
        <w:rPr>
          <w:bCs/>
          <w:sz w:val="28"/>
          <w:szCs w:val="28"/>
          <w:lang w:val="en-US"/>
        </w:rPr>
        <w:t xml:space="preserve"> Mechanical Engineering – 1981</w:t>
      </w:r>
      <w:r w:rsidR="00645DD9" w:rsidRPr="00645DD9">
        <w:rPr>
          <w:bCs/>
          <w:sz w:val="28"/>
          <w:szCs w:val="28"/>
          <w:lang w:val="en-US"/>
        </w:rPr>
        <w:t>.</w:t>
      </w:r>
      <w:r w:rsidR="00645DD9" w:rsidRPr="00645DD9">
        <w:rPr>
          <w:bCs/>
          <w:sz w:val="28"/>
          <w:szCs w:val="28"/>
          <w:lang w:val="en-US"/>
        </w:rPr>
        <w:t xml:space="preserve"> Vol. 5. Measurements and Testing</w:t>
      </w:r>
      <w:r w:rsidR="00645DD9">
        <w:rPr>
          <w:bCs/>
          <w:sz w:val="28"/>
          <w:szCs w:val="28"/>
        </w:rPr>
        <w:t xml:space="preserve"> / </w:t>
      </w:r>
      <w:r w:rsidR="00645DD9" w:rsidRPr="00645DD9">
        <w:rPr>
          <w:bCs/>
          <w:sz w:val="28"/>
          <w:szCs w:val="28"/>
          <w:lang w:val="en-US"/>
        </w:rPr>
        <w:t xml:space="preserve">edited by M.D. </w:t>
      </w:r>
      <w:proofErr w:type="spellStart"/>
      <w:r w:rsidR="00645DD9" w:rsidRPr="00645DD9">
        <w:rPr>
          <w:bCs/>
          <w:sz w:val="28"/>
          <w:szCs w:val="28"/>
          <w:lang w:val="en-US"/>
        </w:rPr>
        <w:t>Genkin</w:t>
      </w:r>
      <w:proofErr w:type="spellEnd"/>
      <w:r w:rsidR="00645DD9" w:rsidRPr="00645DD9">
        <w:rPr>
          <w:bCs/>
          <w:sz w:val="28"/>
          <w:szCs w:val="28"/>
          <w:lang w:val="en-US"/>
        </w:rPr>
        <w:t>, 1981. – 496 p.</w:t>
      </w:r>
    </w:p>
    <w:sectPr w:rsidR="004D2974" w:rsidRPr="00645DD9">
      <w:pgSz w:w="11906" w:h="16838"/>
      <w:pgMar w:top="1134" w:right="707"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2D1CC" w14:textId="77777777" w:rsidR="00BC5754" w:rsidRDefault="00BC5754">
      <w:r>
        <w:separator/>
      </w:r>
    </w:p>
  </w:endnote>
  <w:endnote w:type="continuationSeparator" w:id="0">
    <w:p w14:paraId="26836494" w14:textId="77777777" w:rsidR="00BC5754" w:rsidRDefault="00BC5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A0002AEF" w:usb1="4000207B" w:usb2="00000000" w:usb3="00000000" w:csb0="000001FF" w:csb1="00000000"/>
  </w:font>
  <w:font w:name="Times New Roman">
    <w:panose1 w:val="02020603050405020304"/>
    <w:charset w:val="CC"/>
    <w:family w:val="roman"/>
    <w:pitch w:val="variable"/>
    <w:sig w:usb0="20002A87" w:usb1="80000000" w:usb2="00000008"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4F8091" w14:textId="77777777" w:rsidR="00BC5754" w:rsidRDefault="00BC5754">
      <w:r>
        <w:separator/>
      </w:r>
    </w:p>
  </w:footnote>
  <w:footnote w:type="continuationSeparator" w:id="0">
    <w:p w14:paraId="7A179525" w14:textId="77777777" w:rsidR="00BC5754" w:rsidRDefault="00BC57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0D"/>
    <w:rsid w:val="00082911"/>
    <w:rsid w:val="000C43EC"/>
    <w:rsid w:val="002116CA"/>
    <w:rsid w:val="00356D8B"/>
    <w:rsid w:val="0045123D"/>
    <w:rsid w:val="00490243"/>
    <w:rsid w:val="004D2974"/>
    <w:rsid w:val="00645DD9"/>
    <w:rsid w:val="007E5636"/>
    <w:rsid w:val="008D505F"/>
    <w:rsid w:val="00BC5754"/>
    <w:rsid w:val="00BD5864"/>
    <w:rsid w:val="00E23B21"/>
    <w:rsid w:val="00E75650"/>
    <w:rsid w:val="00EC4C6B"/>
    <w:rsid w:val="00FA1E0D"/>
    <w:rsid w:val="00FB0AD7"/>
    <w:rsid w:val="48FA5BA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B3DD8"/>
  <w15:docId w15:val="{8DB8D225-FC5E-44AB-8F75-0688D50FF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pPr>
      <w:spacing w:before="100" w:beforeAutospacing="1" w:after="100" w:afterAutospacing="1"/>
    </w:pPr>
  </w:style>
  <w:style w:type="character" w:customStyle="1" w:styleId="tlid-translation">
    <w:name w:val="tlid-translation"/>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305</Words>
  <Characters>1741</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Капранова Анна Борисовна</cp:lastModifiedBy>
  <cp:revision>2</cp:revision>
  <cp:lastPrinted>2025-11-09T16:13:00Z</cp:lastPrinted>
  <dcterms:created xsi:type="dcterms:W3CDTF">2025-11-09T16:31:00Z</dcterms:created>
  <dcterms:modified xsi:type="dcterms:W3CDTF">2025-11-09T16:31:00Z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1049-12.2.0.23131</vt:lpwstr>
  </property>
  <property fmtid="{D5CDD505-2E9C-101B-9397-08002B2CF9AE}" pid="3" name="ICV">
    <vt:lpwstr>3261985D6AAF450CAB45957F97C9CB49_13</vt:lpwstr>
  </property>
</Properties>
</file>