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25C9" w14:textId="77777777" w:rsidR="00FA31BD" w:rsidRPr="00F8342F" w:rsidRDefault="00FA31BD" w:rsidP="00FA31BD">
      <w:pPr>
        <w:jc w:val="center"/>
        <w:rPr>
          <w:b/>
          <w:szCs w:val="20"/>
        </w:rPr>
      </w:pPr>
      <w:r w:rsidRPr="00F8342F">
        <w:rPr>
          <w:b/>
          <w:szCs w:val="20"/>
        </w:rPr>
        <w:t>Автоматизированный анализ распределения диаметров и неравномерности расположения волокон в композитах с непрерывным армированием по СЭМ-снимкам поперечных сечений</w:t>
      </w:r>
    </w:p>
    <w:p w14:paraId="40AC6D83" w14:textId="77777777" w:rsidR="00F8342F" w:rsidRDefault="00F8342F" w:rsidP="00FA31BD">
      <w:pPr>
        <w:jc w:val="center"/>
        <w:rPr>
          <w:color w:val="000000" w:themeColor="text1"/>
        </w:rPr>
      </w:pPr>
    </w:p>
    <w:p w14:paraId="30A77BEB" w14:textId="16C7E4A4" w:rsidR="00B427FA" w:rsidRPr="00F8342F" w:rsidRDefault="00250252" w:rsidP="00FA31BD">
      <w:pPr>
        <w:jc w:val="center"/>
        <w:rPr>
          <w:b/>
          <w:bCs/>
          <w:i/>
          <w:iCs/>
          <w:color w:val="000000" w:themeColor="text1"/>
        </w:rPr>
      </w:pPr>
      <w:r w:rsidRPr="00F8342F">
        <w:rPr>
          <w:b/>
          <w:bCs/>
          <w:color w:val="000000" w:themeColor="text1"/>
        </w:rPr>
        <w:t>Наконечный Е.И.</w:t>
      </w:r>
      <w:r w:rsidRPr="00F8342F">
        <w:rPr>
          <w:b/>
          <w:bCs/>
          <w:color w:val="000000" w:themeColor="text1"/>
          <w:vertAlign w:val="superscript"/>
        </w:rPr>
        <w:t>1</w:t>
      </w:r>
      <w:r w:rsidR="007C5BC8" w:rsidRPr="007C5BC8">
        <w:rPr>
          <w:b/>
          <w:bCs/>
          <w:color w:val="000000" w:themeColor="text1"/>
          <w:vertAlign w:val="superscript"/>
        </w:rPr>
        <w:t>,3</w:t>
      </w:r>
      <w:r w:rsidRPr="00F8342F">
        <w:rPr>
          <w:b/>
          <w:bCs/>
          <w:color w:val="000000" w:themeColor="text1"/>
        </w:rPr>
        <w:t>, Хохлов А.В.</w:t>
      </w:r>
      <w:r w:rsidRPr="00F8342F">
        <w:rPr>
          <w:b/>
          <w:bCs/>
          <w:color w:val="000000" w:themeColor="text1"/>
          <w:vertAlign w:val="superscript"/>
        </w:rPr>
        <w:t>2</w:t>
      </w:r>
      <w:r w:rsidR="00372359" w:rsidRPr="00F8342F">
        <w:rPr>
          <w:b/>
          <w:bCs/>
          <w:color w:val="000000" w:themeColor="text1"/>
          <w:vertAlign w:val="superscript"/>
        </w:rPr>
        <w:t>,3</w:t>
      </w:r>
      <w:r w:rsidRPr="00F8342F">
        <w:rPr>
          <w:b/>
          <w:bCs/>
          <w:color w:val="000000" w:themeColor="text1"/>
        </w:rPr>
        <w:t xml:space="preserve">, </w:t>
      </w:r>
      <w:proofErr w:type="spellStart"/>
      <w:r w:rsidRPr="00F8342F">
        <w:rPr>
          <w:b/>
          <w:bCs/>
          <w:color w:val="000000" w:themeColor="text1"/>
        </w:rPr>
        <w:t>Галышев</w:t>
      </w:r>
      <w:proofErr w:type="spellEnd"/>
      <w:r w:rsidRPr="00F8342F">
        <w:rPr>
          <w:b/>
          <w:bCs/>
          <w:color w:val="000000" w:themeColor="text1"/>
        </w:rPr>
        <w:t xml:space="preserve"> С.Н.</w:t>
      </w:r>
      <w:r w:rsidR="008D5ADD" w:rsidRPr="00F8342F">
        <w:rPr>
          <w:b/>
          <w:bCs/>
          <w:color w:val="000000" w:themeColor="text1"/>
          <w:vertAlign w:val="superscript"/>
        </w:rPr>
        <w:t>3</w:t>
      </w:r>
      <w:r w:rsidRPr="00F8342F">
        <w:rPr>
          <w:b/>
          <w:bCs/>
          <w:color w:val="000000" w:themeColor="text1"/>
        </w:rPr>
        <w:t xml:space="preserve">, </w:t>
      </w:r>
      <w:proofErr w:type="spellStart"/>
      <w:r w:rsidRPr="00F8342F">
        <w:rPr>
          <w:b/>
          <w:bCs/>
          <w:color w:val="000000" w:themeColor="text1"/>
        </w:rPr>
        <w:t>Атанов</w:t>
      </w:r>
      <w:proofErr w:type="spellEnd"/>
      <w:r w:rsidRPr="00F8342F">
        <w:rPr>
          <w:b/>
          <w:bCs/>
          <w:color w:val="000000" w:themeColor="text1"/>
        </w:rPr>
        <w:t xml:space="preserve"> Б.И.</w:t>
      </w:r>
      <w:r w:rsidR="008D5ADD" w:rsidRPr="00F8342F">
        <w:rPr>
          <w:b/>
          <w:bCs/>
          <w:color w:val="000000" w:themeColor="text1"/>
          <w:vertAlign w:val="superscript"/>
        </w:rPr>
        <w:t>3</w:t>
      </w:r>
      <w:r w:rsidRPr="00F8342F">
        <w:rPr>
          <w:b/>
          <w:bCs/>
          <w:color w:val="000000" w:themeColor="text1"/>
        </w:rPr>
        <w:t>,</w:t>
      </w:r>
      <w:r w:rsidR="00FA31BD" w:rsidRPr="00F8342F">
        <w:rPr>
          <w:b/>
          <w:bCs/>
          <w:i/>
          <w:iCs/>
          <w:color w:val="000000" w:themeColor="text1"/>
        </w:rPr>
        <w:t xml:space="preserve"> </w:t>
      </w:r>
      <w:r w:rsidRPr="00F8342F">
        <w:rPr>
          <w:b/>
          <w:bCs/>
          <w:color w:val="000000" w:themeColor="text1"/>
        </w:rPr>
        <w:t>Орлов В.И.</w:t>
      </w:r>
      <w:r w:rsidR="008D5ADD" w:rsidRPr="00F8342F">
        <w:rPr>
          <w:b/>
          <w:bCs/>
          <w:color w:val="000000" w:themeColor="text1"/>
          <w:vertAlign w:val="superscript"/>
        </w:rPr>
        <w:t>3</w:t>
      </w:r>
    </w:p>
    <w:p w14:paraId="305402A2" w14:textId="77777777" w:rsidR="00F8342F" w:rsidRDefault="00F8342F" w:rsidP="00F8342F">
      <w:pPr>
        <w:pStyle w:val="2"/>
        <w:spacing w:after="0" w:line="240" w:lineRule="auto"/>
        <w:ind w:left="0"/>
        <w:rPr>
          <w:iCs/>
          <w:sz w:val="24"/>
          <w:szCs w:val="24"/>
          <w:vertAlign w:val="superscript"/>
        </w:rPr>
      </w:pPr>
    </w:p>
    <w:p w14:paraId="2449AF6E" w14:textId="31F21D1F" w:rsidR="00250252" w:rsidRPr="00E35308" w:rsidRDefault="00250252" w:rsidP="00250252">
      <w:pPr>
        <w:pStyle w:val="2"/>
        <w:spacing w:after="0" w:line="240" w:lineRule="auto"/>
        <w:ind w:left="0"/>
        <w:rPr>
          <w:bCs/>
          <w:iCs/>
          <w:sz w:val="24"/>
          <w:szCs w:val="24"/>
        </w:rPr>
      </w:pPr>
      <w:r w:rsidRPr="00E35308">
        <w:rPr>
          <w:iCs/>
          <w:sz w:val="24"/>
          <w:szCs w:val="24"/>
          <w:vertAlign w:val="superscript"/>
        </w:rPr>
        <w:t xml:space="preserve">1 </w:t>
      </w:r>
      <w:r w:rsidRPr="00E35308">
        <w:rPr>
          <w:bCs/>
          <w:iCs/>
          <w:sz w:val="24"/>
          <w:szCs w:val="24"/>
        </w:rPr>
        <w:t>МГУ имени М.В. Ломоносова (ф</w:t>
      </w:r>
      <w:r w:rsidRPr="00E35308">
        <w:rPr>
          <w:iCs/>
          <w:sz w:val="24"/>
          <w:szCs w:val="24"/>
        </w:rPr>
        <w:t>изический факультет)</w:t>
      </w:r>
      <w:r w:rsidRPr="00E35308">
        <w:rPr>
          <w:bCs/>
          <w:iCs/>
          <w:sz w:val="24"/>
          <w:szCs w:val="24"/>
        </w:rPr>
        <w:t>, Москва,</w:t>
      </w:r>
      <w:r w:rsidRPr="00E35308">
        <w:rPr>
          <w:iCs/>
          <w:sz w:val="24"/>
          <w:szCs w:val="24"/>
        </w:rPr>
        <w:t xml:space="preserve"> Россия</w:t>
      </w:r>
    </w:p>
    <w:p w14:paraId="39DBC642" w14:textId="77777777" w:rsidR="00250252" w:rsidRPr="00E35308" w:rsidRDefault="00250252" w:rsidP="00250252">
      <w:pPr>
        <w:pStyle w:val="2"/>
        <w:spacing w:after="0" w:line="240" w:lineRule="auto"/>
        <w:ind w:left="0"/>
        <w:rPr>
          <w:bCs/>
          <w:iCs/>
          <w:sz w:val="24"/>
          <w:szCs w:val="24"/>
        </w:rPr>
      </w:pPr>
      <w:r w:rsidRPr="00E35308">
        <w:rPr>
          <w:iCs/>
          <w:sz w:val="24"/>
          <w:szCs w:val="24"/>
          <w:vertAlign w:val="superscript"/>
        </w:rPr>
        <w:t xml:space="preserve">2 </w:t>
      </w:r>
      <w:r w:rsidRPr="00E35308">
        <w:rPr>
          <w:bCs/>
          <w:iCs/>
          <w:sz w:val="24"/>
          <w:szCs w:val="24"/>
        </w:rPr>
        <w:t>НИИ механики МГУ имени М.В. Ломоносова, Москва,</w:t>
      </w:r>
      <w:r w:rsidRPr="00E35308">
        <w:rPr>
          <w:iCs/>
          <w:sz w:val="24"/>
          <w:szCs w:val="24"/>
        </w:rPr>
        <w:t xml:space="preserve"> Россия</w:t>
      </w:r>
    </w:p>
    <w:p w14:paraId="3F51ADC4" w14:textId="77777777" w:rsidR="00B427FA" w:rsidRPr="00FA31BD" w:rsidRDefault="008D5ADD" w:rsidP="00FA31BD">
      <w:pPr>
        <w:jc w:val="center"/>
        <w:rPr>
          <w:iCs/>
        </w:rPr>
      </w:pPr>
      <w:r>
        <w:rPr>
          <w:iCs/>
          <w:vertAlign w:val="superscript"/>
        </w:rPr>
        <w:t>3</w:t>
      </w:r>
      <w:r w:rsidR="00250252" w:rsidRPr="00E35308">
        <w:rPr>
          <w:iCs/>
          <w:vertAlign w:val="superscript"/>
        </w:rPr>
        <w:t xml:space="preserve"> </w:t>
      </w:r>
      <w:r w:rsidR="00250252" w:rsidRPr="00E35308">
        <w:rPr>
          <w:iCs/>
        </w:rPr>
        <w:t xml:space="preserve">Институт физики твердого тела им. Ю.А. </w:t>
      </w:r>
      <w:proofErr w:type="spellStart"/>
      <w:r w:rsidR="00250252" w:rsidRPr="00E35308">
        <w:rPr>
          <w:iCs/>
        </w:rPr>
        <w:t>Осипьяна</w:t>
      </w:r>
      <w:proofErr w:type="spellEnd"/>
      <w:r w:rsidR="00250252" w:rsidRPr="00E35308">
        <w:rPr>
          <w:iCs/>
        </w:rPr>
        <w:t xml:space="preserve"> РАН, Черноголовка, Россия</w:t>
      </w:r>
    </w:p>
    <w:p w14:paraId="3B83FF3C" w14:textId="5A86CF73" w:rsidR="00FA1E0D" w:rsidRPr="00F8342F" w:rsidRDefault="00FA1E0D" w:rsidP="008D5ADD">
      <w:pPr>
        <w:jc w:val="center"/>
        <w:rPr>
          <w:lang w:val="en-GB"/>
        </w:rPr>
      </w:pPr>
      <w:r w:rsidRPr="00F8342F">
        <w:rPr>
          <w:lang w:val="en-US"/>
        </w:rPr>
        <w:t>E</w:t>
      </w:r>
      <w:r w:rsidRPr="00F8342F">
        <w:rPr>
          <w:lang w:val="en-GB"/>
        </w:rPr>
        <w:t>-</w:t>
      </w:r>
      <w:r w:rsidRPr="00F8342F">
        <w:rPr>
          <w:lang w:val="en-US"/>
        </w:rPr>
        <w:t>mail</w:t>
      </w:r>
      <w:r w:rsidRPr="00F8342F">
        <w:rPr>
          <w:lang w:val="en-GB"/>
        </w:rPr>
        <w:t>:</w:t>
      </w:r>
      <w:r w:rsidR="00250252" w:rsidRPr="00F8342F">
        <w:rPr>
          <w:lang w:val="en-GB"/>
        </w:rPr>
        <w:t xml:space="preserve"> </w:t>
      </w:r>
      <w:hyperlink r:id="rId5" w:history="1">
        <w:r w:rsidR="00F8342F" w:rsidRPr="00F8342F">
          <w:rPr>
            <w:rStyle w:val="a4"/>
            <w:color w:val="auto"/>
            <w:lang w:val="en-GB"/>
          </w:rPr>
          <w:t>egornakonecnyj7972@gmail.com</w:t>
        </w:r>
      </w:hyperlink>
      <w:r w:rsidR="00F8342F" w:rsidRPr="00F8342F">
        <w:rPr>
          <w:lang w:val="en-GB"/>
        </w:rPr>
        <w:t xml:space="preserve">, </w:t>
      </w:r>
      <w:hyperlink r:id="rId6" w:history="1">
        <w:r w:rsidR="00F8342F" w:rsidRPr="00F8342F">
          <w:rPr>
            <w:rStyle w:val="a4"/>
            <w:color w:val="auto"/>
            <w:lang w:val="en-GB"/>
          </w:rPr>
          <w:t>andrey-khokhlov@ya.ru</w:t>
        </w:r>
      </w:hyperlink>
    </w:p>
    <w:p w14:paraId="51E38221" w14:textId="77777777" w:rsidR="00CC1E83" w:rsidRPr="00F8342F" w:rsidRDefault="00CC1E83" w:rsidP="00813D79">
      <w:pPr>
        <w:ind w:firstLine="709"/>
        <w:jc w:val="both"/>
        <w:rPr>
          <w:b/>
          <w:lang w:val="en-GB"/>
        </w:rPr>
      </w:pPr>
    </w:p>
    <w:p w14:paraId="33D2BDA1" w14:textId="043A95BC" w:rsidR="00F8342F" w:rsidRDefault="00FA31BD" w:rsidP="00813D79">
      <w:pPr>
        <w:ind w:firstLine="709"/>
        <w:jc w:val="both"/>
      </w:pPr>
      <w:r w:rsidRPr="00FA31BD">
        <w:t>Разработаны методика и алгоритмы для обработки данных сканирующей электронной микроскопии (СЭМ) поверхностей разрушения композитов с параллельным армированием. Разработанный программный комплекс обеспечивает сбор полной статистики по распределению волокон по диаметрам и площадям в поперечном сечении образца, выявление кластеров и количественную оценку плотности распределения волокон по сечению (вариаций их объемной доли) и характеристик его неравномерности</w:t>
      </w:r>
      <w:r w:rsidR="00372359">
        <w:t xml:space="preserve"> (характеристик нео</w:t>
      </w:r>
      <w:r w:rsidR="00FC445E">
        <w:t>д</w:t>
      </w:r>
      <w:r w:rsidR="00372359">
        <w:t>нородности материала</w:t>
      </w:r>
      <w:r w:rsidR="00DE744B">
        <w:t xml:space="preserve"> по сечению</w:t>
      </w:r>
      <w:r w:rsidR="00372359">
        <w:t xml:space="preserve"> и </w:t>
      </w:r>
      <w:r w:rsidR="00FC445E">
        <w:t xml:space="preserve">отклонения от трансверсальной </w:t>
      </w:r>
      <w:r w:rsidR="00372359">
        <w:t>изотропии)</w:t>
      </w:r>
      <w:r w:rsidRPr="00FA31BD">
        <w:t xml:space="preserve">. Отработка и верификация </w:t>
      </w:r>
      <w:r w:rsidR="00DE744B" w:rsidRPr="00FA31BD">
        <w:t>программн</w:t>
      </w:r>
      <w:r w:rsidR="00DE744B">
        <w:t>ого</w:t>
      </w:r>
      <w:r w:rsidR="00DE744B" w:rsidRPr="00FA31BD">
        <w:t xml:space="preserve"> комплекс</w:t>
      </w:r>
      <w:r w:rsidR="00DE744B">
        <w:t>а</w:t>
      </w:r>
      <w:r w:rsidR="00DE744B" w:rsidRPr="00FA31BD">
        <w:t xml:space="preserve"> </w:t>
      </w:r>
      <w:r w:rsidRPr="00FA31BD">
        <w:t xml:space="preserve">проводилась на нескольких сериях СЭМ-снимков шлифов поперечных сечений </w:t>
      </w:r>
      <w:r w:rsidR="00372359">
        <w:t xml:space="preserve">новой </w:t>
      </w:r>
      <w:proofErr w:type="spellStart"/>
      <w:r w:rsidRPr="00FA31BD">
        <w:t>углеалюминиевой</w:t>
      </w:r>
      <w:proofErr w:type="spellEnd"/>
      <w:r w:rsidRPr="00FA31BD">
        <w:t xml:space="preserve"> проволоки с матрицей из технически чистого алюминия или сплава Al-0.5Bi</w:t>
      </w:r>
      <w:r w:rsidR="00DE744B">
        <w:t xml:space="preserve"> </w:t>
      </w:r>
      <w:r w:rsidR="00DE744B" w:rsidRPr="0074287C">
        <w:t>(с добавкой 0.5at.% висмута в матрицу)</w:t>
      </w:r>
      <w:r w:rsidRPr="00FA31BD">
        <w:t>, непрерывно армированной углеродными волокнами</w:t>
      </w:r>
      <w:r w:rsidR="006C5BDF">
        <w:t xml:space="preserve"> диаметром 7 мкм и прочностью 4 ГПа</w:t>
      </w:r>
      <w:r w:rsidR="00F8342F">
        <w:t xml:space="preserve"> </w:t>
      </w:r>
      <w:r w:rsidR="00F8342F" w:rsidRPr="00804541">
        <w:t>[</w:t>
      </w:r>
      <w:r w:rsidR="00F8342F">
        <w:t>1</w:t>
      </w:r>
      <w:r w:rsidR="00F8342F" w:rsidRPr="006B6770">
        <w:t>-</w:t>
      </w:r>
      <w:r w:rsidR="00F8342F">
        <w:t>7</w:t>
      </w:r>
      <w:r w:rsidR="00F8342F" w:rsidRPr="00804541">
        <w:t>]</w:t>
      </w:r>
      <w:r w:rsidR="00F8342F" w:rsidRPr="005141A6">
        <w:t>.</w:t>
      </w:r>
      <w:r w:rsidRPr="00FA31BD">
        <w:t xml:space="preserve"> </w:t>
      </w:r>
      <w:r w:rsidR="00DE744B">
        <w:t>Высокопрочная композитная п</w:t>
      </w:r>
      <w:r w:rsidR="00DE744B" w:rsidRPr="005141A6">
        <w:t xml:space="preserve">роволока </w:t>
      </w:r>
      <w:r w:rsidR="00DE744B" w:rsidRPr="005141A6">
        <w:rPr>
          <w:lang w:val="en-US"/>
        </w:rPr>
        <w:t>CF</w:t>
      </w:r>
      <w:r w:rsidR="00DE744B" w:rsidRPr="005141A6">
        <w:t>/</w:t>
      </w:r>
      <w:r w:rsidR="00DE744B" w:rsidRPr="005141A6">
        <w:rPr>
          <w:lang w:val="en-US"/>
        </w:rPr>
        <w:t>Al</w:t>
      </w:r>
      <w:r w:rsidR="00DE744B" w:rsidRPr="005141A6">
        <w:t>-0.5</w:t>
      </w:r>
      <w:r w:rsidR="00DE744B" w:rsidRPr="005141A6">
        <w:rPr>
          <w:lang w:val="en-US"/>
        </w:rPr>
        <w:t>Bi</w:t>
      </w:r>
      <w:r w:rsidR="00DE744B" w:rsidRPr="005141A6">
        <w:t xml:space="preserve"> </w:t>
      </w:r>
      <w:r w:rsidR="00DE744B" w:rsidRPr="00FA31BD">
        <w:t>изготовлена в ИФТТ РАН</w:t>
      </w:r>
      <w:r w:rsidR="00DE744B">
        <w:t xml:space="preserve"> пропиткой нити </w:t>
      </w:r>
      <w:r w:rsidR="006C5BDF">
        <w:t xml:space="preserve">из 1000 волокон </w:t>
      </w:r>
      <w:r w:rsidR="00DE744B">
        <w:t>расплавом с применением ультразвуковой обработки</w:t>
      </w:r>
      <w:r w:rsidR="006C5BDF">
        <w:t>. Д</w:t>
      </w:r>
      <w:r w:rsidR="00DE744B" w:rsidRPr="00FA31BD">
        <w:t>иаметр</w:t>
      </w:r>
      <w:r w:rsidR="006C5BDF">
        <w:t xml:space="preserve"> проволоки</w:t>
      </w:r>
      <w:r w:rsidR="00DE744B" w:rsidRPr="00FA31BD">
        <w:t xml:space="preserve"> – 300 мкм, объемная доля волокон</w:t>
      </w:r>
      <w:r w:rsidR="00DE744B">
        <w:t xml:space="preserve"> – </w:t>
      </w:r>
      <w:r w:rsidR="00DE744B" w:rsidRPr="00FA31BD">
        <w:t>60%</w:t>
      </w:r>
      <w:r w:rsidR="00DE744B">
        <w:t>, плотность – 2.3 кг/м</w:t>
      </w:r>
      <w:r w:rsidR="00DE744B" w:rsidRPr="006B4BB3">
        <w:rPr>
          <w:vertAlign w:val="superscript"/>
        </w:rPr>
        <w:t>3</w:t>
      </w:r>
      <w:r w:rsidR="00DE744B">
        <w:t xml:space="preserve">, прочность на растяжение – 2 ГПа </w:t>
      </w:r>
      <w:r w:rsidR="00DE744B" w:rsidRPr="00804541">
        <w:t>[</w:t>
      </w:r>
      <w:r w:rsidR="00DE744B">
        <w:t>2</w:t>
      </w:r>
      <w:r w:rsidR="00DE744B" w:rsidRPr="006B6770">
        <w:t>-</w:t>
      </w:r>
      <w:r w:rsidR="00DE744B">
        <w:t>7</w:t>
      </w:r>
      <w:r w:rsidR="00DE744B" w:rsidRPr="00804541">
        <w:t>]</w:t>
      </w:r>
      <w:r w:rsidR="00DE744B" w:rsidRPr="005141A6">
        <w:t>.</w:t>
      </w:r>
      <w:r w:rsidR="00DE744B" w:rsidRPr="00FA31BD">
        <w:t xml:space="preserve"> </w:t>
      </w:r>
    </w:p>
    <w:p w14:paraId="79D714D2" w14:textId="2A31C257" w:rsidR="006C5BDF" w:rsidRPr="00361B5D" w:rsidRDefault="00DE744B" w:rsidP="006C5BDF">
      <w:pPr>
        <w:ind w:firstLine="709"/>
        <w:jc w:val="both"/>
      </w:pPr>
      <w:r>
        <w:t xml:space="preserve">На рис.1 приведен </w:t>
      </w:r>
      <w:r w:rsidRPr="0074287C">
        <w:t>СЭМ-сним</w:t>
      </w:r>
      <w:r>
        <w:t>о</w:t>
      </w:r>
      <w:r w:rsidRPr="0074287C">
        <w:t>к поперечн</w:t>
      </w:r>
      <w:r>
        <w:t>ого</w:t>
      </w:r>
      <w:r w:rsidRPr="0074287C">
        <w:t xml:space="preserve"> шлиф</w:t>
      </w:r>
      <w:r>
        <w:t>а</w:t>
      </w:r>
      <w:r w:rsidRPr="0074287C">
        <w:t xml:space="preserve"> композитной проволоки CF/Al-0.5Bi</w:t>
      </w:r>
      <w:r w:rsidR="006C5BDF">
        <w:t xml:space="preserve"> </w:t>
      </w:r>
      <w:r>
        <w:t xml:space="preserve">и </w:t>
      </w:r>
      <w:r>
        <w:t>гистограмма распределения диаметров волокон</w:t>
      </w:r>
      <w:r>
        <w:t>, полу</w:t>
      </w:r>
      <w:r w:rsidR="006C5BDF">
        <w:t xml:space="preserve">ченная в результате обработки этого </w:t>
      </w:r>
      <w:r w:rsidR="006C5BDF" w:rsidRPr="00361B5D">
        <w:t>снимка. Детектировано</w:t>
      </w:r>
      <w:r w:rsidR="006C5BDF" w:rsidRPr="00361B5D">
        <w:t xml:space="preserve"> 970 </w:t>
      </w:r>
      <w:r w:rsidR="006C5BDF" w:rsidRPr="00361B5D">
        <w:t>волокон, с</w:t>
      </w:r>
      <w:r w:rsidR="006C5BDF" w:rsidRPr="00361B5D">
        <w:t>реднее значение диаметра волокон</w:t>
      </w:r>
      <w:r w:rsidR="006C5BDF" w:rsidRPr="00361B5D">
        <w:t xml:space="preserve"> равно</w:t>
      </w:r>
      <w:r w:rsidR="006C5BDF" w:rsidRPr="00361B5D">
        <w:t xml:space="preserve"> 7.3 мкм</w:t>
      </w:r>
      <w:r w:rsidR="006C5BDF" w:rsidRPr="00361B5D">
        <w:t>, с</w:t>
      </w:r>
      <w:r w:rsidR="006C5BDF" w:rsidRPr="006C5BDF">
        <w:t xml:space="preserve">тандартное отклонение </w:t>
      </w:r>
      <w:r w:rsidR="006C5BDF" w:rsidRPr="00361B5D">
        <w:t xml:space="preserve">– </w:t>
      </w:r>
      <w:r w:rsidR="006C5BDF" w:rsidRPr="006C5BDF">
        <w:t>0.4 мкм</w:t>
      </w:r>
      <w:r w:rsidR="006C5BDF" w:rsidRPr="00361B5D">
        <w:t xml:space="preserve">, </w:t>
      </w:r>
      <w:r w:rsidR="006C5BDF" w:rsidRPr="00361B5D">
        <w:t>минимальный диаметр – 5.6 мкм</w:t>
      </w:r>
      <w:r w:rsidR="006C5BDF" w:rsidRPr="00361B5D">
        <w:t>, м</w:t>
      </w:r>
      <w:r w:rsidR="006C5BDF" w:rsidRPr="006C5BDF">
        <w:t>аксимальный диаметр</w:t>
      </w:r>
      <w:r w:rsidR="006C5BDF" w:rsidRPr="00361B5D">
        <w:t xml:space="preserve"> – </w:t>
      </w:r>
      <w:r w:rsidR="006C5BDF" w:rsidRPr="006C5BDF">
        <w:t>8.</w:t>
      </w:r>
      <w:r w:rsidR="006C5BDF" w:rsidRPr="00361B5D">
        <w:t>7</w:t>
      </w:r>
      <w:r w:rsidR="006C5BDF" w:rsidRPr="006C5BDF">
        <w:t xml:space="preserve"> мкм</w:t>
      </w:r>
      <w:r w:rsidR="006C5BDF" w:rsidRPr="00361B5D">
        <w:t>, объемная доли волокон в проволоке (</w:t>
      </w:r>
      <w:r w:rsidR="006C5BDF" w:rsidRPr="00361B5D">
        <w:t>среднее значение</w:t>
      </w:r>
      <w:r w:rsidR="006C5BDF" w:rsidRPr="00361B5D">
        <w:t xml:space="preserve"> по всему сечению) равна </w:t>
      </w:r>
      <w:r w:rsidR="006C5BDF" w:rsidRPr="00361B5D">
        <w:t>0.5</w:t>
      </w:r>
      <w:r w:rsidR="006C5BDF" w:rsidRPr="00361B5D">
        <w:t>9</w:t>
      </w:r>
      <w:r w:rsidR="00361B5D" w:rsidRPr="00361B5D">
        <w:t xml:space="preserve"> (локально в окне </w:t>
      </w:r>
      <w:r w:rsidR="00361B5D" w:rsidRPr="00361B5D">
        <w:t>10</w:t>
      </w:r>
      <w:r w:rsidR="00361B5D" w:rsidRPr="00361B5D">
        <w:rPr>
          <w:lang w:val="en-US"/>
        </w:rPr>
        <w:t>x</w:t>
      </w:r>
      <w:r w:rsidR="00361B5D" w:rsidRPr="00361B5D">
        <w:t>10 мкм</w:t>
      </w:r>
      <w:r w:rsidR="00361B5D" w:rsidRPr="00361B5D">
        <w:t xml:space="preserve"> </w:t>
      </w:r>
      <w:r w:rsidR="00361B5D">
        <w:t xml:space="preserve">она </w:t>
      </w:r>
      <w:r w:rsidR="00361B5D" w:rsidRPr="00361B5D">
        <w:t xml:space="preserve">изменяется от </w:t>
      </w:r>
      <w:r w:rsidR="00361B5D">
        <w:t>0.40 до 0.95</w:t>
      </w:r>
      <w:r w:rsidR="00361B5D" w:rsidRPr="00361B5D">
        <w:t>)</w:t>
      </w:r>
      <w:r w:rsidR="006C5BDF" w:rsidRPr="00361B5D">
        <w:t>.</w:t>
      </w:r>
    </w:p>
    <w:p w14:paraId="6EDD35A6" w14:textId="4B46BD3E" w:rsidR="00DE744B" w:rsidRPr="00361B5D" w:rsidRDefault="00DE744B" w:rsidP="006C5BDF">
      <w:pPr>
        <w:ind w:firstLine="709"/>
        <w:jc w:val="both"/>
      </w:pPr>
    </w:p>
    <w:p w14:paraId="0F9868C8" w14:textId="1013D977" w:rsidR="00DE744B" w:rsidRDefault="0074287C" w:rsidP="00DE744B">
      <w:pPr>
        <w:jc w:val="center"/>
        <w:rPr>
          <w:b/>
          <w:bCs/>
        </w:rPr>
      </w:pPr>
      <w:r>
        <w:rPr>
          <w:noProof/>
        </w:rPr>
        <w:drawing>
          <wp:inline distT="0" distB="0" distL="0" distR="0" wp14:anchorId="2ECD04FE" wp14:editId="0D6E3238">
            <wp:extent cx="2524125" cy="2004978"/>
            <wp:effectExtent l="0" t="0" r="0" b="0"/>
            <wp:docPr id="151662110" name="Рисунок 14" descr="Изображение выглядит как снимок экрана,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2110" name="Рисунок 14" descr="Изображение выглядит как снимок экрана, черно-белый&#10;&#10;Автоматически созданное описание"/>
                    <pic:cNvPicPr>
                      <a:picLocks noChangeAspect="1"/>
                    </pic:cNvPicPr>
                  </pic:nvPicPr>
                  <pic:blipFill rotWithShape="1">
                    <a:blip r:embed="rId7" cstate="print">
                      <a:extLst>
                        <a:ext uri="{28A0092B-C50C-407E-A947-70E740481C1C}">
                          <a14:useLocalDpi xmlns:a14="http://schemas.microsoft.com/office/drawing/2010/main" val="0"/>
                        </a:ext>
                      </a:extLst>
                    </a:blip>
                    <a:srcRect l="4566" r="5050"/>
                    <a:stretch>
                      <a:fillRect/>
                    </a:stretch>
                  </pic:blipFill>
                  <pic:spPr bwMode="auto">
                    <a:xfrm>
                      <a:off x="0" y="0"/>
                      <a:ext cx="2557056" cy="2031136"/>
                    </a:xfrm>
                    <a:prstGeom prst="rect">
                      <a:avLst/>
                    </a:prstGeom>
                    <a:ln>
                      <a:noFill/>
                    </a:ln>
                    <a:extLst>
                      <a:ext uri="{53640926-AAD7-44D8-BBD7-CCE9431645EC}">
                        <a14:shadowObscured xmlns:a14="http://schemas.microsoft.com/office/drawing/2010/main"/>
                      </a:ext>
                    </a:extLst>
                  </pic:spPr>
                </pic:pic>
              </a:graphicData>
            </a:graphic>
          </wp:inline>
        </w:drawing>
      </w:r>
      <w:r w:rsidR="00DE744B">
        <w:rPr>
          <w:noProof/>
        </w:rPr>
        <w:t xml:space="preserve">     </w:t>
      </w:r>
      <w:r w:rsidR="00DE744B">
        <w:rPr>
          <w:noProof/>
        </w:rPr>
        <w:drawing>
          <wp:inline distT="0" distB="0" distL="0" distR="0" wp14:anchorId="24184ACC" wp14:editId="7426BEAF">
            <wp:extent cx="2752725" cy="2060647"/>
            <wp:effectExtent l="0" t="0" r="0" b="0"/>
            <wp:docPr id="84396038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60381" name="Рисунок 20"/>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2470" cy="2097885"/>
                    </a:xfrm>
                    <a:prstGeom prst="rect">
                      <a:avLst/>
                    </a:prstGeom>
                    <a:noFill/>
                    <a:ln>
                      <a:noFill/>
                    </a:ln>
                  </pic:spPr>
                </pic:pic>
              </a:graphicData>
            </a:graphic>
          </wp:inline>
        </w:drawing>
      </w:r>
    </w:p>
    <w:p w14:paraId="03EC050B" w14:textId="77777777" w:rsidR="006C5BDF" w:rsidRPr="006C5BDF" w:rsidRDefault="0074287C" w:rsidP="00A3443D">
      <w:pPr>
        <w:spacing w:before="120"/>
        <w:ind w:firstLine="709"/>
        <w:jc w:val="both"/>
        <w:rPr>
          <w:sz w:val="22"/>
          <w:szCs w:val="22"/>
        </w:rPr>
      </w:pPr>
      <w:r w:rsidRPr="006C5BDF">
        <w:rPr>
          <w:b/>
          <w:bCs/>
          <w:sz w:val="22"/>
          <w:szCs w:val="22"/>
        </w:rPr>
        <w:t xml:space="preserve">Рис. 1. </w:t>
      </w:r>
      <w:r w:rsidR="00DE744B" w:rsidRPr="006C5BDF">
        <w:rPr>
          <w:b/>
          <w:bCs/>
          <w:sz w:val="22"/>
          <w:szCs w:val="22"/>
        </w:rPr>
        <w:t xml:space="preserve">а – </w:t>
      </w:r>
      <w:r w:rsidRPr="006C5BDF">
        <w:rPr>
          <w:sz w:val="22"/>
          <w:szCs w:val="22"/>
        </w:rPr>
        <w:t>СЭМ-сним</w:t>
      </w:r>
      <w:r w:rsidR="00DE744B" w:rsidRPr="006C5BDF">
        <w:rPr>
          <w:sz w:val="22"/>
          <w:szCs w:val="22"/>
        </w:rPr>
        <w:t>о</w:t>
      </w:r>
      <w:r w:rsidRPr="006C5BDF">
        <w:rPr>
          <w:sz w:val="22"/>
          <w:szCs w:val="22"/>
        </w:rPr>
        <w:t>к поперечн</w:t>
      </w:r>
      <w:r w:rsidR="00DE744B" w:rsidRPr="006C5BDF">
        <w:rPr>
          <w:sz w:val="22"/>
          <w:szCs w:val="22"/>
        </w:rPr>
        <w:t>ого</w:t>
      </w:r>
      <w:r w:rsidRPr="006C5BDF">
        <w:rPr>
          <w:sz w:val="22"/>
          <w:szCs w:val="22"/>
        </w:rPr>
        <w:t xml:space="preserve"> шлиф</w:t>
      </w:r>
      <w:r w:rsidR="00DE744B" w:rsidRPr="006C5BDF">
        <w:rPr>
          <w:sz w:val="22"/>
          <w:szCs w:val="22"/>
        </w:rPr>
        <w:t>а</w:t>
      </w:r>
      <w:r w:rsidRPr="006C5BDF">
        <w:rPr>
          <w:sz w:val="22"/>
          <w:szCs w:val="22"/>
        </w:rPr>
        <w:t xml:space="preserve"> композитной проволоки CF/Al-0.5Bi до испытаний</w:t>
      </w:r>
      <w:r w:rsidR="00DE744B" w:rsidRPr="006C5BDF">
        <w:rPr>
          <w:sz w:val="22"/>
          <w:szCs w:val="22"/>
        </w:rPr>
        <w:t xml:space="preserve">, </w:t>
      </w:r>
      <w:r w:rsidR="00DE744B" w:rsidRPr="006C5BDF">
        <w:rPr>
          <w:b/>
          <w:bCs/>
          <w:sz w:val="22"/>
          <w:szCs w:val="22"/>
        </w:rPr>
        <w:t>б</w:t>
      </w:r>
      <w:r w:rsidR="00DE744B" w:rsidRPr="006C5BDF">
        <w:rPr>
          <w:b/>
          <w:bCs/>
          <w:sz w:val="22"/>
          <w:szCs w:val="22"/>
        </w:rPr>
        <w:t xml:space="preserve"> –</w:t>
      </w:r>
      <w:r w:rsidRPr="006C5BDF">
        <w:rPr>
          <w:sz w:val="22"/>
          <w:szCs w:val="22"/>
        </w:rPr>
        <w:t xml:space="preserve"> </w:t>
      </w:r>
      <w:r w:rsidR="00DE744B" w:rsidRPr="006C5BDF">
        <w:rPr>
          <w:sz w:val="22"/>
          <w:szCs w:val="22"/>
        </w:rPr>
        <w:t>гистограмма распределения диаметров волокон</w:t>
      </w:r>
      <w:r w:rsidR="006C5BDF" w:rsidRPr="006C5BDF">
        <w:rPr>
          <w:sz w:val="22"/>
          <w:szCs w:val="22"/>
        </w:rPr>
        <w:t xml:space="preserve">, </w:t>
      </w:r>
      <w:r w:rsidR="006C5BDF" w:rsidRPr="006C5BDF">
        <w:rPr>
          <w:sz w:val="22"/>
          <w:szCs w:val="22"/>
        </w:rPr>
        <w:t>полученная в результате обработки снимка</w:t>
      </w:r>
    </w:p>
    <w:p w14:paraId="3CB509EC" w14:textId="51F94B63" w:rsidR="00F8342F" w:rsidRPr="006C5BDF" w:rsidRDefault="00F8342F" w:rsidP="006C5BDF">
      <w:pPr>
        <w:ind w:firstLine="709"/>
        <w:jc w:val="center"/>
        <w:rPr>
          <w:sz w:val="22"/>
          <w:szCs w:val="22"/>
        </w:rPr>
      </w:pPr>
    </w:p>
    <w:p w14:paraId="200403F5" w14:textId="7B2D01E2" w:rsidR="00FA31BD" w:rsidRDefault="00FA31BD" w:rsidP="00813D79">
      <w:pPr>
        <w:ind w:firstLine="709"/>
        <w:jc w:val="both"/>
      </w:pPr>
      <w:r w:rsidRPr="00FA31BD">
        <w:t xml:space="preserve">Разработанный </w:t>
      </w:r>
      <w:r w:rsidR="00DE744B" w:rsidRPr="00FA31BD">
        <w:t xml:space="preserve">программный комплекс </w:t>
      </w:r>
      <w:r w:rsidRPr="00FA31BD">
        <w:t>полезен как инструмент для технического контроля качества в процессе производства композитных материалов и позволяет получить ценную информацию для понимания строения и моделирования поведения однонаправленных композитов.</w:t>
      </w:r>
    </w:p>
    <w:p w14:paraId="275974BA" w14:textId="77777777" w:rsidR="006B4BB3" w:rsidRDefault="006B4BB3" w:rsidP="006B4BB3">
      <w:pPr>
        <w:tabs>
          <w:tab w:val="left" w:pos="426"/>
        </w:tabs>
        <w:ind w:firstLine="426"/>
        <w:rPr>
          <w:rFonts w:eastAsia="Calibri"/>
          <w:i/>
          <w:iCs/>
        </w:rPr>
      </w:pPr>
    </w:p>
    <w:p w14:paraId="0DE1E0E9" w14:textId="33E30592" w:rsidR="006B4BB3" w:rsidRDefault="006B4BB3" w:rsidP="007C5BC8">
      <w:pPr>
        <w:tabs>
          <w:tab w:val="left" w:pos="426"/>
        </w:tabs>
        <w:ind w:firstLine="426"/>
        <w:jc w:val="center"/>
        <w:rPr>
          <w:rFonts w:eastAsia="Calibri"/>
          <w:i/>
          <w:iCs/>
        </w:rPr>
      </w:pPr>
      <w:r w:rsidRPr="00A85CB9">
        <w:rPr>
          <w:rFonts w:eastAsia="Calibri"/>
          <w:i/>
          <w:iCs/>
        </w:rPr>
        <w:t>Работа выполнена при поддержке гранта РНФ 22-79-10064</w:t>
      </w:r>
      <w:r>
        <w:rPr>
          <w:rFonts w:eastAsia="Calibri"/>
          <w:i/>
          <w:iCs/>
        </w:rPr>
        <w:t>-П</w:t>
      </w:r>
    </w:p>
    <w:p w14:paraId="2D7DFF65" w14:textId="77777777" w:rsidR="006B4BB3" w:rsidRDefault="006B4BB3" w:rsidP="006B4BB3">
      <w:pPr>
        <w:tabs>
          <w:tab w:val="left" w:pos="426"/>
        </w:tabs>
        <w:ind w:firstLine="426"/>
        <w:rPr>
          <w:rFonts w:eastAsia="Calibri"/>
        </w:rPr>
      </w:pPr>
    </w:p>
    <w:p w14:paraId="55BB9ABC" w14:textId="77777777" w:rsidR="006B4BB3" w:rsidRPr="00E56457" w:rsidRDefault="006B4BB3" w:rsidP="006B4BB3">
      <w:pPr>
        <w:keepNext/>
        <w:jc w:val="both"/>
        <w:rPr>
          <w:b/>
        </w:rPr>
      </w:pPr>
      <w:r w:rsidRPr="00E56457">
        <w:rPr>
          <w:b/>
        </w:rPr>
        <w:t>Литература</w:t>
      </w:r>
    </w:p>
    <w:p w14:paraId="5335B3E9" w14:textId="77777777" w:rsidR="006B4BB3" w:rsidRPr="00F8342F" w:rsidRDefault="006B4BB3" w:rsidP="006B4BB3">
      <w:pPr>
        <w:pStyle w:val="a8"/>
        <w:numPr>
          <w:ilvl w:val="0"/>
          <w:numId w:val="2"/>
        </w:numPr>
        <w:autoSpaceDE w:val="0"/>
        <w:autoSpaceDN w:val="0"/>
        <w:adjustRightInd w:val="0"/>
        <w:rPr>
          <w:rFonts w:eastAsiaTheme="minorHAnsi"/>
          <w:lang w:val="en-GB" w:eastAsia="en-US"/>
        </w:rPr>
      </w:pPr>
      <w:proofErr w:type="spellStart"/>
      <w:r w:rsidRPr="00F8342F">
        <w:rPr>
          <w:rFonts w:eastAsiaTheme="minorHAnsi"/>
          <w:lang w:val="en-GB" w:eastAsia="en-US"/>
        </w:rPr>
        <w:t>Galyshev</w:t>
      </w:r>
      <w:proofErr w:type="spellEnd"/>
      <w:r w:rsidRPr="00F8342F">
        <w:rPr>
          <w:rFonts w:eastAsiaTheme="minorHAnsi"/>
          <w:lang w:val="en-GB" w:eastAsia="en-US"/>
        </w:rPr>
        <w:t xml:space="preserve"> S. On the Strength of the CF/Al-Wire Depending on the Fabrication Process Parameters: Melt Temperature, Time, Ultrasonic Power, and Thickness of Carbon Fiber Coating // </w:t>
      </w:r>
      <w:r w:rsidRPr="00361B5D">
        <w:rPr>
          <w:rFonts w:eastAsiaTheme="minorHAnsi"/>
          <w:i/>
          <w:iCs/>
          <w:lang w:val="en-GB" w:eastAsia="en-US"/>
        </w:rPr>
        <w:t>Metals,</w:t>
      </w:r>
      <w:r w:rsidRPr="00F8342F">
        <w:rPr>
          <w:rFonts w:eastAsiaTheme="minorHAnsi"/>
          <w:lang w:val="en-GB" w:eastAsia="en-US"/>
        </w:rPr>
        <w:t xml:space="preserve"> 2021, vol. 11, pp.1006. https://doi.org/10.3390/met11071006 </w:t>
      </w:r>
    </w:p>
    <w:p w14:paraId="47C9BDA7" w14:textId="77777777" w:rsidR="006B4BB3" w:rsidRPr="00F8342F" w:rsidRDefault="006B4BB3" w:rsidP="006B4BB3">
      <w:pPr>
        <w:widowControl w:val="0"/>
        <w:numPr>
          <w:ilvl w:val="0"/>
          <w:numId w:val="2"/>
        </w:numPr>
        <w:tabs>
          <w:tab w:val="clear" w:pos="360"/>
          <w:tab w:val="num" w:pos="3196"/>
          <w:tab w:val="left" w:pos="9214"/>
          <w:tab w:val="right" w:pos="9639"/>
        </w:tabs>
        <w:autoSpaceDE w:val="0"/>
        <w:autoSpaceDN w:val="0"/>
        <w:adjustRightInd w:val="0"/>
        <w:ind w:left="357" w:hanging="357"/>
        <w:jc w:val="both"/>
        <w:rPr>
          <w:rFonts w:eastAsia="SFRM0900"/>
          <w:lang w:val="en-GB" w:eastAsia="en-US"/>
        </w:rPr>
      </w:pPr>
      <w:r w:rsidRPr="00F8342F">
        <w:t xml:space="preserve">Хохлов А.В., </w:t>
      </w:r>
      <w:proofErr w:type="spellStart"/>
      <w:r w:rsidRPr="00F8342F">
        <w:t>Галышев</w:t>
      </w:r>
      <w:proofErr w:type="spellEnd"/>
      <w:r w:rsidRPr="00F8342F">
        <w:t xml:space="preserve"> С.Н., </w:t>
      </w:r>
      <w:proofErr w:type="spellStart"/>
      <w:r w:rsidRPr="00F8342F">
        <w:t>Атанов</w:t>
      </w:r>
      <w:proofErr w:type="spellEnd"/>
      <w:r w:rsidRPr="00F8342F">
        <w:t xml:space="preserve"> Б.И., В.И. Орлов. Влияние расслоения материалов с низкой сдвиговой прочностью на процесс разрушения и результаты испытаний на трехточечный изгиб // </w:t>
      </w:r>
      <w:r w:rsidRPr="00F8342F">
        <w:rPr>
          <w:bCs/>
          <w:i/>
          <w:iCs/>
        </w:rPr>
        <w:t xml:space="preserve">Физическая </w:t>
      </w:r>
      <w:proofErr w:type="spellStart"/>
      <w:r w:rsidRPr="00F8342F">
        <w:rPr>
          <w:bCs/>
          <w:i/>
          <w:iCs/>
        </w:rPr>
        <w:t>мезомеханика</w:t>
      </w:r>
      <w:proofErr w:type="spellEnd"/>
      <w:r w:rsidRPr="00F8342F">
        <w:t xml:space="preserve">. 2025. </w:t>
      </w:r>
      <w:r w:rsidRPr="00361B5D">
        <w:rPr>
          <w:rStyle w:val="a7"/>
          <w:i w:val="0"/>
          <w:iCs w:val="0"/>
          <w:bdr w:val="none" w:sz="0" w:space="0" w:color="auto" w:frame="1"/>
          <w:shd w:val="clear" w:color="auto" w:fill="FFFFFF"/>
        </w:rPr>
        <w:t>Т.28,</w:t>
      </w:r>
      <w:r w:rsidRPr="00F8342F">
        <w:rPr>
          <w:rStyle w:val="a7"/>
          <w:bdr w:val="none" w:sz="0" w:space="0" w:color="auto" w:frame="1"/>
          <w:shd w:val="clear" w:color="auto" w:fill="FFFFFF"/>
        </w:rPr>
        <w:t xml:space="preserve"> </w:t>
      </w:r>
      <w:r w:rsidRPr="00F8342F">
        <w:t>№2, с. 13-43. DOI: 10.55652/1683-805X_2025_28_2_13-43</w:t>
      </w:r>
    </w:p>
    <w:p w14:paraId="217D8C48" w14:textId="77777777" w:rsidR="006B4BB3" w:rsidRPr="00F8342F" w:rsidRDefault="006B4BB3" w:rsidP="006B4BB3">
      <w:pPr>
        <w:widowControl w:val="0"/>
        <w:numPr>
          <w:ilvl w:val="0"/>
          <w:numId w:val="2"/>
        </w:numPr>
        <w:tabs>
          <w:tab w:val="clear" w:pos="360"/>
          <w:tab w:val="num" w:pos="3196"/>
          <w:tab w:val="left" w:pos="9214"/>
          <w:tab w:val="right" w:pos="9639"/>
        </w:tabs>
        <w:autoSpaceDE w:val="0"/>
        <w:autoSpaceDN w:val="0"/>
        <w:adjustRightInd w:val="0"/>
        <w:ind w:left="357" w:hanging="357"/>
        <w:jc w:val="both"/>
        <w:rPr>
          <w:rFonts w:eastAsia="SFRM0900"/>
          <w:lang w:val="en-GB" w:eastAsia="en-US"/>
        </w:rPr>
      </w:pPr>
      <w:proofErr w:type="spellStart"/>
      <w:r w:rsidRPr="00F8342F">
        <w:rPr>
          <w:rFonts w:eastAsia="SFRM0900"/>
          <w:lang w:val="en-GB" w:eastAsia="en-US"/>
        </w:rPr>
        <w:t>Atanov</w:t>
      </w:r>
      <w:proofErr w:type="spellEnd"/>
      <w:r w:rsidRPr="00F8342F">
        <w:rPr>
          <w:rFonts w:eastAsia="SFRM0900"/>
          <w:lang w:val="en-GB" w:eastAsia="en-US"/>
        </w:rPr>
        <w:t xml:space="preserve"> B. I., Khokhlov A. V., Khasanova E. I., Ivanov A. I., </w:t>
      </w:r>
      <w:proofErr w:type="spellStart"/>
      <w:r w:rsidRPr="00F8342F">
        <w:rPr>
          <w:rFonts w:eastAsia="SFRM0900"/>
          <w:lang w:val="en-GB" w:eastAsia="en-US"/>
        </w:rPr>
        <w:t>Chekmazov</w:t>
      </w:r>
      <w:proofErr w:type="spellEnd"/>
      <w:r w:rsidRPr="00F8342F">
        <w:rPr>
          <w:rFonts w:eastAsia="SFRM0900"/>
          <w:lang w:val="en-GB" w:eastAsia="en-US"/>
        </w:rPr>
        <w:t xml:space="preserve"> S. V., Zaripov N. G., </w:t>
      </w:r>
      <w:proofErr w:type="spellStart"/>
      <w:r w:rsidRPr="00F8342F">
        <w:rPr>
          <w:rFonts w:eastAsia="SFRM0900"/>
          <w:lang w:val="en-GB" w:eastAsia="en-US"/>
        </w:rPr>
        <w:t>Shakhlevich</w:t>
      </w:r>
      <w:proofErr w:type="spellEnd"/>
      <w:r w:rsidRPr="00F8342F">
        <w:rPr>
          <w:rFonts w:eastAsia="SFRM0900"/>
          <w:lang w:val="en-GB" w:eastAsia="en-US"/>
        </w:rPr>
        <w:t xml:space="preserve"> O. F., </w:t>
      </w:r>
      <w:proofErr w:type="spellStart"/>
      <w:r w:rsidRPr="00F8342F">
        <w:rPr>
          <w:rFonts w:eastAsia="SFRM0900"/>
          <w:lang w:val="en-GB" w:eastAsia="en-US"/>
        </w:rPr>
        <w:t>Postnova</w:t>
      </w:r>
      <w:proofErr w:type="spellEnd"/>
      <w:r w:rsidRPr="00F8342F">
        <w:rPr>
          <w:rFonts w:eastAsia="SFRM0900"/>
          <w:lang w:val="en-GB" w:eastAsia="en-US"/>
        </w:rPr>
        <w:t xml:space="preserve"> E. Yu., </w:t>
      </w:r>
      <w:proofErr w:type="spellStart"/>
      <w:r w:rsidRPr="00F8342F">
        <w:rPr>
          <w:rFonts w:eastAsia="SFRM0900"/>
          <w:lang w:val="en-GB" w:eastAsia="en-US"/>
        </w:rPr>
        <w:t>Galyshev</w:t>
      </w:r>
      <w:proofErr w:type="spellEnd"/>
      <w:r w:rsidRPr="00F8342F">
        <w:rPr>
          <w:rFonts w:eastAsia="SFRM0900"/>
          <w:lang w:val="en-GB" w:eastAsia="en-US"/>
        </w:rPr>
        <w:t xml:space="preserve"> S. N. The Effect of Bismuth Content on the Microstructure and Strength of Carbon Fiber / Al-Bi Alloy Matrix Composite // </w:t>
      </w:r>
      <w:r w:rsidRPr="00F8342F">
        <w:rPr>
          <w:rFonts w:eastAsia="SFTI0900"/>
          <w:i/>
          <w:iCs/>
          <w:lang w:val="en-GB" w:eastAsia="en-US"/>
        </w:rPr>
        <w:t>Mechanics of Composite Materials</w:t>
      </w:r>
      <w:r w:rsidRPr="00F8342F">
        <w:rPr>
          <w:rFonts w:eastAsia="SFRM0900"/>
          <w:i/>
          <w:iCs/>
          <w:lang w:val="en-GB" w:eastAsia="en-US"/>
        </w:rPr>
        <w:t xml:space="preserve">, </w:t>
      </w:r>
      <w:r w:rsidRPr="00F8342F">
        <w:rPr>
          <w:rFonts w:eastAsia="SFRM0900"/>
          <w:lang w:val="en-GB" w:eastAsia="en-US"/>
        </w:rPr>
        <w:t xml:space="preserve">2025, </w:t>
      </w:r>
      <w:r w:rsidRPr="00F8342F">
        <w:rPr>
          <w:rFonts w:eastAsia="SFRM0900"/>
          <w:lang w:eastAsia="en-US"/>
        </w:rPr>
        <w:t>Т</w:t>
      </w:r>
      <w:r w:rsidRPr="00F8342F">
        <w:rPr>
          <w:rFonts w:eastAsia="SFRM0900"/>
          <w:lang w:val="en-GB" w:eastAsia="en-US"/>
        </w:rPr>
        <w:t xml:space="preserve">. 61, №4, </w:t>
      </w:r>
      <w:r w:rsidRPr="00F8342F">
        <w:rPr>
          <w:rFonts w:eastAsia="SFRM0900"/>
          <w:lang w:eastAsia="en-US"/>
        </w:rPr>
        <w:t>С</w:t>
      </w:r>
      <w:r w:rsidRPr="00F8342F">
        <w:rPr>
          <w:rFonts w:eastAsia="SFRM0900"/>
          <w:lang w:val="en-GB" w:eastAsia="en-US"/>
        </w:rPr>
        <w:t xml:space="preserve">. 683–698. </w:t>
      </w:r>
      <w:proofErr w:type="spellStart"/>
      <w:r w:rsidRPr="00F8342F">
        <w:rPr>
          <w:rFonts w:eastAsia="SFTT0900"/>
          <w:lang w:val="en-GB" w:eastAsia="en-US"/>
        </w:rPr>
        <w:t>doi</w:t>
      </w:r>
      <w:proofErr w:type="spellEnd"/>
      <w:r w:rsidRPr="00F8342F">
        <w:rPr>
          <w:rFonts w:eastAsia="SFTT0900"/>
          <w:lang w:val="en-GB" w:eastAsia="en-US"/>
        </w:rPr>
        <w:t>: 10.1007/s11029-025-10302-w</w:t>
      </w:r>
      <w:r w:rsidRPr="00F8342F">
        <w:rPr>
          <w:rFonts w:eastAsia="SFRM0900"/>
          <w:lang w:val="en-GB" w:eastAsia="en-US"/>
        </w:rPr>
        <w:t xml:space="preserve">. </w:t>
      </w:r>
    </w:p>
    <w:p w14:paraId="687B6D1C" w14:textId="77777777" w:rsidR="006B4BB3" w:rsidRPr="00F8342F" w:rsidRDefault="006B4BB3" w:rsidP="006B4BB3">
      <w:pPr>
        <w:widowControl w:val="0"/>
        <w:numPr>
          <w:ilvl w:val="0"/>
          <w:numId w:val="2"/>
        </w:numPr>
        <w:tabs>
          <w:tab w:val="clear" w:pos="360"/>
          <w:tab w:val="num" w:pos="3196"/>
          <w:tab w:val="left" w:pos="9214"/>
          <w:tab w:val="right" w:pos="9639"/>
        </w:tabs>
        <w:autoSpaceDE w:val="0"/>
        <w:autoSpaceDN w:val="0"/>
        <w:adjustRightInd w:val="0"/>
        <w:ind w:left="357" w:hanging="357"/>
        <w:jc w:val="both"/>
        <w:rPr>
          <w:rFonts w:eastAsia="SFRM0900"/>
          <w:lang w:eastAsia="en-US"/>
        </w:rPr>
      </w:pPr>
      <w:proofErr w:type="spellStart"/>
      <w:r w:rsidRPr="00F8342F">
        <w:rPr>
          <w:rFonts w:eastAsia="Calibri"/>
        </w:rPr>
        <w:t>Галышев</w:t>
      </w:r>
      <w:proofErr w:type="spellEnd"/>
      <w:r w:rsidRPr="00F8342F">
        <w:rPr>
          <w:rFonts w:eastAsia="Calibri"/>
        </w:rPr>
        <w:t xml:space="preserve"> С.Н., Хохлов А.В., Орлов В.И., </w:t>
      </w:r>
      <w:proofErr w:type="spellStart"/>
      <w:r w:rsidRPr="00F8342F">
        <w:rPr>
          <w:rFonts w:eastAsia="Calibri"/>
        </w:rPr>
        <w:t>Атанов</w:t>
      </w:r>
      <w:proofErr w:type="spellEnd"/>
      <w:r w:rsidRPr="00F8342F">
        <w:rPr>
          <w:rFonts w:eastAsia="Calibri"/>
        </w:rPr>
        <w:t xml:space="preserve"> Б.И. Испытания на изгиб и свойства </w:t>
      </w:r>
      <w:proofErr w:type="spellStart"/>
      <w:r w:rsidRPr="00F8342F">
        <w:rPr>
          <w:rFonts w:eastAsia="Calibri"/>
        </w:rPr>
        <w:t>углеволоконного</w:t>
      </w:r>
      <w:proofErr w:type="spellEnd"/>
      <w:r w:rsidRPr="00F8342F">
        <w:rPr>
          <w:rFonts w:eastAsia="Calibri"/>
        </w:rPr>
        <w:t xml:space="preserve"> композита с алюминиевой матрицей, легированной висмутом, при температурах до 500°С // </w:t>
      </w:r>
      <w:r w:rsidRPr="00F8342F">
        <w:rPr>
          <w:rFonts w:eastAsia="Calibri"/>
          <w:i/>
          <w:iCs/>
        </w:rPr>
        <w:t xml:space="preserve">Физическая </w:t>
      </w:r>
      <w:proofErr w:type="spellStart"/>
      <w:r w:rsidRPr="00F8342F">
        <w:rPr>
          <w:rFonts w:eastAsia="Calibri"/>
          <w:i/>
          <w:iCs/>
        </w:rPr>
        <w:t>мезомеханика</w:t>
      </w:r>
      <w:proofErr w:type="spellEnd"/>
      <w:r w:rsidRPr="00F8342F">
        <w:rPr>
          <w:rFonts w:eastAsia="Calibri"/>
        </w:rPr>
        <w:t xml:space="preserve">, 2026. Т. 29, №2. </w:t>
      </w:r>
    </w:p>
    <w:p w14:paraId="0F75B667" w14:textId="53D986BD" w:rsidR="006B4BB3" w:rsidRPr="00F8342F" w:rsidRDefault="006B4BB3" w:rsidP="006B4BB3">
      <w:pPr>
        <w:widowControl w:val="0"/>
        <w:numPr>
          <w:ilvl w:val="0"/>
          <w:numId w:val="2"/>
        </w:numPr>
        <w:tabs>
          <w:tab w:val="clear" w:pos="360"/>
          <w:tab w:val="num" w:pos="3196"/>
          <w:tab w:val="left" w:pos="9214"/>
          <w:tab w:val="right" w:pos="9639"/>
        </w:tabs>
        <w:autoSpaceDE w:val="0"/>
        <w:autoSpaceDN w:val="0"/>
        <w:adjustRightInd w:val="0"/>
        <w:ind w:left="357" w:hanging="357"/>
        <w:jc w:val="both"/>
        <w:rPr>
          <w:rFonts w:eastAsia="SFRM0900"/>
          <w:lang w:eastAsia="en-US"/>
        </w:rPr>
      </w:pPr>
      <w:r w:rsidRPr="00F8342F">
        <w:t xml:space="preserve">Наконечный Е.И., Хохлов А.В., </w:t>
      </w:r>
      <w:proofErr w:type="spellStart"/>
      <w:r w:rsidRPr="00F8342F">
        <w:t>Галышев</w:t>
      </w:r>
      <w:proofErr w:type="spellEnd"/>
      <w:r w:rsidRPr="00F8342F">
        <w:t xml:space="preserve"> С.Н., </w:t>
      </w:r>
      <w:proofErr w:type="spellStart"/>
      <w:r w:rsidRPr="00F8342F">
        <w:t>Атанов</w:t>
      </w:r>
      <w:proofErr w:type="spellEnd"/>
      <w:r w:rsidRPr="00F8342F">
        <w:t xml:space="preserve"> Б.И., Орлов В.И., Жидков М.В.,</w:t>
      </w:r>
      <w:r w:rsidRPr="00F8342F">
        <w:rPr>
          <w:bCs/>
        </w:rPr>
        <w:t xml:space="preserve"> Гулин В.В.</w:t>
      </w:r>
      <w:r w:rsidRPr="00F8342F">
        <w:t xml:space="preserve"> </w:t>
      </w:r>
      <w:r w:rsidRPr="00F8342F">
        <w:rPr>
          <w:bCs/>
        </w:rPr>
        <w:t xml:space="preserve">Математическая обработка и анализ данных электронной и лазерной сканирующей конфокальной микроскопий поверхностей разрушения однонаправленных композитов // </w:t>
      </w:r>
      <w:r w:rsidRPr="00361B5D">
        <w:rPr>
          <w:i/>
          <w:iCs/>
        </w:rPr>
        <w:t>Композиты и наноструктуры</w:t>
      </w:r>
      <w:r w:rsidRPr="00F8342F">
        <w:t xml:space="preserve">. 2025. Т.17, №2. С.102-133. </w:t>
      </w:r>
      <w:proofErr w:type="spellStart"/>
      <w:r w:rsidR="00F8342F" w:rsidRPr="00F8342F">
        <w:rPr>
          <w:rFonts w:eastAsia="SFTT0900"/>
          <w:lang w:val="en-GB" w:eastAsia="en-US"/>
        </w:rPr>
        <w:t>doi</w:t>
      </w:r>
      <w:proofErr w:type="spellEnd"/>
      <w:r w:rsidR="00F8342F" w:rsidRPr="00F8342F">
        <w:rPr>
          <w:rFonts w:eastAsia="SFTT0900"/>
          <w:lang w:val="en-GB" w:eastAsia="en-US"/>
        </w:rPr>
        <w:t>:</w:t>
      </w:r>
      <w:r w:rsidRPr="00F8342F">
        <w:t>10.36236/1999-7590-2025-17-2-102-133</w:t>
      </w:r>
      <w:r w:rsidR="00F8342F" w:rsidRPr="00F8342F">
        <w:t>.</w:t>
      </w:r>
    </w:p>
    <w:p w14:paraId="6215CBE6" w14:textId="77777777" w:rsidR="006B4BB3" w:rsidRPr="00F8342F" w:rsidRDefault="006B4BB3" w:rsidP="006B4BB3">
      <w:pPr>
        <w:widowControl w:val="0"/>
        <w:numPr>
          <w:ilvl w:val="0"/>
          <w:numId w:val="2"/>
        </w:numPr>
        <w:tabs>
          <w:tab w:val="clear" w:pos="360"/>
          <w:tab w:val="num" w:pos="3196"/>
          <w:tab w:val="left" w:pos="9214"/>
          <w:tab w:val="right" w:pos="9639"/>
        </w:tabs>
        <w:autoSpaceDE w:val="0"/>
        <w:autoSpaceDN w:val="0"/>
        <w:adjustRightInd w:val="0"/>
        <w:ind w:left="357" w:hanging="357"/>
        <w:jc w:val="both"/>
        <w:rPr>
          <w:rFonts w:eastAsia="SFRM0900"/>
          <w:lang w:eastAsia="en-US"/>
        </w:rPr>
      </w:pPr>
      <w:r w:rsidRPr="00F8342F">
        <w:rPr>
          <w:rFonts w:eastAsia="SFRM0900"/>
          <w:lang w:eastAsia="en-US"/>
        </w:rPr>
        <w:t xml:space="preserve"> </w:t>
      </w:r>
      <w:r w:rsidRPr="00F8342F">
        <w:rPr>
          <w:rFonts w:eastAsia="Calibri"/>
        </w:rPr>
        <w:t xml:space="preserve">Хохлов А.В., Наконечный Е.И., </w:t>
      </w:r>
      <w:proofErr w:type="spellStart"/>
      <w:r w:rsidRPr="00F8342F">
        <w:rPr>
          <w:rFonts w:eastAsia="Calibri"/>
        </w:rPr>
        <w:t>Галышев</w:t>
      </w:r>
      <w:proofErr w:type="spellEnd"/>
      <w:r w:rsidRPr="00F8342F">
        <w:rPr>
          <w:rFonts w:eastAsia="Calibri"/>
        </w:rPr>
        <w:t xml:space="preserve"> С.Н., </w:t>
      </w:r>
      <w:proofErr w:type="spellStart"/>
      <w:r w:rsidRPr="00F8342F">
        <w:rPr>
          <w:rFonts w:eastAsia="Calibri"/>
        </w:rPr>
        <w:t>Атанов</w:t>
      </w:r>
      <w:proofErr w:type="spellEnd"/>
      <w:r w:rsidRPr="00F8342F">
        <w:rPr>
          <w:rFonts w:eastAsia="Calibri"/>
        </w:rPr>
        <w:t xml:space="preserve"> Б.И., Орлов В.И., Жидков М.В. Анализ распределения длин выдернутых волокон на поверхностях разрушения композитов с алюминиевой матрицей, непрерывно армированной углеродными волокнами, по данным СЭМ и КЛСМ// </w:t>
      </w:r>
      <w:r w:rsidRPr="00F8342F">
        <w:rPr>
          <w:rFonts w:eastAsia="Calibri"/>
          <w:i/>
          <w:iCs/>
        </w:rPr>
        <w:t>Авиационные материалы и технологии</w:t>
      </w:r>
      <w:r w:rsidRPr="00F8342F">
        <w:rPr>
          <w:rFonts w:eastAsia="Calibri"/>
        </w:rPr>
        <w:t>, 2026. №1</w:t>
      </w:r>
    </w:p>
    <w:p w14:paraId="3FFC3C1F" w14:textId="309814FF" w:rsidR="00F8342F" w:rsidRPr="00F8342F" w:rsidRDefault="00F8342F" w:rsidP="006B4BB3">
      <w:pPr>
        <w:widowControl w:val="0"/>
        <w:numPr>
          <w:ilvl w:val="0"/>
          <w:numId w:val="2"/>
        </w:numPr>
        <w:tabs>
          <w:tab w:val="clear" w:pos="360"/>
          <w:tab w:val="num" w:pos="3196"/>
          <w:tab w:val="left" w:pos="9214"/>
          <w:tab w:val="right" w:pos="9639"/>
        </w:tabs>
        <w:autoSpaceDE w:val="0"/>
        <w:autoSpaceDN w:val="0"/>
        <w:adjustRightInd w:val="0"/>
        <w:ind w:left="357" w:hanging="357"/>
        <w:jc w:val="both"/>
        <w:rPr>
          <w:rFonts w:eastAsia="SFRM0900"/>
          <w:lang w:eastAsia="en-US"/>
        </w:rPr>
      </w:pPr>
      <w:proofErr w:type="spellStart"/>
      <w:r w:rsidRPr="00F8342F">
        <w:rPr>
          <w:bCs/>
          <w:lang w:val="en-US"/>
        </w:rPr>
        <w:t>Galyshev</w:t>
      </w:r>
      <w:proofErr w:type="spellEnd"/>
      <w:r w:rsidRPr="00F8342F">
        <w:rPr>
          <w:bCs/>
          <w:lang w:val="en-US"/>
        </w:rPr>
        <w:t xml:space="preserve"> S., </w:t>
      </w:r>
      <w:proofErr w:type="spellStart"/>
      <w:r w:rsidRPr="00F8342F">
        <w:rPr>
          <w:bCs/>
          <w:lang w:val="en-US"/>
        </w:rPr>
        <w:t>Atanov</w:t>
      </w:r>
      <w:proofErr w:type="spellEnd"/>
      <w:r w:rsidRPr="00F8342F">
        <w:rPr>
          <w:bCs/>
          <w:lang w:val="en-US"/>
        </w:rPr>
        <w:t xml:space="preserve"> B., </w:t>
      </w:r>
      <w:r w:rsidRPr="00F8342F">
        <w:rPr>
          <w:bCs/>
          <w:lang w:val="en-GB"/>
        </w:rPr>
        <w:t>K</w:t>
      </w:r>
      <w:proofErr w:type="spellStart"/>
      <w:r w:rsidRPr="00F8342F">
        <w:rPr>
          <w:bCs/>
          <w:lang w:val="en-US"/>
        </w:rPr>
        <w:t>hokhlov</w:t>
      </w:r>
      <w:proofErr w:type="spellEnd"/>
      <w:r w:rsidRPr="00F8342F">
        <w:rPr>
          <w:bCs/>
          <w:lang w:val="en-US"/>
        </w:rPr>
        <w:t xml:space="preserve"> A</w:t>
      </w:r>
      <w:r w:rsidRPr="00F8342F">
        <w:rPr>
          <w:bCs/>
          <w:lang w:val="en-GB"/>
        </w:rPr>
        <w:t xml:space="preserve">. </w:t>
      </w:r>
      <w:r w:rsidRPr="00F8342F">
        <w:rPr>
          <w:bCs/>
          <w:lang w:val="en-US"/>
        </w:rPr>
        <w:t xml:space="preserve">The Impact of </w:t>
      </w:r>
      <w:r w:rsidRPr="00F8342F">
        <w:rPr>
          <w:rStyle w:val="ezkurwreuab5ozgtqnkl"/>
          <w:bCs/>
          <w:lang w:val="en-US"/>
        </w:rPr>
        <w:t xml:space="preserve">pressing temperature </w:t>
      </w:r>
      <w:r w:rsidRPr="00F8342F">
        <w:rPr>
          <w:bCs/>
          <w:lang w:val="en-US"/>
        </w:rPr>
        <w:t>on the strength of a</w:t>
      </w:r>
      <w:r w:rsidRPr="00F8342F">
        <w:rPr>
          <w:bCs/>
          <w:lang w:val="en-GB"/>
        </w:rPr>
        <w:t xml:space="preserve"> unidirectional</w:t>
      </w:r>
      <w:r w:rsidRPr="00F8342F">
        <w:rPr>
          <w:bCs/>
          <w:lang w:val="en-US"/>
        </w:rPr>
        <w:t xml:space="preserve"> </w:t>
      </w:r>
      <w:r w:rsidRPr="00F8342F">
        <w:rPr>
          <w:rStyle w:val="ezkurwreuab5ozgtqnkl"/>
          <w:bCs/>
          <w:lang w:val="en-US"/>
        </w:rPr>
        <w:t xml:space="preserve">CF/Al </w:t>
      </w:r>
      <w:r w:rsidRPr="00F8342F">
        <w:rPr>
          <w:bCs/>
          <w:lang w:val="en-US"/>
        </w:rPr>
        <w:t>composite produced by a two-stage process</w:t>
      </w:r>
      <w:r w:rsidRPr="00F8342F">
        <w:rPr>
          <w:bCs/>
          <w:lang w:val="en-GB"/>
        </w:rPr>
        <w:t xml:space="preserve"> // </w:t>
      </w:r>
      <w:r w:rsidRPr="00361B5D">
        <w:rPr>
          <w:i/>
          <w:iCs/>
          <w:lang w:val="en-US"/>
        </w:rPr>
        <w:t>Mechanics of Composite Materials</w:t>
      </w:r>
      <w:r w:rsidRPr="00F8342F">
        <w:rPr>
          <w:lang w:val="en-US"/>
        </w:rPr>
        <w:t xml:space="preserve">. </w:t>
      </w:r>
      <w:r w:rsidRPr="00F8342F">
        <w:rPr>
          <w:bCs/>
          <w:lang w:val="en-GB"/>
        </w:rPr>
        <w:t>2026</w:t>
      </w:r>
      <w:r w:rsidR="00361B5D">
        <w:rPr>
          <w:bCs/>
        </w:rPr>
        <w:t xml:space="preserve">, </w:t>
      </w:r>
      <w:r w:rsidR="00361B5D">
        <w:rPr>
          <w:bCs/>
          <w:lang w:val="en-GB"/>
        </w:rPr>
        <w:t>no</w:t>
      </w:r>
      <w:r w:rsidR="00361B5D">
        <w:rPr>
          <w:bCs/>
        </w:rPr>
        <w:t>.</w:t>
      </w:r>
      <w:r w:rsidR="00361B5D">
        <w:rPr>
          <w:bCs/>
          <w:lang w:val="en-GB"/>
        </w:rPr>
        <w:t xml:space="preserve"> </w:t>
      </w:r>
      <w:r w:rsidR="00361B5D">
        <w:rPr>
          <w:bCs/>
        </w:rPr>
        <w:t>2</w:t>
      </w:r>
      <w:r w:rsidRPr="00F8342F">
        <w:rPr>
          <w:bCs/>
        </w:rPr>
        <w:t xml:space="preserve"> </w:t>
      </w:r>
    </w:p>
    <w:p w14:paraId="29964D10" w14:textId="77777777" w:rsidR="00FA31BD" w:rsidRPr="00941185" w:rsidRDefault="00FA31BD" w:rsidP="00813D79">
      <w:pPr>
        <w:ind w:firstLine="709"/>
        <w:jc w:val="both"/>
        <w:rPr>
          <w:i/>
        </w:rPr>
      </w:pPr>
    </w:p>
    <w:p w14:paraId="061723AD" w14:textId="77777777" w:rsidR="00B427FA" w:rsidRPr="00F8342F" w:rsidRDefault="00FA31BD" w:rsidP="008D5ADD">
      <w:pPr>
        <w:ind w:firstLine="709"/>
        <w:jc w:val="center"/>
        <w:rPr>
          <w:rStyle w:val="tlid-translation"/>
          <w:b/>
          <w:sz w:val="28"/>
          <w:szCs w:val="22"/>
          <w:lang w:val="en-US"/>
        </w:rPr>
      </w:pPr>
      <w:r w:rsidRPr="00F8342F">
        <w:rPr>
          <w:rStyle w:val="tlid-translation"/>
          <w:b/>
          <w:sz w:val="28"/>
          <w:szCs w:val="22"/>
          <w:lang w:val="en-US"/>
        </w:rPr>
        <w:t>Automated analysis of diameter distribution and uneven fiber distribution in continuously reinforced composites based on SEM images of cross sections</w:t>
      </w:r>
    </w:p>
    <w:p w14:paraId="6E6065BB" w14:textId="77777777" w:rsidR="00361B5D" w:rsidRDefault="00361B5D" w:rsidP="00FA31BD">
      <w:pPr>
        <w:ind w:firstLine="709"/>
        <w:jc w:val="center"/>
        <w:rPr>
          <w:b/>
          <w:bCs/>
        </w:rPr>
      </w:pPr>
    </w:p>
    <w:p w14:paraId="40C0548D" w14:textId="63CDEF40" w:rsidR="00FA31BD" w:rsidRPr="00361B5D" w:rsidRDefault="008D5ADD" w:rsidP="00FA31BD">
      <w:pPr>
        <w:ind w:firstLine="709"/>
        <w:jc w:val="center"/>
        <w:rPr>
          <w:rStyle w:val="tlid-translation"/>
          <w:b/>
          <w:bCs/>
        </w:rPr>
      </w:pPr>
      <w:proofErr w:type="spellStart"/>
      <w:r w:rsidRPr="00361B5D">
        <w:rPr>
          <w:b/>
          <w:bCs/>
          <w:lang w:val="en-US"/>
        </w:rPr>
        <w:t>Nakonechnyi</w:t>
      </w:r>
      <w:proofErr w:type="spellEnd"/>
      <w:r w:rsidRPr="00361B5D">
        <w:rPr>
          <w:b/>
          <w:bCs/>
        </w:rPr>
        <w:t xml:space="preserve"> </w:t>
      </w:r>
      <w:r w:rsidRPr="00361B5D">
        <w:rPr>
          <w:b/>
          <w:bCs/>
          <w:lang w:val="en-US"/>
        </w:rPr>
        <w:t>Ye</w:t>
      </w:r>
      <w:r w:rsidRPr="00361B5D">
        <w:rPr>
          <w:b/>
          <w:bCs/>
        </w:rPr>
        <w:t>.</w:t>
      </w:r>
      <w:r w:rsidRPr="00361B5D">
        <w:rPr>
          <w:b/>
          <w:bCs/>
          <w:lang w:val="en-US"/>
        </w:rPr>
        <w:t>I</w:t>
      </w:r>
      <w:r w:rsidRPr="00361B5D">
        <w:rPr>
          <w:b/>
          <w:bCs/>
        </w:rPr>
        <w:t>.</w:t>
      </w:r>
      <w:r w:rsidRPr="00361B5D">
        <w:rPr>
          <w:b/>
          <w:bCs/>
          <w:color w:val="000000" w:themeColor="text1"/>
          <w:vertAlign w:val="superscript"/>
        </w:rPr>
        <w:t xml:space="preserve"> 1</w:t>
      </w:r>
      <w:r w:rsidRPr="00361B5D">
        <w:rPr>
          <w:b/>
          <w:bCs/>
        </w:rPr>
        <w:t xml:space="preserve">, </w:t>
      </w:r>
      <w:r w:rsidRPr="00361B5D">
        <w:rPr>
          <w:b/>
          <w:bCs/>
          <w:lang w:val="en-US"/>
        </w:rPr>
        <w:t>Khokhlov</w:t>
      </w:r>
      <w:r w:rsidRPr="00361B5D">
        <w:rPr>
          <w:b/>
          <w:bCs/>
        </w:rPr>
        <w:t xml:space="preserve"> </w:t>
      </w:r>
      <w:r w:rsidRPr="00361B5D">
        <w:rPr>
          <w:b/>
          <w:bCs/>
          <w:lang w:val="en-US"/>
        </w:rPr>
        <w:t>A</w:t>
      </w:r>
      <w:r w:rsidRPr="00361B5D">
        <w:rPr>
          <w:b/>
          <w:bCs/>
        </w:rPr>
        <w:t>.</w:t>
      </w:r>
      <w:r w:rsidRPr="00361B5D">
        <w:rPr>
          <w:b/>
          <w:bCs/>
          <w:lang w:val="en-US"/>
        </w:rPr>
        <w:t>V</w:t>
      </w:r>
      <w:r w:rsidRPr="00361B5D">
        <w:rPr>
          <w:b/>
          <w:bCs/>
        </w:rPr>
        <w:t>.</w:t>
      </w:r>
      <w:r w:rsidRPr="00361B5D">
        <w:rPr>
          <w:b/>
          <w:bCs/>
          <w:color w:val="000000" w:themeColor="text1"/>
          <w:vertAlign w:val="superscript"/>
        </w:rPr>
        <w:t xml:space="preserve"> 2</w:t>
      </w:r>
      <w:r w:rsidRPr="00361B5D">
        <w:rPr>
          <w:b/>
          <w:bCs/>
        </w:rPr>
        <w:t xml:space="preserve">, </w:t>
      </w:r>
      <w:proofErr w:type="spellStart"/>
      <w:r w:rsidRPr="00361B5D">
        <w:rPr>
          <w:b/>
          <w:bCs/>
          <w:lang w:val="en-US"/>
        </w:rPr>
        <w:t>Galyshev</w:t>
      </w:r>
      <w:proofErr w:type="spellEnd"/>
      <w:r w:rsidRPr="00361B5D">
        <w:rPr>
          <w:b/>
          <w:bCs/>
        </w:rPr>
        <w:t xml:space="preserve"> </w:t>
      </w:r>
      <w:r w:rsidRPr="00361B5D">
        <w:rPr>
          <w:b/>
          <w:bCs/>
          <w:lang w:val="en-US"/>
        </w:rPr>
        <w:t>S</w:t>
      </w:r>
      <w:r w:rsidRPr="00361B5D">
        <w:rPr>
          <w:b/>
          <w:bCs/>
        </w:rPr>
        <w:t>.</w:t>
      </w:r>
      <w:r w:rsidRPr="00361B5D">
        <w:rPr>
          <w:b/>
          <w:bCs/>
          <w:lang w:val="en-US"/>
        </w:rPr>
        <w:t>N</w:t>
      </w:r>
      <w:r w:rsidRPr="00361B5D">
        <w:rPr>
          <w:b/>
          <w:bCs/>
        </w:rPr>
        <w:t>.</w:t>
      </w:r>
      <w:r w:rsidRPr="00361B5D">
        <w:rPr>
          <w:b/>
          <w:bCs/>
          <w:color w:val="000000" w:themeColor="text1"/>
          <w:vertAlign w:val="superscript"/>
        </w:rPr>
        <w:t xml:space="preserve"> 3</w:t>
      </w:r>
      <w:r w:rsidRPr="00361B5D">
        <w:rPr>
          <w:b/>
          <w:bCs/>
        </w:rPr>
        <w:t xml:space="preserve">, </w:t>
      </w:r>
      <w:proofErr w:type="spellStart"/>
      <w:r w:rsidRPr="00361B5D">
        <w:rPr>
          <w:b/>
          <w:bCs/>
          <w:lang w:val="en-US"/>
        </w:rPr>
        <w:t>Atanov</w:t>
      </w:r>
      <w:proofErr w:type="spellEnd"/>
      <w:r w:rsidRPr="00361B5D">
        <w:rPr>
          <w:b/>
          <w:bCs/>
        </w:rPr>
        <w:t xml:space="preserve"> </w:t>
      </w:r>
      <w:r w:rsidRPr="00361B5D">
        <w:rPr>
          <w:b/>
          <w:bCs/>
          <w:lang w:val="en-US"/>
        </w:rPr>
        <w:t>B</w:t>
      </w:r>
      <w:r w:rsidRPr="00361B5D">
        <w:rPr>
          <w:b/>
          <w:bCs/>
        </w:rPr>
        <w:t>.</w:t>
      </w:r>
      <w:r w:rsidRPr="00361B5D">
        <w:rPr>
          <w:b/>
          <w:bCs/>
          <w:lang w:val="en-US"/>
        </w:rPr>
        <w:t>I</w:t>
      </w:r>
      <w:r w:rsidRPr="00361B5D">
        <w:rPr>
          <w:b/>
          <w:bCs/>
        </w:rPr>
        <w:t>.</w:t>
      </w:r>
      <w:r w:rsidRPr="00361B5D">
        <w:rPr>
          <w:b/>
          <w:bCs/>
          <w:color w:val="000000" w:themeColor="text1"/>
          <w:vertAlign w:val="superscript"/>
        </w:rPr>
        <w:t xml:space="preserve"> 3</w:t>
      </w:r>
      <w:r w:rsidRPr="00361B5D">
        <w:rPr>
          <w:b/>
          <w:bCs/>
        </w:rPr>
        <w:t xml:space="preserve">, </w:t>
      </w:r>
      <w:r w:rsidRPr="00361B5D">
        <w:rPr>
          <w:b/>
          <w:bCs/>
          <w:lang w:val="en-US"/>
        </w:rPr>
        <w:t>Orlov</w:t>
      </w:r>
      <w:r w:rsidRPr="00361B5D">
        <w:rPr>
          <w:b/>
          <w:bCs/>
        </w:rPr>
        <w:t xml:space="preserve"> </w:t>
      </w:r>
      <w:r w:rsidRPr="00361B5D">
        <w:rPr>
          <w:b/>
          <w:bCs/>
          <w:lang w:val="en-US"/>
        </w:rPr>
        <w:t>V</w:t>
      </w:r>
      <w:r w:rsidRPr="00361B5D">
        <w:rPr>
          <w:b/>
          <w:bCs/>
        </w:rPr>
        <w:t>.</w:t>
      </w:r>
      <w:r w:rsidRPr="00361B5D">
        <w:rPr>
          <w:b/>
          <w:bCs/>
          <w:lang w:val="en-US"/>
        </w:rPr>
        <w:t>I</w:t>
      </w:r>
      <w:r w:rsidRPr="00361B5D">
        <w:rPr>
          <w:b/>
          <w:bCs/>
        </w:rPr>
        <w:t>.</w:t>
      </w:r>
      <w:r w:rsidRPr="00361B5D">
        <w:rPr>
          <w:b/>
          <w:bCs/>
          <w:color w:val="000000" w:themeColor="text1"/>
          <w:vertAlign w:val="superscript"/>
        </w:rPr>
        <w:t xml:space="preserve"> 3</w:t>
      </w:r>
    </w:p>
    <w:p w14:paraId="2D78819C" w14:textId="77777777" w:rsidR="008D5ADD" w:rsidRPr="00FA31BD" w:rsidRDefault="00FA1E0D" w:rsidP="008D5ADD">
      <w:pPr>
        <w:pStyle w:val="2"/>
        <w:spacing w:after="0" w:line="240" w:lineRule="auto"/>
        <w:ind w:left="0"/>
        <w:rPr>
          <w:iCs/>
          <w:sz w:val="24"/>
          <w:szCs w:val="24"/>
          <w:lang w:val="en-US"/>
        </w:rPr>
      </w:pPr>
      <w:r w:rsidRPr="00361B5D">
        <w:rPr>
          <w:vertAlign w:val="superscript"/>
        </w:rPr>
        <w:t xml:space="preserve"> </w:t>
      </w:r>
      <w:r w:rsidR="008D5ADD" w:rsidRPr="00FA31BD">
        <w:rPr>
          <w:iCs/>
          <w:sz w:val="24"/>
          <w:szCs w:val="24"/>
          <w:vertAlign w:val="superscript"/>
          <w:lang w:val="en-US"/>
        </w:rPr>
        <w:t xml:space="preserve">1 </w:t>
      </w:r>
      <w:r w:rsidR="008D5ADD" w:rsidRPr="00FA31BD">
        <w:rPr>
          <w:iCs/>
          <w:sz w:val="24"/>
          <w:szCs w:val="24"/>
          <w:lang w:val="en-US"/>
        </w:rPr>
        <w:t>Faculty of Physics, Lomonosov Moscow State University, Moscow, Russia;</w:t>
      </w:r>
    </w:p>
    <w:p w14:paraId="03111617" w14:textId="77777777" w:rsidR="008D5ADD" w:rsidRPr="00372359" w:rsidRDefault="008D5ADD" w:rsidP="008D5ADD">
      <w:pPr>
        <w:pStyle w:val="2"/>
        <w:spacing w:after="0" w:line="240" w:lineRule="auto"/>
        <w:ind w:left="0"/>
        <w:rPr>
          <w:iCs/>
          <w:sz w:val="24"/>
          <w:szCs w:val="24"/>
          <w:lang w:val="en-GB"/>
        </w:rPr>
      </w:pPr>
      <w:r w:rsidRPr="00372359">
        <w:rPr>
          <w:iCs/>
          <w:sz w:val="24"/>
          <w:szCs w:val="24"/>
          <w:vertAlign w:val="superscript"/>
          <w:lang w:val="en-GB"/>
        </w:rPr>
        <w:t xml:space="preserve">2 </w:t>
      </w:r>
      <w:r w:rsidRPr="00372359">
        <w:rPr>
          <w:iCs/>
          <w:sz w:val="24"/>
          <w:szCs w:val="24"/>
          <w:lang w:val="en-GB"/>
        </w:rPr>
        <w:t>Institute of Mechanics, Lomonosov Moscow State University, Moscow, Russia;</w:t>
      </w:r>
    </w:p>
    <w:p w14:paraId="418930B8" w14:textId="77777777" w:rsidR="00B427FA" w:rsidRPr="00372359" w:rsidRDefault="008D5ADD" w:rsidP="00FA31BD">
      <w:pPr>
        <w:pStyle w:val="2"/>
        <w:spacing w:after="0" w:line="240" w:lineRule="auto"/>
        <w:ind w:left="0"/>
        <w:rPr>
          <w:iCs/>
          <w:sz w:val="24"/>
          <w:szCs w:val="24"/>
          <w:lang w:val="en-GB"/>
        </w:rPr>
      </w:pPr>
      <w:r w:rsidRPr="00372359">
        <w:rPr>
          <w:iCs/>
          <w:sz w:val="24"/>
          <w:szCs w:val="24"/>
          <w:vertAlign w:val="superscript"/>
          <w:lang w:val="en-GB"/>
        </w:rPr>
        <w:t xml:space="preserve">3 </w:t>
      </w:r>
      <w:proofErr w:type="spellStart"/>
      <w:r w:rsidRPr="00372359">
        <w:rPr>
          <w:iCs/>
          <w:sz w:val="24"/>
          <w:szCs w:val="24"/>
          <w:lang w:val="en-GB"/>
        </w:rPr>
        <w:t>Osipyan</w:t>
      </w:r>
      <w:proofErr w:type="spellEnd"/>
      <w:r w:rsidRPr="00372359">
        <w:rPr>
          <w:iCs/>
          <w:sz w:val="24"/>
          <w:szCs w:val="24"/>
          <w:lang w:val="en-GB"/>
        </w:rPr>
        <w:t xml:space="preserve"> Institute of </w:t>
      </w:r>
      <w:proofErr w:type="gramStart"/>
      <w:r w:rsidRPr="00372359">
        <w:rPr>
          <w:iCs/>
          <w:sz w:val="24"/>
          <w:szCs w:val="24"/>
          <w:lang w:val="en-GB"/>
        </w:rPr>
        <w:t>Solid State</w:t>
      </w:r>
      <w:proofErr w:type="gramEnd"/>
      <w:r w:rsidRPr="00372359">
        <w:rPr>
          <w:iCs/>
          <w:sz w:val="24"/>
          <w:szCs w:val="24"/>
          <w:lang w:val="en-GB"/>
        </w:rPr>
        <w:t xml:space="preserve"> Physics RAS, </w:t>
      </w:r>
      <w:proofErr w:type="spellStart"/>
      <w:r w:rsidRPr="00372359">
        <w:rPr>
          <w:iCs/>
          <w:sz w:val="24"/>
          <w:szCs w:val="24"/>
          <w:lang w:val="en-GB"/>
        </w:rPr>
        <w:t>Chernogolovka</w:t>
      </w:r>
      <w:proofErr w:type="spellEnd"/>
      <w:r w:rsidRPr="00372359">
        <w:rPr>
          <w:iCs/>
          <w:sz w:val="24"/>
          <w:szCs w:val="24"/>
          <w:lang w:val="en-GB"/>
        </w:rPr>
        <w:t>, Russia;</w:t>
      </w:r>
    </w:p>
    <w:p w14:paraId="471EDDCF" w14:textId="77777777" w:rsidR="00356D8B" w:rsidRPr="00030461" w:rsidRDefault="00356D8B" w:rsidP="00991129">
      <w:pPr>
        <w:pStyle w:val="a3"/>
        <w:spacing w:before="0" w:beforeAutospacing="0" w:after="0" w:afterAutospacing="0"/>
        <w:jc w:val="center"/>
        <w:rPr>
          <w:rStyle w:val="tlid-translation"/>
          <w:lang w:val="en-US"/>
        </w:rPr>
      </w:pPr>
      <w:r w:rsidRPr="002116CA">
        <w:rPr>
          <w:lang w:val="en-US"/>
        </w:rPr>
        <w:t>E-mail:</w:t>
      </w:r>
      <w:r w:rsidR="008D5ADD" w:rsidRPr="008D5ADD">
        <w:rPr>
          <w:lang w:val="en-GB"/>
        </w:rPr>
        <w:t xml:space="preserve"> </w:t>
      </w:r>
      <w:proofErr w:type="spellStart"/>
      <w:r w:rsidR="008D5ADD" w:rsidRPr="00E35308">
        <w:rPr>
          <w:lang w:val="en-GB"/>
        </w:rPr>
        <w:t>egornakonecnyj</w:t>
      </w:r>
      <w:proofErr w:type="spellEnd"/>
      <w:r w:rsidR="008D5ADD" w:rsidRPr="008D5ADD">
        <w:rPr>
          <w:lang w:val="en-US"/>
        </w:rPr>
        <w:t>7972@</w:t>
      </w:r>
      <w:proofErr w:type="spellStart"/>
      <w:r w:rsidR="008D5ADD" w:rsidRPr="00E35308">
        <w:rPr>
          <w:lang w:val="en-GB"/>
        </w:rPr>
        <w:t>gmail</w:t>
      </w:r>
      <w:proofErr w:type="spellEnd"/>
      <w:r w:rsidR="008D5ADD" w:rsidRPr="008D5ADD">
        <w:rPr>
          <w:lang w:val="en-US"/>
        </w:rPr>
        <w:t>.</w:t>
      </w:r>
      <w:r w:rsidR="008D5ADD" w:rsidRPr="00E35308">
        <w:rPr>
          <w:lang w:val="en-GB"/>
        </w:rPr>
        <w:t>com</w:t>
      </w:r>
    </w:p>
    <w:p w14:paraId="06302C50" w14:textId="77777777" w:rsidR="00CC1E83" w:rsidRDefault="00CC1E83" w:rsidP="00454310">
      <w:pPr>
        <w:ind w:firstLine="851"/>
        <w:rPr>
          <w:rStyle w:val="tlid-translation"/>
          <w:b/>
          <w:sz w:val="28"/>
          <w:szCs w:val="28"/>
        </w:rPr>
      </w:pPr>
    </w:p>
    <w:p w14:paraId="0120B1F0" w14:textId="77777777" w:rsidR="00FA31BD" w:rsidRPr="00CC1E83" w:rsidRDefault="00FA31BD" w:rsidP="00454310">
      <w:pPr>
        <w:ind w:firstLine="851"/>
        <w:rPr>
          <w:lang w:val="en-US"/>
        </w:rPr>
      </w:pPr>
      <w:r w:rsidRPr="00FA31BD">
        <w:rPr>
          <w:lang w:val="en-US"/>
        </w:rPr>
        <w:t>Methods and algorithms have been developed for processing scanning electron microscopy (SEM) data of parallel-reinforced composite fracture surfaces. The developed software package (SP) provides complete statistics on the distribution of fibers by diameter and area in the cross section of the sample, identification of clusters, and quantitative assessment of the density of fiber distribution across the cross section (variations in their volume fraction) and characteristics of its unevenness. The software package was tested and verified on several series of SEM images of cross</w:t>
      </w:r>
      <w:r w:rsidR="00CC1E83">
        <w:rPr>
          <w:lang w:val="en-US"/>
        </w:rPr>
        <w:t xml:space="preserve"> </w:t>
      </w:r>
      <w:r w:rsidRPr="00FA31BD">
        <w:rPr>
          <w:lang w:val="en-US"/>
        </w:rPr>
        <w:t>section</w:t>
      </w:r>
      <w:r w:rsidR="00CC1E83">
        <w:rPr>
          <w:lang w:val="en-US"/>
        </w:rPr>
        <w:t xml:space="preserve">s </w:t>
      </w:r>
      <w:r w:rsidRPr="00FA31BD">
        <w:rPr>
          <w:lang w:val="en-US"/>
        </w:rPr>
        <w:t xml:space="preserve">of carbon-aluminum wire with a matrix of pure aluminum or Al-0.5Bi alloy, continuously reinforced with carbon fibers. The wire was manufactured at the </w:t>
      </w:r>
      <w:proofErr w:type="spellStart"/>
      <w:r w:rsidRPr="00FA31BD">
        <w:rPr>
          <w:iCs/>
          <w:lang w:val="en-US"/>
        </w:rPr>
        <w:t>Osipyan</w:t>
      </w:r>
      <w:proofErr w:type="spellEnd"/>
      <w:r w:rsidRPr="00FA31BD">
        <w:rPr>
          <w:iCs/>
          <w:lang w:val="en-US"/>
        </w:rPr>
        <w:t xml:space="preserve"> Institute of </w:t>
      </w:r>
      <w:proofErr w:type="gramStart"/>
      <w:r w:rsidRPr="00FA31BD">
        <w:rPr>
          <w:iCs/>
          <w:lang w:val="en-US"/>
        </w:rPr>
        <w:t>Solid State</w:t>
      </w:r>
      <w:proofErr w:type="gramEnd"/>
      <w:r w:rsidRPr="00FA31BD">
        <w:rPr>
          <w:iCs/>
          <w:lang w:val="en-US"/>
        </w:rPr>
        <w:t xml:space="preserve"> Physics RAS</w:t>
      </w:r>
      <w:r w:rsidRPr="00FA31BD">
        <w:rPr>
          <w:lang w:val="en-US"/>
        </w:rPr>
        <w:t xml:space="preserve">, its diameter is 300 </w:t>
      </w:r>
      <w:proofErr w:type="spellStart"/>
      <w:r w:rsidRPr="00FA31BD">
        <w:rPr>
          <w:lang w:val="en-US"/>
        </w:rPr>
        <w:t>μm</w:t>
      </w:r>
      <w:proofErr w:type="spellEnd"/>
      <w:r w:rsidRPr="00FA31BD">
        <w:rPr>
          <w:lang w:val="en-US"/>
        </w:rPr>
        <w:t xml:space="preserve">, and the volume fraction of fibers varied from 40 to 60%. The developed </w:t>
      </w:r>
      <w:r w:rsidR="00CC1E83">
        <w:rPr>
          <w:lang w:val="en-US"/>
        </w:rPr>
        <w:t>software</w:t>
      </w:r>
      <w:r w:rsidRPr="00FA31BD">
        <w:rPr>
          <w:lang w:val="en-US"/>
        </w:rPr>
        <w:t xml:space="preserve"> is useful as a tool for technical quality control in the production of composite materials and provides valuable information for understanding the structure and modeling the behavior of unidirectional composites.</w:t>
      </w:r>
    </w:p>
    <w:p w14:paraId="5E56F27E" w14:textId="77777777" w:rsidR="00F81B37" w:rsidRPr="00454310" w:rsidRDefault="00FA1E0D" w:rsidP="00454310">
      <w:pPr>
        <w:ind w:firstLine="851"/>
        <w:rPr>
          <w:i/>
          <w:lang w:val="en-US"/>
        </w:rPr>
      </w:pPr>
      <w:r w:rsidRPr="002116CA">
        <w:rPr>
          <w:b/>
          <w:i/>
          <w:sz w:val="28"/>
          <w:lang w:val="en-US"/>
        </w:rPr>
        <w:t>Keywords:</w:t>
      </w:r>
      <w:r w:rsidRPr="002116CA">
        <w:rPr>
          <w:b/>
          <w:lang w:val="en-US"/>
        </w:rPr>
        <w:t xml:space="preserve"> </w:t>
      </w:r>
      <w:r w:rsidR="00FA31BD" w:rsidRPr="00FA31BD">
        <w:rPr>
          <w:i/>
          <w:lang w:val="en-US"/>
        </w:rPr>
        <w:t>unidirectional composites, carbon-aluminum composites, SEM, fiber diameter distribution, uneven fiber distribution across the cross-section</w:t>
      </w:r>
    </w:p>
    <w:sectPr w:rsidR="00F81B37" w:rsidRPr="00454310" w:rsidSect="00F8342F">
      <w:pgSz w:w="11906" w:h="16838"/>
      <w:pgMar w:top="1134" w:right="709" w:bottom="1021"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LOOC F+ Charis SIL">
    <w:altName w:val="Times New Roman"/>
    <w:panose1 w:val="00000000000000000000"/>
    <w:charset w:val="00"/>
    <w:family w:val="roman"/>
    <w:notTrueType/>
    <w:pitch w:val="default"/>
    <w:sig w:usb0="00000003" w:usb1="00000000" w:usb2="00000000" w:usb3="00000000" w:csb0="00000001" w:csb1="00000000"/>
  </w:font>
  <w:font w:name="SFRM0900">
    <w:altName w:val="Times New Roman"/>
    <w:panose1 w:val="00000000000000000000"/>
    <w:charset w:val="00"/>
    <w:family w:val="auto"/>
    <w:notTrueType/>
    <w:pitch w:val="default"/>
    <w:sig w:usb0="00000203" w:usb1="08080000" w:usb2="00000010" w:usb3="00000000" w:csb0="00100005" w:csb1="00000000"/>
  </w:font>
  <w:font w:name="SFTI0900">
    <w:altName w:val="Times New Roman"/>
    <w:panose1 w:val="00000000000000000000"/>
    <w:charset w:val="00"/>
    <w:family w:val="auto"/>
    <w:notTrueType/>
    <w:pitch w:val="default"/>
    <w:sig w:usb0="00000003" w:usb1="08080000" w:usb2="00000010" w:usb3="00000000" w:csb0="00100001" w:csb1="00000000"/>
  </w:font>
  <w:font w:name="SFTT0900">
    <w:altName w:val="Times New Roman"/>
    <w:panose1 w:val="00000000000000000000"/>
    <w:charset w:val="00"/>
    <w:family w:val="auto"/>
    <w:notTrueType/>
    <w:pitch w:val="default"/>
    <w:sig w:usb0="00000203" w:usb1="08080000" w:usb2="00000010" w:usb3="00000000" w:csb0="00100005"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52DC"/>
    <w:multiLevelType w:val="multilevel"/>
    <w:tmpl w:val="13F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612ED"/>
    <w:multiLevelType w:val="singleLevel"/>
    <w:tmpl w:val="0419000F"/>
    <w:lvl w:ilvl="0">
      <w:start w:val="1"/>
      <w:numFmt w:val="decimal"/>
      <w:lvlText w:val="%1."/>
      <w:lvlJc w:val="left"/>
      <w:pPr>
        <w:tabs>
          <w:tab w:val="num" w:pos="360"/>
        </w:tabs>
        <w:ind w:left="360" w:hanging="360"/>
      </w:pPr>
      <w:rPr>
        <w:rFonts w:hint="default"/>
      </w:rPr>
    </w:lvl>
  </w:abstractNum>
  <w:num w:numId="1" w16cid:durableId="959265542">
    <w:abstractNumId w:val="0"/>
  </w:num>
  <w:num w:numId="2" w16cid:durableId="1800418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30461"/>
    <w:rsid w:val="00057D3C"/>
    <w:rsid w:val="00067E6B"/>
    <w:rsid w:val="002116CA"/>
    <w:rsid w:val="00244BAB"/>
    <w:rsid w:val="00250252"/>
    <w:rsid w:val="00352DFA"/>
    <w:rsid w:val="00356D8B"/>
    <w:rsid w:val="00361B5D"/>
    <w:rsid w:val="00372359"/>
    <w:rsid w:val="0039701F"/>
    <w:rsid w:val="003D4018"/>
    <w:rsid w:val="00454310"/>
    <w:rsid w:val="00490243"/>
    <w:rsid w:val="004A7B49"/>
    <w:rsid w:val="006B4BB3"/>
    <w:rsid w:val="006C5BDF"/>
    <w:rsid w:val="006E326A"/>
    <w:rsid w:val="0074287C"/>
    <w:rsid w:val="007C5BC8"/>
    <w:rsid w:val="007E432F"/>
    <w:rsid w:val="00813D79"/>
    <w:rsid w:val="00817146"/>
    <w:rsid w:val="00867327"/>
    <w:rsid w:val="008D5ADD"/>
    <w:rsid w:val="00923309"/>
    <w:rsid w:val="00941185"/>
    <w:rsid w:val="00991129"/>
    <w:rsid w:val="009A1775"/>
    <w:rsid w:val="00A3443D"/>
    <w:rsid w:val="00A55FD1"/>
    <w:rsid w:val="00A96337"/>
    <w:rsid w:val="00B427FA"/>
    <w:rsid w:val="00BB57B0"/>
    <w:rsid w:val="00BD5864"/>
    <w:rsid w:val="00C43CF7"/>
    <w:rsid w:val="00CC1E83"/>
    <w:rsid w:val="00D37259"/>
    <w:rsid w:val="00D46C92"/>
    <w:rsid w:val="00D928E4"/>
    <w:rsid w:val="00DE744B"/>
    <w:rsid w:val="00E23B21"/>
    <w:rsid w:val="00E24F41"/>
    <w:rsid w:val="00E35308"/>
    <w:rsid w:val="00EF0531"/>
    <w:rsid w:val="00F81B37"/>
    <w:rsid w:val="00F8342F"/>
    <w:rsid w:val="00FA1E0D"/>
    <w:rsid w:val="00FA31BD"/>
    <w:rsid w:val="00FC44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234B"/>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12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2">
    <w:name w:val="Body Text Indent 2"/>
    <w:basedOn w:val="a"/>
    <w:link w:val="20"/>
    <w:rsid w:val="00250252"/>
    <w:pPr>
      <w:spacing w:after="120" w:line="480" w:lineRule="auto"/>
      <w:ind w:left="283"/>
      <w:jc w:val="center"/>
    </w:pPr>
    <w:rPr>
      <w:sz w:val="20"/>
      <w:szCs w:val="20"/>
    </w:rPr>
  </w:style>
  <w:style w:type="character" w:customStyle="1" w:styleId="20">
    <w:name w:val="Основной текст с отступом 2 Знак"/>
    <w:basedOn w:val="a0"/>
    <w:link w:val="2"/>
    <w:rsid w:val="00250252"/>
    <w:rPr>
      <w:rFonts w:ascii="Times New Roman" w:eastAsia="Times New Roman" w:hAnsi="Times New Roman" w:cs="Times New Roman"/>
      <w:sz w:val="20"/>
      <w:szCs w:val="20"/>
      <w:lang w:eastAsia="ru-RU"/>
    </w:rPr>
  </w:style>
  <w:style w:type="paragraph" w:customStyle="1" w:styleId="Default">
    <w:name w:val="Default"/>
    <w:rsid w:val="00250252"/>
    <w:pPr>
      <w:autoSpaceDE w:val="0"/>
      <w:autoSpaceDN w:val="0"/>
      <w:adjustRightInd w:val="0"/>
      <w:spacing w:after="0" w:line="240" w:lineRule="auto"/>
    </w:pPr>
    <w:rPr>
      <w:rFonts w:ascii="KLOOC F+ Charis SIL" w:eastAsia="Times New Roman" w:hAnsi="KLOOC F+ Charis SIL" w:cs="KLOOC F+ Charis SIL"/>
      <w:color w:val="000000"/>
      <w:sz w:val="24"/>
      <w:szCs w:val="24"/>
      <w:lang w:eastAsia="ru-RU"/>
    </w:rPr>
  </w:style>
  <w:style w:type="character" w:styleId="a4">
    <w:name w:val="Hyperlink"/>
    <w:uiPriority w:val="99"/>
    <w:rsid w:val="00250252"/>
    <w:rPr>
      <w:color w:val="0000FF"/>
      <w:u w:val="single"/>
    </w:rPr>
  </w:style>
  <w:style w:type="character" w:styleId="a5">
    <w:name w:val="FollowedHyperlink"/>
    <w:basedOn w:val="a0"/>
    <w:uiPriority w:val="99"/>
    <w:semiHidden/>
    <w:unhideWhenUsed/>
    <w:rsid w:val="00250252"/>
    <w:rPr>
      <w:color w:val="800080" w:themeColor="followedHyperlink"/>
      <w:u w:val="single"/>
    </w:rPr>
  </w:style>
  <w:style w:type="character" w:styleId="a6">
    <w:name w:val="Unresolved Mention"/>
    <w:basedOn w:val="a0"/>
    <w:uiPriority w:val="99"/>
    <w:semiHidden/>
    <w:unhideWhenUsed/>
    <w:rsid w:val="00250252"/>
    <w:rPr>
      <w:color w:val="605E5C"/>
      <w:shd w:val="clear" w:color="auto" w:fill="E1DFDD"/>
    </w:rPr>
  </w:style>
  <w:style w:type="character" w:styleId="a7">
    <w:name w:val="Emphasis"/>
    <w:uiPriority w:val="20"/>
    <w:qFormat/>
    <w:rsid w:val="006B4BB3"/>
    <w:rPr>
      <w:i/>
      <w:iCs/>
    </w:rPr>
  </w:style>
  <w:style w:type="paragraph" w:styleId="a8">
    <w:name w:val="List Paragraph"/>
    <w:basedOn w:val="a"/>
    <w:uiPriority w:val="34"/>
    <w:qFormat/>
    <w:rsid w:val="006B4BB3"/>
    <w:pPr>
      <w:ind w:left="720"/>
      <w:contextualSpacing/>
    </w:pPr>
  </w:style>
  <w:style w:type="character" w:customStyle="1" w:styleId="ezkurwreuab5ozgtqnkl">
    <w:name w:val="ezkurwreuab5ozgtqnkl"/>
    <w:basedOn w:val="a0"/>
    <w:rsid w:val="00F83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112643">
      <w:bodyDiv w:val="1"/>
      <w:marLeft w:val="0"/>
      <w:marRight w:val="0"/>
      <w:marTop w:val="0"/>
      <w:marBottom w:val="0"/>
      <w:divBdr>
        <w:top w:val="none" w:sz="0" w:space="0" w:color="auto"/>
        <w:left w:val="none" w:sz="0" w:space="0" w:color="auto"/>
        <w:bottom w:val="none" w:sz="0" w:space="0" w:color="auto"/>
        <w:right w:val="none" w:sz="0" w:space="0" w:color="auto"/>
      </w:divBdr>
    </w:div>
    <w:div w:id="77066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drey-khokhlov@ya.ru" TargetMode="External"/><Relationship Id="rId5" Type="http://schemas.openxmlformats.org/officeDocument/2006/relationships/hyperlink" Target="mailto:egornakonecnyj797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Pages>
  <Words>966</Words>
  <Characters>5512</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Andrey Khokhlov</cp:lastModifiedBy>
  <cp:revision>18</cp:revision>
  <dcterms:created xsi:type="dcterms:W3CDTF">2025-09-28T17:28:00Z</dcterms:created>
  <dcterms:modified xsi:type="dcterms:W3CDTF">2025-10-30T14:41:00Z</dcterms:modified>
</cp:coreProperties>
</file>