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spacing w:lineRule="auto" w:line="360"/>
        <w:jc w:val="left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УДК 519.876.5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b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 xml:space="preserve">Программный комплекс динамического моделирования </w:t>
      </w:r>
      <w:r>
        <w:rPr>
          <w:rFonts w:ascii="Times New Roman" w:hAnsi="Times New Roman"/>
          <w:b/>
          <w:bCs/>
          <w:sz w:val="32"/>
          <w:szCs w:val="32"/>
        </w:rPr>
        <w:t xml:space="preserve">сложных </w:t>
      </w:r>
      <w:r>
        <w:rPr>
          <w:rFonts w:ascii="Times New Roman" w:hAnsi="Times New Roman"/>
          <w:b/>
          <w:bCs/>
          <w:sz w:val="32"/>
          <w:szCs w:val="32"/>
        </w:rPr>
        <w:t xml:space="preserve">механических систем твёрдых тел 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b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Дорофеев Сергей Валерьевич, Сухов Егор Аркадьевич</w:t>
        <w:tab/>
      </w:r>
    </w:p>
    <w:p>
      <w:pPr>
        <w:pStyle w:val="Normal"/>
        <w:bidi w:val="0"/>
        <w:spacing w:lineRule="auto" w:line="360"/>
        <w:jc w:val="left"/>
        <w:rPr>
          <w:b/>
          <w:b/>
          <w:bCs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Контакты: </w:t>
        <w:tab/>
      </w:r>
      <w:r>
        <w:rPr>
          <w:rFonts w:ascii="Times New Roman" w:hAnsi="Times New Roman"/>
          <w:b w:val="false"/>
          <w:bCs w:val="false"/>
          <w:sz w:val="28"/>
          <w:szCs w:val="28"/>
        </w:rPr>
        <w:t>s.dorofeev00@yandex.ru, sukhov.george@gmail.com</w:t>
      </w:r>
      <w:r>
        <w:rPr>
          <w:rFonts w:ascii="Times New Roman" w:hAnsi="Times New Roman"/>
          <w:b/>
          <w:bCs/>
          <w:sz w:val="28"/>
          <w:szCs w:val="28"/>
        </w:rPr>
        <w:tab/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Московский авиационный институт (национальный исследовательский университет), Москва,  Россия</w:t>
      </w:r>
    </w:p>
    <w:p>
      <w:pPr>
        <w:pStyle w:val="Normal"/>
        <w:bidi w:val="0"/>
        <w:spacing w:lineRule="auto" w:line="360"/>
        <w:jc w:val="both"/>
        <w:rPr>
          <w:b/>
          <w:b/>
          <w:bCs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Аннотация: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</w:t>
      </w: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>В работе п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редставлен программный комплекс автоматизированного численного моделирования движения механических систем. </w:t>
      </w:r>
      <w:r>
        <w:rPr>
          <w:rFonts w:ascii="Times New Roman" w:hAnsi="Times New Roman"/>
          <w:b w:val="false"/>
          <w:bCs w:val="false"/>
          <w:sz w:val="28"/>
          <w:szCs w:val="28"/>
        </w:rPr>
        <w:t>Он включает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в себя механический решатель, модуль численных методов, систему компьютерной алгебры, библиотеку трёхмерных шарниров и графический пользовательский интерфейс. 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Для разработанного ПО проведена апробация, верификация и оценка производительности. 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b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b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Ключевые слова: 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метод шарнирных координат, компьютерная алгебра, цифровые двойники, системы многих тел </w:t>
      </w:r>
    </w:p>
    <w:p>
      <w:pPr>
        <w:pStyle w:val="Normal"/>
        <w:bidi w:val="0"/>
        <w:spacing w:lineRule="auto" w:line="360"/>
        <w:jc w:val="left"/>
        <w:rPr>
          <w:b w:val="false"/>
          <w:b w:val="false"/>
          <w:bCs w:val="false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b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 xml:space="preserve">Software package for modeling the dynamics of complex mechanical </w:t>
      </w:r>
      <w:r>
        <w:rPr>
          <w:rFonts w:ascii="Times New Roman" w:hAnsi="Times New Roman"/>
          <w:b/>
          <w:bCs/>
          <w:sz w:val="32"/>
          <w:szCs w:val="32"/>
          <w:lang w:val="en-US"/>
        </w:rPr>
        <w:t xml:space="preserve">rigidbody </w:t>
      </w:r>
      <w:r>
        <w:rPr>
          <w:rFonts w:ascii="Times New Roman" w:hAnsi="Times New Roman"/>
          <w:b/>
          <w:bCs/>
          <w:sz w:val="32"/>
          <w:szCs w:val="32"/>
        </w:rPr>
        <w:t>systems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b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Dorofeev Sergey, Sukhov Egor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b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Contacts: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</w:t>
        <w:tab/>
        <w:tab/>
        <w:t>s.dorofeev00@yandex.ru, sukhov.george@gmail.com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b/>
          <w:b/>
          <w:bCs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Moscow Aviation Institute (national research university), Moscow, Russia</w:t>
      </w:r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Normal"/>
        <w:bidi w:val="0"/>
        <w:spacing w:lineRule="auto" w:line="360"/>
        <w:jc w:val="both"/>
        <w:rPr/>
      </w:pPr>
      <w:r>
        <w:rPr>
          <w:rFonts w:ascii="Times New Roman" w:hAnsi="Times New Roman"/>
          <w:b/>
          <w:bCs/>
          <w:sz w:val="28"/>
          <w:szCs w:val="28"/>
        </w:rPr>
        <w:t xml:space="preserve">Abstract: 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This paper presents a software package for automated numerical simulation of the motion of mechanical systems. </w:t>
      </w:r>
      <w:r>
        <w:rPr>
          <w:rFonts w:ascii="Times New Roman" w:hAnsi="Times New Roman"/>
          <w:b w:val="false"/>
          <w:bCs w:val="false"/>
          <w:sz w:val="28"/>
          <w:szCs w:val="28"/>
          <w:lang w:val="en-US"/>
        </w:rPr>
        <w:t xml:space="preserve">The </w:t>
      </w:r>
      <w:r>
        <w:rPr>
          <w:rFonts w:ascii="Times New Roman" w:hAnsi="Times New Roman"/>
          <w:b w:val="false"/>
          <w:bCs w:val="false"/>
          <w:sz w:val="28"/>
          <w:szCs w:val="28"/>
          <w:lang w:val="en-US"/>
        </w:rPr>
        <w:t>program</w:t>
      </w:r>
      <w:r>
        <w:rPr>
          <w:rFonts w:ascii="Times New Roman" w:hAnsi="Times New Roman"/>
          <w:b w:val="false"/>
          <w:bCs w:val="false"/>
          <w:sz w:val="28"/>
          <w:szCs w:val="28"/>
          <w:lang w:val="en-US"/>
        </w:rPr>
        <w:t xml:space="preserve"> consists of a 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mechanical solver, a numerical methods module, a computer algebra system, a library of three-dimensional joints, anda graphical user interface. The developed </w:t>
      </w:r>
      <w:r>
        <w:rPr>
          <w:rFonts w:ascii="Times New Roman" w:hAnsi="Times New Roman"/>
          <w:b w:val="false"/>
          <w:bCs w:val="false"/>
          <w:sz w:val="28"/>
          <w:szCs w:val="28"/>
          <w:lang w:val="en-US"/>
        </w:rPr>
        <w:t>software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has been tested, verified, and evaluated for performance. 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b/>
          <w:b/>
          <w:bCs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>Keywords:</w:t>
      </w:r>
      <w:r>
        <w:rPr>
          <w:rFonts w:ascii="Times New Roman" w:hAnsi="Times New Roman"/>
          <w:b w:val="false"/>
          <w:bCs w:val="false"/>
          <w:sz w:val="28"/>
          <w:szCs w:val="28"/>
          <w:lang w:val="en-US"/>
        </w:rPr>
        <w:t xml:space="preserve"> joint coordinate formulation, computer algebra, digital twins, multibody dynamics</w:t>
      </w:r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t>Тезисы:</w:t>
      </w:r>
    </w:p>
    <w:p>
      <w:pPr>
        <w:pStyle w:val="Style16"/>
        <w:bidi w:val="0"/>
        <w:spacing w:lineRule="auto" w:line="36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Компьютерное прототипирование играет важную роль в задачах проектирования современных сложных механических систем и анализа динамических характеристик авиационной и космической техники, промышленных и мобильных роботов, транспортных систем и их составных элементов. Для решения подобного рода задач нами был разработан комплекс моделирования движения систем многих тел. В настоящей работе освещены функционал, методы, структура и возможности данного программного обеспечения. Программа численно моделирует динамику трёхмерных систем, представленных как открытыми, так и замкнутыми кинематическими цепями, с учётом заданных массово-инерционных характеристик, пространственной топологии, внешних и внутренних сил, а также управляющих воздействий. Для перехода от кинематической схемы к алгебраическим уравнениям связи и дифференциальным уравнениям движения используется автоматизированный подход шарнирных координат. Помимо удерживающих связей, поддерживаются также отдельные типы неудерживающей связи, включающие в себя ограничение диапазона движения шарниров, сход связи, а также зазоры в соединениях.</w:t>
        <w:tab/>
        <w:t xml:space="preserve">Последние улучшения включают в себя поддержку кроссплатформенного использования, переработку графического интерфейса, включающую импорт механических систем из CAD-подобных решений, реализацию модуля управления историей совершённых пользователем изменений и более интуитивное взаимодействие с элементами сцены. Реализованный программный комплекс был верифицирован и апробирован при помощи сравнения с результатами аналитических моделей в программном обеспечении OpenModelica, Maple. Произведена оценка производительности. </w:t>
      </w:r>
    </w:p>
    <w:p>
      <w:pPr>
        <w:pStyle w:val="Style16"/>
        <w:bidi w:val="0"/>
        <w:spacing w:lineRule="auto" w:line="360"/>
        <w:ind w:left="0" w:right="0" w:hanging="0"/>
        <w:jc w:val="both"/>
        <w:rPr>
          <w:rFonts w:ascii="Times New Roman" w:hAnsi="Times New Roman"/>
          <w:b/>
          <w:b/>
          <w:bCs/>
          <w:sz w:val="28"/>
          <w:szCs w:val="28"/>
          <w:lang w:val="en-US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en-US"/>
        </w:rPr>
        <w:t xml:space="preserve">Работа выполнена при поддержке гранта РНФ (проект № 24-11-00162) </w:t>
      </w:r>
    </w:p>
    <w:p>
      <w:pPr>
        <w:pStyle w:val="Style16"/>
        <w:bidi w:val="0"/>
        <w:spacing w:lineRule="auto" w:line="360"/>
        <w:ind w:left="0" w:right="0" w:hanging="0"/>
        <w:jc w:val="both"/>
        <w:rPr>
          <w:b w:val="false"/>
          <w:b w:val="false"/>
          <w:bCs w:val="false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b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t>Список источников:</w:t>
      </w:r>
    </w:p>
    <w:p>
      <w:pPr>
        <w:pStyle w:val="Style16"/>
        <w:bidi w:val="0"/>
        <w:spacing w:lineRule="auto" w:line="36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1. P. E. Nikravesh // Newtonian-based methodologies in multi-body dynamics. Proceedings of the Institution of Mechanical Engineers, Part K: Journal of Multi-body Dynamics. 222. 2008. P. 277-288. </w:t>
      </w:r>
    </w:p>
    <w:p>
      <w:pPr>
        <w:pStyle w:val="Style16"/>
        <w:bidi w:val="0"/>
        <w:spacing w:lineRule="auto" w:line="36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 Погорелов Д. Ю. // Введение в моделирование динамики систем тел: учебное пособие. Брянск: Изд-во БГТУ, 2008. </w:t>
      </w:r>
    </w:p>
    <w:p>
      <w:pPr>
        <w:pStyle w:val="Style16"/>
        <w:bidi w:val="0"/>
        <w:spacing w:lineRule="auto" w:line="36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3. A. A. Shabana // Dynamics of Multibody Systems. 4th ed. Cambridge: Cambridge University Press. 2013. </w:t>
      </w:r>
    </w:p>
    <w:p>
      <w:pPr>
        <w:pStyle w:val="Style16"/>
        <w:bidi w:val="0"/>
        <w:spacing w:lineRule="auto" w:line="36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4. J. Wittenburg // Dynamics of Systems of Rigid Bodies, Штутгарт: B.G. Teubner. 1988. </w:t>
      </w:r>
    </w:p>
    <w:p>
      <w:pPr>
        <w:pStyle w:val="Style16"/>
        <w:bidi w:val="0"/>
        <w:spacing w:lineRule="auto" w:line="36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5. Tasora A, Negrut D. Project Chrono: an open-source framework for the physics-based simulation of rigid and soft body dynamics. Multibody Syst Dyn. 2021.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b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01"/>
    <w:family w:val="roman"/>
    <w:pitch w:val="variable"/>
  </w:font>
  <w:font w:name="Times New Roman"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75"/>
  <w:defaultTabStop w:val="709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character" w:styleId="Style14">
    <w:name w:val="Интернет-ссылка"/>
    <w:rPr>
      <w:color w:val="000080"/>
      <w:u w:val="single"/>
      <w:lang w:val="zxx" w:eastAsia="zxx" w:bidi="zxx"/>
    </w:rPr>
  </w:style>
  <w:style w:type="paragraph" w:styleId="Style15">
    <w:name w:val="Заголовок"/>
    <w:basedOn w:val="Normal"/>
    <w:next w:val="Style16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Style16">
    <w:name w:val="Body Text"/>
    <w:basedOn w:val="Normal"/>
    <w:pPr>
      <w:spacing w:lineRule="auto" w:line="276" w:before="0" w:after="140"/>
    </w:pPr>
    <w:rPr/>
  </w:style>
  <w:style w:type="paragraph" w:styleId="Style17">
    <w:name w:val="List"/>
    <w:basedOn w:val="Style16"/>
    <w:pPr/>
    <w:rPr>
      <w:rFonts w:cs="Lucida Sans"/>
    </w:rPr>
  </w:style>
  <w:style w:type="paragraph" w:styleId="Style18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9">
    <w:name w:val="Указатель"/>
    <w:basedOn w:val="Normal"/>
    <w:qFormat/>
    <w:pPr>
      <w:suppressLineNumbers/>
    </w:pPr>
    <w:rPr>
      <w:rFonts w:cs="Lucida Sans"/>
    </w:rPr>
  </w:style>
  <w:style w:type="paragraph" w:styleId="Style20">
    <w:name w:val="Содержимое таблицы"/>
    <w:basedOn w:val="Normal"/>
    <w:qFormat/>
    <w:pPr>
      <w:suppressLineNumbers/>
    </w:pPr>
    <w:rPr/>
  </w:style>
  <w:style w:type="paragraph" w:styleId="Style21">
    <w:name w:val="Заголовок таблицы"/>
    <w:basedOn w:val="Style20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LibreOffice/6.4.7.2$Windows_X86_64 LibreOffice_project/639b8ac485750d5696d7590a72ef1b496725cfb5</Application>
  <Pages>3</Pages>
  <Words>458</Words>
  <Characters>3408</Characters>
  <CharactersWithSpaces>3861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2025-11-10T22:21:54Z</dcterms:created>
  <dc:creator/>
  <dc:description/>
  <dc:language>ru-RU</dc:language>
  <cp:lastModifiedBy/>
  <dcterms:modified xsi:type="dcterms:W3CDTF">2025-11-10T23:23:43Z</dcterms:modified>
  <cp:revision>2</cp:revision>
  <dc:subject/>
  <dc:title/>
</cp:coreProperties>
</file>