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54160" w14:textId="64DC137D" w:rsidR="00CE3BCA" w:rsidRPr="007B47FD" w:rsidRDefault="000C7F0A">
      <w:pPr>
        <w:pStyle w:val="Author"/>
        <w:rPr>
          <w:rFonts w:eastAsia="MS Mincho"/>
          <w:bCs/>
          <w:sz w:val="48"/>
          <w:szCs w:val="48"/>
          <w:lang w:val="sr-Latn-RS"/>
        </w:rPr>
      </w:pPr>
      <w:r w:rsidRPr="007B47FD">
        <w:rPr>
          <w:rFonts w:eastAsia="MS Mincho"/>
          <w:bCs/>
          <w:sz w:val="48"/>
          <w:szCs w:val="48"/>
          <w:lang w:val="sr-Latn-RS"/>
        </w:rPr>
        <w:t>S</w:t>
      </w:r>
      <w:r w:rsidR="00927547" w:rsidRPr="007B47FD">
        <w:rPr>
          <w:rFonts w:eastAsia="MS Mincho"/>
          <w:bCs/>
          <w:sz w:val="48"/>
          <w:szCs w:val="48"/>
          <w:lang w:val="sr-Latn-RS"/>
        </w:rPr>
        <w:t>umarizacija sudskih presuda</w:t>
      </w:r>
      <w:r w:rsidR="003458FD" w:rsidRPr="007B47FD">
        <w:rPr>
          <w:rFonts w:eastAsia="MS Mincho"/>
          <w:bCs/>
          <w:sz w:val="48"/>
          <w:szCs w:val="48"/>
          <w:lang w:val="sr-Latn-RS"/>
        </w:rPr>
        <w:t xml:space="preserve"> na srpskom jeziku</w:t>
      </w:r>
      <w:r w:rsidRPr="007B47FD">
        <w:rPr>
          <w:rFonts w:eastAsia="MS Mincho"/>
          <w:bCs/>
          <w:sz w:val="48"/>
          <w:szCs w:val="48"/>
          <w:lang w:val="sr-Latn-RS"/>
        </w:rPr>
        <w:t xml:space="preserve"> primenom NLP metoda za ekstrakciju i apstrakciju teksta</w:t>
      </w:r>
    </w:p>
    <w:p w14:paraId="1799D692" w14:textId="01B5B319" w:rsidR="008A55B5" w:rsidRPr="007B47FD" w:rsidRDefault="00C751CF">
      <w:pPr>
        <w:pStyle w:val="Author"/>
        <w:rPr>
          <w:rFonts w:eastAsia="MS Mincho"/>
          <w:sz w:val="24"/>
          <w:szCs w:val="24"/>
          <w:lang w:val="sr-Latn-RS"/>
        </w:rPr>
      </w:pPr>
      <w:r>
        <w:rPr>
          <w:rFonts w:eastAsia="MS Mincho"/>
          <w:sz w:val="24"/>
          <w:szCs w:val="24"/>
          <w:lang w:val="sr-Latn-RS"/>
        </w:rPr>
        <w:t>Nataša Ivanović, Vera Kovačević</w:t>
      </w:r>
      <w:bookmarkStart w:id="0" w:name="_GoBack"/>
      <w:bookmarkEnd w:id="0"/>
    </w:p>
    <w:p w14:paraId="074F0FBC" w14:textId="688CEE70" w:rsidR="0020772D" w:rsidRPr="007B47FD" w:rsidRDefault="00927547" w:rsidP="00E22844">
      <w:pPr>
        <w:pStyle w:val="Affiliation"/>
        <w:rPr>
          <w:rFonts w:eastAsia="MS Mincho"/>
          <w:lang w:val="sr-Latn-RS"/>
        </w:rPr>
      </w:pPr>
      <w:r w:rsidRPr="007B47FD">
        <w:rPr>
          <w:rFonts w:eastAsia="MS Mincho"/>
          <w:lang w:val="sr-Latn-RS"/>
        </w:rPr>
        <w:t>Univerzitet u Novom Sadu</w:t>
      </w:r>
      <w:r w:rsidR="0020772D" w:rsidRPr="007B47FD">
        <w:rPr>
          <w:rFonts w:eastAsia="MS Mincho"/>
          <w:lang w:val="sr-Latn-RS"/>
        </w:rPr>
        <w:t xml:space="preserve">, </w:t>
      </w:r>
      <w:r w:rsidRPr="007B47FD">
        <w:rPr>
          <w:rFonts w:eastAsia="MS Mincho"/>
          <w:lang w:val="sr-Latn-RS"/>
        </w:rPr>
        <w:t>Fakultet tehničkih nauka</w:t>
      </w:r>
      <w:r w:rsidR="0020772D" w:rsidRPr="007B47FD">
        <w:rPr>
          <w:rFonts w:eastAsia="MS Mincho"/>
          <w:lang w:val="sr-Latn-RS"/>
        </w:rPr>
        <w:t>, Novi Sad, S</w:t>
      </w:r>
      <w:r w:rsidRPr="007B47FD">
        <w:rPr>
          <w:rFonts w:eastAsia="MS Mincho"/>
          <w:lang w:val="sr-Latn-RS"/>
        </w:rPr>
        <w:t>rbija</w:t>
      </w:r>
    </w:p>
    <w:p w14:paraId="6ACC5FEB" w14:textId="0A2D898D" w:rsidR="008A55B5" w:rsidRPr="007B47FD" w:rsidRDefault="0020772D">
      <w:pPr>
        <w:rPr>
          <w:rFonts w:eastAsia="MS Mincho"/>
          <w:lang w:val="sr-Latn-RS"/>
        </w:rPr>
      </w:pPr>
      <w:r w:rsidRPr="007B47FD">
        <w:rPr>
          <w:rFonts w:eastAsia="MS Mincho"/>
          <w:lang w:val="sr-Latn-RS"/>
        </w:rPr>
        <w:t>{</w:t>
      </w:r>
      <w:r w:rsidR="003458FD" w:rsidRPr="007B47FD">
        <w:rPr>
          <w:rFonts w:eastAsia="MS Mincho"/>
          <w:lang w:val="sr-Latn-RS"/>
        </w:rPr>
        <w:t>mejlovi</w:t>
      </w:r>
      <w:r w:rsidRPr="007B47FD">
        <w:rPr>
          <w:rFonts w:eastAsia="MS Mincho"/>
          <w:lang w:val="sr-Latn-RS"/>
        </w:rPr>
        <w:t>}@uns.ac.rs</w:t>
      </w:r>
    </w:p>
    <w:p w14:paraId="0525EB46" w14:textId="77777777" w:rsidR="0020772D" w:rsidRPr="007B47FD" w:rsidRDefault="0020772D">
      <w:pPr>
        <w:rPr>
          <w:rFonts w:eastAsia="MS Mincho"/>
          <w:lang w:val="sr-Latn-RS"/>
        </w:rPr>
      </w:pPr>
    </w:p>
    <w:p w14:paraId="3D88ACCA" w14:textId="77777777" w:rsidR="008A55B5" w:rsidRPr="007B47FD" w:rsidRDefault="008A55B5">
      <w:pPr>
        <w:rPr>
          <w:rFonts w:eastAsia="MS Mincho"/>
          <w:lang w:val="sr-Latn-RS"/>
        </w:rPr>
        <w:sectPr w:rsidR="008A55B5" w:rsidRPr="007B47FD" w:rsidSect="009B5308">
          <w:pgSz w:w="11909" w:h="16834" w:code="9"/>
          <w:pgMar w:top="1080" w:right="734" w:bottom="2434" w:left="734" w:header="720" w:footer="720" w:gutter="0"/>
          <w:cols w:space="720"/>
          <w:docGrid w:linePitch="360"/>
        </w:sectPr>
      </w:pPr>
    </w:p>
    <w:p w14:paraId="45C131D4" w14:textId="13481777" w:rsidR="006D67AC" w:rsidRPr="007B47FD" w:rsidRDefault="006D67AC" w:rsidP="0095114D">
      <w:pPr>
        <w:pStyle w:val="Abstract"/>
        <w:rPr>
          <w:lang w:val="sr-Latn-RS"/>
        </w:rPr>
      </w:pPr>
      <w:r w:rsidRPr="007B47FD">
        <w:rPr>
          <w:lang w:val="sr-Latn-RS"/>
        </w:rPr>
        <w:lastRenderedPageBreak/>
        <w:t xml:space="preserve">Apstrakt </w:t>
      </w:r>
      <w:r w:rsidR="00927547" w:rsidRPr="007B47FD">
        <w:rPr>
          <w:lang w:val="sr-Latn-RS"/>
        </w:rPr>
        <w:t>–</w:t>
      </w:r>
      <w:r w:rsidRPr="007B47FD">
        <w:rPr>
          <w:lang w:val="sr-Latn-RS"/>
        </w:rPr>
        <w:t xml:space="preserve"> </w:t>
      </w:r>
      <w:r w:rsidR="00927547" w:rsidRPr="007B47FD">
        <w:rPr>
          <w:lang w:val="sr-Latn-RS"/>
        </w:rPr>
        <w:t xml:space="preserve">Sudske presude najčešće su veoma obimni dokumenti. Sudije i advokati neretko angažuju pravna lica čiji zadatak je da pripreme "skice", odn. skraćene verzije sudskih presuda. Ovo je česta praksa jer i sudije i advokati žele da imaju uvid u što više sličnih slučajeva i njihovih presuda kako bi se što bolje pripremili za nova suđenja iz slične oblasti. Proces pisanja sižea je spor, skup i zahteva mnogo truda. Automatizacija ovog postupka značajno bi uštedela vreme i energiju </w:t>
      </w:r>
      <w:r w:rsidR="00927547" w:rsidRPr="007B47FD">
        <w:rPr>
          <w:i/>
          <w:iCs/>
          <w:lang w:val="sr-Latn-RS"/>
        </w:rPr>
        <w:t>legal editor</w:t>
      </w:r>
      <w:r w:rsidR="00927547" w:rsidRPr="007B47FD">
        <w:rPr>
          <w:lang w:val="sr-Latn-RS"/>
        </w:rPr>
        <w:t>-ima - iako mašina ne može sumirati sadržaj na podjednako visokom nivou kao čovek, ovo bi predstavljalo dobru polaznu tačku i donekle bi čovekov posao bio olakšan i ubrzan.</w:t>
      </w:r>
      <w:r w:rsidR="0095114D" w:rsidRPr="007B47FD">
        <w:rPr>
          <w:lang w:val="sr-Latn-RS"/>
        </w:rPr>
        <w:t xml:space="preserve"> </w:t>
      </w:r>
      <w:r w:rsidR="00B620C4" w:rsidRPr="007B47FD">
        <w:rPr>
          <w:lang w:val="sr-Latn-RS"/>
        </w:rPr>
        <w:t xml:space="preserve">Fokus ovog rada su rekurentne neuronske mreže jer se one najčešće koriste za rešavanje </w:t>
      </w:r>
      <w:r w:rsidR="00C538AF" w:rsidRPr="007B47FD">
        <w:rPr>
          <w:lang w:val="sr-Latn-RS"/>
        </w:rPr>
        <w:t xml:space="preserve">NLP problema (engl. </w:t>
      </w:r>
      <w:r w:rsidR="00C538AF" w:rsidRPr="007B47FD">
        <w:rPr>
          <w:i/>
          <w:iCs/>
          <w:lang w:val="sr-Latn-RS"/>
        </w:rPr>
        <w:t>Natural Language Processing</w:t>
      </w:r>
      <w:r w:rsidR="00C538AF" w:rsidRPr="007B47FD">
        <w:rPr>
          <w:lang w:val="sr-Latn-RS"/>
        </w:rPr>
        <w:t>)</w:t>
      </w:r>
      <w:r w:rsidR="00B620C4" w:rsidRPr="007B47FD">
        <w:rPr>
          <w:lang w:val="sr-Latn-RS"/>
        </w:rPr>
        <w:t xml:space="preserve">. Predložena su dva modela za apstraktivnu analizu presuda – </w:t>
      </w:r>
      <w:r w:rsidR="00B620C4" w:rsidRPr="007B47FD">
        <w:rPr>
          <w:i/>
          <w:iCs/>
          <w:lang w:val="sr-Latn-RS"/>
        </w:rPr>
        <w:t>Sequence2Sequence</w:t>
      </w:r>
      <w:r w:rsidR="00B620C4" w:rsidRPr="007B47FD">
        <w:rPr>
          <w:lang w:val="sr-Latn-RS"/>
        </w:rPr>
        <w:t xml:space="preserve"> model i prošireni </w:t>
      </w:r>
      <w:r w:rsidR="00B620C4" w:rsidRPr="007B47FD">
        <w:rPr>
          <w:i/>
          <w:iCs/>
          <w:lang w:val="sr-Latn-RS"/>
        </w:rPr>
        <w:t>Sequence2Sequence</w:t>
      </w:r>
      <w:r w:rsidR="00B620C4" w:rsidRPr="007B47FD">
        <w:rPr>
          <w:lang w:val="sr-Latn-RS"/>
        </w:rPr>
        <w:t xml:space="preserve"> model sa </w:t>
      </w:r>
      <w:r w:rsidR="00B620C4" w:rsidRPr="007B47FD">
        <w:rPr>
          <w:i/>
          <w:iCs/>
          <w:lang w:val="sr-Latn-RS"/>
        </w:rPr>
        <w:t>Attention</w:t>
      </w:r>
      <w:r w:rsidR="00B620C4" w:rsidRPr="007B47FD">
        <w:rPr>
          <w:lang w:val="sr-Latn-RS"/>
        </w:rPr>
        <w:t xml:space="preserve"> mehanizmom</w:t>
      </w:r>
      <w:r w:rsidR="000C7F0A" w:rsidRPr="007B47FD">
        <w:rPr>
          <w:lang w:val="sr-Latn-RS"/>
        </w:rPr>
        <w:t xml:space="preserve"> – u ove arhitekture uključeni su </w:t>
      </w:r>
      <w:r w:rsidR="000C7F0A" w:rsidRPr="007B47FD">
        <w:rPr>
          <w:i/>
          <w:iCs/>
          <w:lang w:val="sr-Latn-RS"/>
        </w:rPr>
        <w:t>LSTM</w:t>
      </w:r>
      <w:r w:rsidR="000C7F0A" w:rsidRPr="007B47FD">
        <w:rPr>
          <w:lang w:val="sr-Latn-RS"/>
        </w:rPr>
        <w:t xml:space="preserve">,  </w:t>
      </w:r>
      <w:r w:rsidR="000C7F0A" w:rsidRPr="007B47FD">
        <w:rPr>
          <w:i/>
          <w:iCs/>
          <w:lang w:val="sr-Latn-RS"/>
        </w:rPr>
        <w:t>Bidirectional LSTM</w:t>
      </w:r>
      <w:r w:rsidR="000C7F0A" w:rsidRPr="007B47FD">
        <w:rPr>
          <w:lang w:val="sr-Latn-RS"/>
        </w:rPr>
        <w:t xml:space="preserve"> i </w:t>
      </w:r>
      <w:r w:rsidR="000C7F0A" w:rsidRPr="007B47FD">
        <w:rPr>
          <w:i/>
          <w:iCs/>
          <w:lang w:val="sr-Latn-RS"/>
        </w:rPr>
        <w:t>Teacher forcing</w:t>
      </w:r>
      <w:r w:rsidR="000C7F0A" w:rsidRPr="007B47FD">
        <w:rPr>
          <w:lang w:val="sr-Latn-RS"/>
        </w:rPr>
        <w:t xml:space="preserve"> mehanizam.</w:t>
      </w:r>
      <w:r w:rsidR="00B620C4" w:rsidRPr="007B47FD">
        <w:rPr>
          <w:lang w:val="sr-Latn-RS"/>
        </w:rPr>
        <w:t xml:space="preserve"> </w:t>
      </w:r>
      <w:r w:rsidR="006B23A9" w:rsidRPr="007B47FD">
        <w:rPr>
          <w:lang w:val="sr-Latn-RS"/>
        </w:rPr>
        <w:t xml:space="preserve"> Sumarizacija se vrši and podskupom teksta iz sudskih presuda dobijenog ekstrakcijom najznačajnih rečenica primenom </w:t>
      </w:r>
      <w:r w:rsidR="006B23A9" w:rsidRPr="007B47FD">
        <w:rPr>
          <w:i/>
          <w:iCs/>
          <w:lang w:val="sr-Latn-RS"/>
        </w:rPr>
        <w:t>Text Rank</w:t>
      </w:r>
      <w:r w:rsidR="006B23A9" w:rsidRPr="007B47FD">
        <w:rPr>
          <w:lang w:val="sr-Latn-RS"/>
        </w:rPr>
        <w:t xml:space="preserve"> algoritma.</w:t>
      </w:r>
      <w:r w:rsidR="000C7F0A" w:rsidRPr="007B47FD">
        <w:rPr>
          <w:lang w:val="sr-Latn-RS"/>
        </w:rPr>
        <w:t xml:space="preserve"> Evaluacija rešenja rađena je korišćenjem </w:t>
      </w:r>
      <w:r w:rsidR="000C7F0A" w:rsidRPr="007B47FD">
        <w:rPr>
          <w:i/>
          <w:iCs/>
          <w:lang w:val="sr-Latn-RS"/>
        </w:rPr>
        <w:t>ROUGE</w:t>
      </w:r>
      <w:r w:rsidR="000C7F0A" w:rsidRPr="007B47FD">
        <w:rPr>
          <w:lang w:val="sr-Latn-RS"/>
        </w:rPr>
        <w:t xml:space="preserve"> metrike.</w:t>
      </w:r>
    </w:p>
    <w:p w14:paraId="094A104D" w14:textId="6117F97F" w:rsidR="000C7F0A" w:rsidRPr="007B47FD" w:rsidRDefault="000C7F0A" w:rsidP="0095114D">
      <w:pPr>
        <w:pStyle w:val="Abstract"/>
        <w:rPr>
          <w:lang w:val="sr-Latn-RS"/>
        </w:rPr>
      </w:pPr>
      <w:r w:rsidRPr="007B47FD">
        <w:rPr>
          <w:lang w:val="sr-Latn-RS"/>
        </w:rPr>
        <w:t xml:space="preserve">Ključne reči – </w:t>
      </w:r>
      <w:r w:rsidR="00C538AF" w:rsidRPr="007B47FD">
        <w:rPr>
          <w:i/>
          <w:iCs/>
          <w:lang w:val="sr-Latn-RS"/>
        </w:rPr>
        <w:t>NLP</w:t>
      </w:r>
      <w:r w:rsidR="00C538AF" w:rsidRPr="007B47FD">
        <w:rPr>
          <w:lang w:val="sr-Latn-RS"/>
        </w:rPr>
        <w:t xml:space="preserve">, </w:t>
      </w:r>
      <w:r w:rsidRPr="007B47FD">
        <w:rPr>
          <w:lang w:val="sr-Latn-RS"/>
        </w:rPr>
        <w:t xml:space="preserve">apstraktivna sumarizacija, ekstraktivna sumarizacija, </w:t>
      </w:r>
      <w:r w:rsidRPr="007B47FD">
        <w:rPr>
          <w:i/>
          <w:iCs/>
          <w:lang w:val="sr-Latn-RS"/>
        </w:rPr>
        <w:t>RNN</w:t>
      </w:r>
      <w:r w:rsidRPr="007B47FD">
        <w:rPr>
          <w:lang w:val="sr-Latn-RS"/>
        </w:rPr>
        <w:t xml:space="preserve">, </w:t>
      </w:r>
      <w:r w:rsidRPr="007B47FD">
        <w:rPr>
          <w:i/>
          <w:iCs/>
          <w:lang w:val="sr-Latn-RS"/>
        </w:rPr>
        <w:t xml:space="preserve">Seq2Seq </w:t>
      </w:r>
      <w:r w:rsidRPr="007B47FD">
        <w:rPr>
          <w:lang w:val="sr-Latn-RS"/>
        </w:rPr>
        <w:t xml:space="preserve">model, </w:t>
      </w:r>
      <w:r w:rsidRPr="007B47FD">
        <w:rPr>
          <w:i/>
          <w:iCs/>
          <w:lang w:val="sr-Latn-RS"/>
        </w:rPr>
        <w:t xml:space="preserve">Attention </w:t>
      </w:r>
      <w:r w:rsidRPr="007B47FD">
        <w:rPr>
          <w:lang w:val="sr-Latn-RS"/>
        </w:rPr>
        <w:t xml:space="preserve">mehanizam, </w:t>
      </w:r>
      <w:r w:rsidRPr="007B47FD">
        <w:rPr>
          <w:i/>
          <w:iCs/>
          <w:lang w:val="sr-Latn-RS"/>
        </w:rPr>
        <w:t xml:space="preserve">Text Rank </w:t>
      </w:r>
      <w:r w:rsidRPr="007B47FD">
        <w:rPr>
          <w:lang w:val="sr-Latn-RS"/>
        </w:rPr>
        <w:t xml:space="preserve">algoritam, </w:t>
      </w:r>
      <w:r w:rsidRPr="007B47FD">
        <w:rPr>
          <w:i/>
          <w:iCs/>
          <w:lang w:val="sr-Latn-RS"/>
        </w:rPr>
        <w:t>LSTM</w:t>
      </w:r>
      <w:r w:rsidRPr="007B47FD">
        <w:rPr>
          <w:lang w:val="sr-Latn-RS"/>
        </w:rPr>
        <w:t xml:space="preserve">, </w:t>
      </w:r>
      <w:r w:rsidRPr="007B47FD">
        <w:rPr>
          <w:i/>
          <w:iCs/>
          <w:lang w:val="sr-Latn-RS"/>
        </w:rPr>
        <w:t>BiLSTM</w:t>
      </w:r>
      <w:r w:rsidRPr="007B47FD">
        <w:rPr>
          <w:lang w:val="sr-Latn-RS"/>
        </w:rPr>
        <w:t xml:space="preserve">, </w:t>
      </w:r>
      <w:r w:rsidRPr="007B47FD">
        <w:rPr>
          <w:i/>
          <w:iCs/>
          <w:lang w:val="sr-Latn-RS"/>
        </w:rPr>
        <w:t>Teacher forcing</w:t>
      </w:r>
    </w:p>
    <w:p w14:paraId="62B93B20" w14:textId="443B2BF1" w:rsidR="00C538AF" w:rsidRPr="007B47FD" w:rsidRDefault="00C538AF" w:rsidP="00C538AF">
      <w:pPr>
        <w:pStyle w:val="Heading1"/>
        <w:rPr>
          <w:lang w:val="sr-Latn-RS"/>
        </w:rPr>
      </w:pPr>
      <w:r w:rsidRPr="007B47FD">
        <w:rPr>
          <w:lang w:val="sr-Latn-RS"/>
        </w:rPr>
        <w:t>Uvod</w:t>
      </w:r>
    </w:p>
    <w:p w14:paraId="601E0E96" w14:textId="6742E98B" w:rsidR="00172CB3" w:rsidRPr="007B47FD" w:rsidRDefault="004C223C" w:rsidP="00F422B8">
      <w:pPr>
        <w:ind w:firstLine="288"/>
        <w:jc w:val="both"/>
        <w:rPr>
          <w:lang w:val="sr-Latn-RS"/>
        </w:rPr>
      </w:pPr>
      <w:r w:rsidRPr="007B47FD">
        <w:rPr>
          <w:lang w:val="sr-Latn-RS"/>
        </w:rPr>
        <w:t xml:space="preserve">U oblasti prava često su u upotrebi </w:t>
      </w:r>
      <w:r w:rsidR="001877BA" w:rsidRPr="007B47FD">
        <w:rPr>
          <w:lang w:val="sr-Latn-RS"/>
        </w:rPr>
        <w:t xml:space="preserve">veoma obimni dokumenti, te sudije i advokati </w:t>
      </w:r>
      <w:r w:rsidRPr="007B47FD">
        <w:rPr>
          <w:lang w:val="sr-Latn-RS"/>
        </w:rPr>
        <w:t>koriste njihove skraćene verzije kako bi se za što kraće vreme upoznali sa što više dokumentovanih slučajeva.</w:t>
      </w:r>
      <w:r w:rsidR="009215DE" w:rsidRPr="007B47FD">
        <w:rPr>
          <w:lang w:val="sr-Latn-RS"/>
        </w:rPr>
        <w:t xml:space="preserve"> Primer takvih dokume</w:t>
      </w:r>
      <w:r w:rsidRPr="007B47FD">
        <w:rPr>
          <w:lang w:val="sr-Latn-RS"/>
        </w:rPr>
        <w:t>nata su sudske presude, kojima se bavi ovaj rad.</w:t>
      </w:r>
      <w:r w:rsidR="00172CB3" w:rsidRPr="007B47FD">
        <w:rPr>
          <w:lang w:val="sr-Latn-RS"/>
        </w:rPr>
        <w:t xml:space="preserve"> Pri sumarizaciji sudskih presuda potrebno je obratiti pažnju na njihove specifične karakteristike po kojima se razlikuju od ostalih tekstova (npr. n</w:t>
      </w:r>
      <w:r w:rsidR="007266E7" w:rsidRPr="007B47FD">
        <w:rPr>
          <w:lang w:val="sr-Latn-RS"/>
        </w:rPr>
        <w:t>ovinski članci</w:t>
      </w:r>
      <w:r w:rsidR="00705AD5" w:rsidRPr="007B47FD">
        <w:rPr>
          <w:lang w:val="sr-Latn-RS"/>
        </w:rPr>
        <w:t>):</w:t>
      </w:r>
    </w:p>
    <w:p w14:paraId="2FE0A3BE" w14:textId="79915768" w:rsidR="00705AD5" w:rsidRPr="007B47FD" w:rsidRDefault="00705AD5" w:rsidP="00705AD5">
      <w:pPr>
        <w:pStyle w:val="ListParagraph"/>
        <w:numPr>
          <w:ilvl w:val="0"/>
          <w:numId w:val="37"/>
        </w:numPr>
        <w:jc w:val="both"/>
        <w:rPr>
          <w:lang w:val="sr-Latn-RS"/>
        </w:rPr>
      </w:pPr>
      <w:r w:rsidRPr="007B47FD">
        <w:rPr>
          <w:lang w:val="sr-Latn-RS"/>
        </w:rPr>
        <w:t>veličina – kao što je već navedeno, pravni dokumenti su često veoma obimni;</w:t>
      </w:r>
    </w:p>
    <w:p w14:paraId="5393A953" w14:textId="581EFB1E" w:rsidR="00705AD5" w:rsidRPr="007B47FD" w:rsidRDefault="00705AD5" w:rsidP="00705AD5">
      <w:pPr>
        <w:pStyle w:val="ListParagraph"/>
        <w:numPr>
          <w:ilvl w:val="0"/>
          <w:numId w:val="37"/>
        </w:numPr>
        <w:jc w:val="both"/>
        <w:rPr>
          <w:lang w:val="sr-Latn-RS"/>
        </w:rPr>
      </w:pPr>
      <w:r w:rsidRPr="007B47FD">
        <w:rPr>
          <w:lang w:val="sr-Latn-RS"/>
        </w:rPr>
        <w:t xml:space="preserve">struktura – pravni dokumenti </w:t>
      </w:r>
      <w:r w:rsidR="00C75D21" w:rsidRPr="007B47FD">
        <w:rPr>
          <w:lang w:val="sr-Latn-RS"/>
        </w:rPr>
        <w:t>sadrže strogo strukturirane elemente (npr. datum, mesto, ime sudije i sl.);</w:t>
      </w:r>
    </w:p>
    <w:p w14:paraId="654B4804" w14:textId="3794A509" w:rsidR="00C75D21" w:rsidRPr="007B47FD" w:rsidRDefault="00C75D21" w:rsidP="00705AD5">
      <w:pPr>
        <w:pStyle w:val="ListParagraph"/>
        <w:numPr>
          <w:ilvl w:val="0"/>
          <w:numId w:val="37"/>
        </w:numPr>
        <w:jc w:val="both"/>
        <w:rPr>
          <w:lang w:val="sr-Latn-RS"/>
        </w:rPr>
      </w:pPr>
      <w:r w:rsidRPr="007B47FD">
        <w:rPr>
          <w:lang w:val="sr-Latn-RS"/>
        </w:rPr>
        <w:t>terminologija – pravni dokumenti koriste domenski specifičnu terminologiju;</w:t>
      </w:r>
    </w:p>
    <w:p w14:paraId="0B65B6B5" w14:textId="118D07E3" w:rsidR="00C75D21" w:rsidRPr="007B47FD" w:rsidRDefault="00C75D21" w:rsidP="00705AD5">
      <w:pPr>
        <w:pStyle w:val="ListParagraph"/>
        <w:numPr>
          <w:ilvl w:val="0"/>
          <w:numId w:val="37"/>
        </w:numPr>
        <w:jc w:val="both"/>
        <w:rPr>
          <w:lang w:val="sr-Latn-RS"/>
        </w:rPr>
      </w:pPr>
      <w:r w:rsidRPr="007B47FD">
        <w:rPr>
          <w:lang w:val="sr-Latn-RS"/>
        </w:rPr>
        <w:t>višeznačnost – neke domenske fraze mogu da se interpretiraju različito u zavisnosti od konteksta, npr. vrste suda;</w:t>
      </w:r>
    </w:p>
    <w:p w14:paraId="6A745778" w14:textId="0E58C496" w:rsidR="00C75D21" w:rsidRPr="007B47FD" w:rsidRDefault="00C75D21" w:rsidP="00705AD5">
      <w:pPr>
        <w:pStyle w:val="ListParagraph"/>
        <w:numPr>
          <w:ilvl w:val="0"/>
          <w:numId w:val="37"/>
        </w:numPr>
        <w:jc w:val="both"/>
        <w:rPr>
          <w:lang w:val="sr-Latn-RS"/>
        </w:rPr>
      </w:pPr>
      <w:r w:rsidRPr="007B47FD">
        <w:rPr>
          <w:lang w:val="sr-Latn-RS"/>
        </w:rPr>
        <w:lastRenderedPageBreak/>
        <w:t>citati – u pravnim dokumentima citati često imaju veći značaj nego u drugim vrstama dokumenata. [</w:t>
      </w:r>
      <w:r w:rsidR="00471AA9" w:rsidRPr="007B47FD">
        <w:rPr>
          <w:lang w:val="sr-Latn-RS"/>
        </w:rPr>
        <w:t>1</w:t>
      </w:r>
      <w:r w:rsidRPr="007B47FD">
        <w:rPr>
          <w:lang w:val="sr-Latn-RS"/>
        </w:rPr>
        <w:t>]</w:t>
      </w:r>
    </w:p>
    <w:p w14:paraId="406DACE1" w14:textId="089E11E7" w:rsidR="00172CB3" w:rsidRPr="007B47FD" w:rsidRDefault="00705AD5" w:rsidP="00F422B8">
      <w:pPr>
        <w:ind w:firstLine="288"/>
        <w:jc w:val="both"/>
        <w:rPr>
          <w:lang w:val="sr-Latn-RS"/>
        </w:rPr>
      </w:pPr>
      <w:r w:rsidRPr="007B47FD">
        <w:rPr>
          <w:lang w:val="sr-Latn-RS"/>
        </w:rPr>
        <w:t>Na osnovu toga se može zaključiti da je</w:t>
      </w:r>
      <w:r w:rsidR="00172CB3" w:rsidRPr="007B47FD">
        <w:rPr>
          <w:lang w:val="sr-Latn-RS"/>
        </w:rPr>
        <w:t xml:space="preserve"> p</w:t>
      </w:r>
      <w:r w:rsidR="004C223C" w:rsidRPr="007B47FD">
        <w:rPr>
          <w:lang w:val="sr-Latn-RS"/>
        </w:rPr>
        <w:t xml:space="preserve">isanje skraćenih verzija sudskih presuda spor i skup posao za koji je potrebno angažovati osobe koje poznaju domen prava, odnosno </w:t>
      </w:r>
      <w:r w:rsidR="004C223C" w:rsidRPr="007B47FD">
        <w:rPr>
          <w:i/>
          <w:lang w:val="sr-Latn-RS"/>
        </w:rPr>
        <w:t>legal editor</w:t>
      </w:r>
      <w:r w:rsidR="00172CB3" w:rsidRPr="007B47FD">
        <w:rPr>
          <w:lang w:val="sr-Latn-RS"/>
        </w:rPr>
        <w:t>-e.</w:t>
      </w:r>
    </w:p>
    <w:p w14:paraId="6C71EBF5" w14:textId="6E89D76B" w:rsidR="00F422B8" w:rsidRPr="007B47FD" w:rsidRDefault="00AE3749" w:rsidP="00F422B8">
      <w:pPr>
        <w:ind w:firstLine="288"/>
        <w:jc w:val="both"/>
        <w:rPr>
          <w:lang w:val="sr-Latn-RS"/>
        </w:rPr>
      </w:pPr>
      <w:r w:rsidRPr="007B47FD">
        <w:rPr>
          <w:lang w:val="sr-Latn-RS"/>
        </w:rPr>
        <w:t>Prema tome, zbog</w:t>
      </w:r>
      <w:r w:rsidR="00A56262" w:rsidRPr="007B47FD">
        <w:rPr>
          <w:lang w:val="sr-Latn-RS"/>
        </w:rPr>
        <w:t xml:space="preserve"> specifičnog domena </w:t>
      </w:r>
      <w:r w:rsidR="00705AD5" w:rsidRPr="007B47FD">
        <w:rPr>
          <w:lang w:val="sr-Latn-RS"/>
        </w:rPr>
        <w:t>postupak sumarizacije sudskih presuda</w:t>
      </w:r>
      <w:r w:rsidR="00A56262" w:rsidRPr="007B47FD">
        <w:rPr>
          <w:lang w:val="sr-Latn-RS"/>
        </w:rPr>
        <w:t xml:space="preserve"> još uvek ne može u potpunosti da se automatizuje, ali uz pomoć tehnika NLP-a (engl. </w:t>
      </w:r>
      <w:r w:rsidR="00A56262" w:rsidRPr="007B47FD">
        <w:rPr>
          <w:i/>
          <w:lang w:val="sr-Latn-RS"/>
        </w:rPr>
        <w:t>Natural Language Processing</w:t>
      </w:r>
      <w:r w:rsidR="00A56262" w:rsidRPr="007B47FD">
        <w:rPr>
          <w:lang w:val="sr-Latn-RS"/>
        </w:rPr>
        <w:t xml:space="preserve">) moguće je </w:t>
      </w:r>
      <w:r w:rsidR="00EA3114" w:rsidRPr="007B47FD">
        <w:rPr>
          <w:lang w:val="sr-Latn-RS"/>
        </w:rPr>
        <w:t>generisati</w:t>
      </w:r>
      <w:r w:rsidR="00A56262" w:rsidRPr="007B47FD">
        <w:rPr>
          <w:lang w:val="sr-Latn-RS"/>
        </w:rPr>
        <w:t xml:space="preserve"> sižee sudskih presuda koji bi mogli da olakšaju posao </w:t>
      </w:r>
      <w:r w:rsidR="00A56262" w:rsidRPr="007B47FD">
        <w:rPr>
          <w:i/>
          <w:lang w:val="sr-Latn-RS"/>
        </w:rPr>
        <w:t>legal editor</w:t>
      </w:r>
      <w:r w:rsidR="00A56262" w:rsidRPr="007B47FD">
        <w:rPr>
          <w:lang w:val="sr-Latn-RS"/>
        </w:rPr>
        <w:t xml:space="preserve">-a. </w:t>
      </w:r>
      <w:r w:rsidR="00AE08A3" w:rsidRPr="007B47FD">
        <w:rPr>
          <w:lang w:val="sr-Latn-RS"/>
        </w:rPr>
        <w:t xml:space="preserve"> </w:t>
      </w:r>
    </w:p>
    <w:p w14:paraId="0DA20E42" w14:textId="5D14D6AF" w:rsidR="00AB0800" w:rsidRPr="007B47FD" w:rsidRDefault="00705AD5" w:rsidP="00AB0800">
      <w:pPr>
        <w:ind w:firstLine="288"/>
        <w:jc w:val="both"/>
        <w:rPr>
          <w:lang w:val="sr-Latn-RS"/>
        </w:rPr>
      </w:pPr>
      <w:r w:rsidRPr="007B47FD">
        <w:rPr>
          <w:lang w:val="sr-Latn-RS"/>
        </w:rPr>
        <w:t>U ovom radu predstavljen</w:t>
      </w:r>
      <w:r w:rsidR="00D17873" w:rsidRPr="007B47FD">
        <w:rPr>
          <w:lang w:val="sr-Latn-RS"/>
        </w:rPr>
        <w:t>a je sumarizacija</w:t>
      </w:r>
      <w:r w:rsidR="006A56E1" w:rsidRPr="007B47FD">
        <w:rPr>
          <w:lang w:val="sr-Latn-RS"/>
        </w:rPr>
        <w:t xml:space="preserve"> sudskih presuda</w:t>
      </w:r>
      <w:r w:rsidR="00AE08A3" w:rsidRPr="007B47FD">
        <w:rPr>
          <w:lang w:val="sr-Latn-RS"/>
        </w:rPr>
        <w:t xml:space="preserve"> na srpskom jeziku</w:t>
      </w:r>
      <w:r w:rsidR="006A56E1" w:rsidRPr="007B47FD">
        <w:rPr>
          <w:lang w:val="sr-Latn-RS"/>
        </w:rPr>
        <w:t xml:space="preserve"> </w:t>
      </w:r>
      <w:r w:rsidR="00297D63" w:rsidRPr="007B47FD">
        <w:rPr>
          <w:lang w:val="sr-Latn-RS"/>
        </w:rPr>
        <w:t>kombinovanjem</w:t>
      </w:r>
      <w:r w:rsidR="00AB0800" w:rsidRPr="007B47FD">
        <w:rPr>
          <w:lang w:val="sr-Latn-RS"/>
        </w:rPr>
        <w:t xml:space="preserve"> dva tipa sumarizacije teksta:</w:t>
      </w:r>
    </w:p>
    <w:p w14:paraId="5DBF0D31" w14:textId="734E36B3" w:rsidR="00AB0800" w:rsidRPr="007B47FD" w:rsidRDefault="00AB0800" w:rsidP="00AB0800">
      <w:pPr>
        <w:pStyle w:val="ListParagraph"/>
        <w:numPr>
          <w:ilvl w:val="0"/>
          <w:numId w:val="37"/>
        </w:numPr>
        <w:jc w:val="both"/>
        <w:rPr>
          <w:lang w:val="sr-Latn-RS"/>
        </w:rPr>
      </w:pPr>
      <w:r w:rsidRPr="007B47FD">
        <w:rPr>
          <w:lang w:val="sr-Latn-RS"/>
        </w:rPr>
        <w:t>Ekstraktivna sumarizacija – siže se formira izdvajanjem i kopiranjem najbitn</w:t>
      </w:r>
      <w:r w:rsidR="001B10EC" w:rsidRPr="007B47FD">
        <w:rPr>
          <w:lang w:val="sr-Latn-RS"/>
        </w:rPr>
        <w:t>ijih delova teksta, odnosno rečenica;</w:t>
      </w:r>
    </w:p>
    <w:p w14:paraId="3A5BAB72" w14:textId="6BAB82E5" w:rsidR="0042316B" w:rsidRPr="007B47FD" w:rsidRDefault="001B10EC" w:rsidP="00007433">
      <w:pPr>
        <w:pStyle w:val="ListParagraph"/>
        <w:numPr>
          <w:ilvl w:val="0"/>
          <w:numId w:val="37"/>
        </w:numPr>
        <w:jc w:val="both"/>
        <w:rPr>
          <w:lang w:val="sr-Latn-RS"/>
        </w:rPr>
      </w:pPr>
      <w:r w:rsidRPr="007B47FD">
        <w:rPr>
          <w:lang w:val="sr-Latn-RS"/>
        </w:rPr>
        <w:t>Apstraktivna sumarizacija – siže se formira generisanjem novih fraza koje nisu nužno deo originalnog teksta.</w:t>
      </w:r>
    </w:p>
    <w:p w14:paraId="1100DF49" w14:textId="65A08464" w:rsidR="006D0644" w:rsidRPr="007B47FD" w:rsidRDefault="00D90FE5" w:rsidP="006D0644">
      <w:pPr>
        <w:ind w:firstLine="216"/>
        <w:jc w:val="both"/>
        <w:rPr>
          <w:lang w:val="sr-Latn-RS"/>
        </w:rPr>
      </w:pPr>
      <w:r w:rsidRPr="007B47FD">
        <w:rPr>
          <w:lang w:val="sr-Latn-RS"/>
        </w:rPr>
        <w:t xml:space="preserve">Za apstraktivnu sumarizaciju presuda predložena je upotreba rekurentne neuronske mreže, odnosno </w:t>
      </w:r>
      <w:r w:rsidRPr="007B47FD">
        <w:rPr>
          <w:i/>
          <w:lang w:val="sr-Latn-RS"/>
        </w:rPr>
        <w:t>Sequence2Sequence</w:t>
      </w:r>
      <w:r w:rsidRPr="007B47FD">
        <w:rPr>
          <w:lang w:val="sr-Latn-RS"/>
        </w:rPr>
        <w:t xml:space="preserve"> modela koji je baziran na </w:t>
      </w:r>
      <w:r w:rsidRPr="007B47FD">
        <w:rPr>
          <w:i/>
          <w:lang w:val="sr-Latn-RS"/>
        </w:rPr>
        <w:t>LSTM</w:t>
      </w:r>
      <w:r w:rsidRPr="007B47FD">
        <w:rPr>
          <w:lang w:val="sr-Latn-RS"/>
        </w:rPr>
        <w:t xml:space="preserve"> (engl. </w:t>
      </w:r>
      <w:r w:rsidRPr="007B47FD">
        <w:rPr>
          <w:i/>
          <w:lang w:val="sr-Latn-RS"/>
        </w:rPr>
        <w:t>Long short-term memory</w:t>
      </w:r>
      <w:r w:rsidRPr="007B47FD">
        <w:rPr>
          <w:lang w:val="sr-Latn-RS"/>
        </w:rPr>
        <w:t xml:space="preserve">) mehanizmu. Takođe, </w:t>
      </w:r>
      <w:r w:rsidR="00DF727C" w:rsidRPr="007B47FD">
        <w:rPr>
          <w:lang w:val="sr-Latn-RS"/>
        </w:rPr>
        <w:t xml:space="preserve">dat je i predlog proširenog modela koji koristi </w:t>
      </w:r>
      <w:r w:rsidR="00DF727C" w:rsidRPr="007B47FD">
        <w:rPr>
          <w:i/>
          <w:lang w:val="sr-Latn-RS"/>
        </w:rPr>
        <w:t>Attention</w:t>
      </w:r>
      <w:r w:rsidR="005C075F" w:rsidRPr="007B47FD">
        <w:rPr>
          <w:i/>
          <w:lang w:val="sr-Latn-RS"/>
        </w:rPr>
        <w:t xml:space="preserve"> </w:t>
      </w:r>
      <w:r w:rsidR="005C075F" w:rsidRPr="007B47FD">
        <w:rPr>
          <w:lang w:val="sr-Latn-RS"/>
        </w:rPr>
        <w:t xml:space="preserve">i </w:t>
      </w:r>
      <w:r w:rsidR="005C075F" w:rsidRPr="007B47FD">
        <w:rPr>
          <w:i/>
          <w:lang w:val="sr-Latn-RS"/>
        </w:rPr>
        <w:t>Teacher forcing</w:t>
      </w:r>
      <w:r w:rsidR="00DF727C" w:rsidRPr="007B47FD">
        <w:rPr>
          <w:lang w:val="sr-Latn-RS"/>
        </w:rPr>
        <w:t xml:space="preserve"> mehanizam.</w:t>
      </w:r>
      <w:r w:rsidR="006D0644" w:rsidRPr="007B47FD">
        <w:rPr>
          <w:lang w:val="sr-Latn-RS"/>
        </w:rPr>
        <w:t xml:space="preserve"> Zbog nedostataka izabrane metodologije, odnosno </w:t>
      </w:r>
      <w:r w:rsidR="005D2BB1" w:rsidRPr="007B47FD">
        <w:rPr>
          <w:lang w:val="sr-Latn-RS"/>
        </w:rPr>
        <w:t>loši</w:t>
      </w:r>
      <w:r w:rsidR="007B6DE2" w:rsidRPr="007B47FD">
        <w:rPr>
          <w:lang w:val="sr-Latn-RS"/>
        </w:rPr>
        <w:t>ji</w:t>
      </w:r>
      <w:r w:rsidR="005D2BB1" w:rsidRPr="007B47FD">
        <w:rPr>
          <w:lang w:val="sr-Latn-RS"/>
        </w:rPr>
        <w:t>h performansi</w:t>
      </w:r>
      <w:r w:rsidR="007B6DE2" w:rsidRPr="007B47FD">
        <w:rPr>
          <w:lang w:val="sr-Latn-RS"/>
        </w:rPr>
        <w:t xml:space="preserve"> i dugog trajanja treniranja</w:t>
      </w:r>
      <w:r w:rsidR="00554863" w:rsidRPr="007B47FD">
        <w:rPr>
          <w:lang w:val="sr-Latn-RS"/>
        </w:rPr>
        <w:t xml:space="preserve"> rekurentnih mreža pri radu sa obimnim tekstovima, pre apstraktne sumarizacije odrađena je </w:t>
      </w:r>
      <w:r w:rsidR="00E1586E" w:rsidRPr="007B47FD">
        <w:rPr>
          <w:lang w:val="sr-Latn-RS"/>
        </w:rPr>
        <w:t xml:space="preserve">ekstraktivna sumarizacija primenom </w:t>
      </w:r>
      <w:r w:rsidR="00E1586E" w:rsidRPr="007B47FD">
        <w:rPr>
          <w:i/>
          <w:lang w:val="sr-Latn-RS"/>
        </w:rPr>
        <w:t>Text Rank</w:t>
      </w:r>
      <w:r w:rsidR="00E1586E" w:rsidRPr="007B47FD">
        <w:rPr>
          <w:lang w:val="sr-Latn-RS"/>
        </w:rPr>
        <w:t xml:space="preserve"> algoritma kako bi se izdvojili najbitniji delovi presuda pre nego što se podaci proslede </w:t>
      </w:r>
      <w:r w:rsidR="00E1586E" w:rsidRPr="007B47FD">
        <w:rPr>
          <w:i/>
          <w:lang w:val="sr-Latn-RS"/>
        </w:rPr>
        <w:t>Sequence2Sequence</w:t>
      </w:r>
      <w:r w:rsidR="00E1586E" w:rsidRPr="007B47FD">
        <w:rPr>
          <w:lang w:val="sr-Latn-RS"/>
        </w:rPr>
        <w:t xml:space="preserve"> modelu. Detalji implementacije biće opisani u narednim poglavljima.</w:t>
      </w:r>
    </w:p>
    <w:p w14:paraId="791B8796" w14:textId="4964711C" w:rsidR="006D0644" w:rsidRPr="007B47FD" w:rsidRDefault="00D90FE5" w:rsidP="006D0644">
      <w:pPr>
        <w:ind w:firstLine="216"/>
        <w:jc w:val="both"/>
        <w:rPr>
          <w:lang w:val="sr-Latn-RS"/>
        </w:rPr>
      </w:pPr>
      <w:r w:rsidRPr="007B47FD">
        <w:rPr>
          <w:lang w:val="sr-Latn-RS"/>
        </w:rPr>
        <w:t>Skup podataka preuzet</w:t>
      </w:r>
      <w:r w:rsidR="000079C4" w:rsidRPr="007B47FD">
        <w:rPr>
          <w:lang w:val="sr-Latn-RS"/>
        </w:rPr>
        <w:t xml:space="preserve"> je</w:t>
      </w:r>
      <w:r w:rsidRPr="007B47FD">
        <w:rPr>
          <w:lang w:val="sr-Latn-RS"/>
        </w:rPr>
        <w:t xml:space="preserve"> sa sajta </w:t>
      </w:r>
      <w:r w:rsidR="00E56E07">
        <w:t xml:space="preserve">[1] </w:t>
      </w:r>
      <w:r w:rsidRPr="007B47FD">
        <w:rPr>
          <w:lang w:val="sr-Latn-RS"/>
        </w:rPr>
        <w:t>i sadrži 400 sudskih presuda na srpskom jeziku i njihove sižee, koji će biti ko</w:t>
      </w:r>
      <w:r w:rsidR="004D63CB" w:rsidRPr="007B47FD">
        <w:rPr>
          <w:lang w:val="sr-Latn-RS"/>
        </w:rPr>
        <w:t>rišćeni</w:t>
      </w:r>
      <w:r w:rsidR="006D0644" w:rsidRPr="007B47FD">
        <w:rPr>
          <w:lang w:val="sr-Latn-RS"/>
        </w:rPr>
        <w:t xml:space="preserve"> kao referentni</w:t>
      </w:r>
      <w:r w:rsidR="004D63CB" w:rsidRPr="007B47FD">
        <w:rPr>
          <w:lang w:val="sr-Latn-RS"/>
        </w:rPr>
        <w:t xml:space="preserve"> prilikom evaluacije. Za evaluaciju će biti korišćena </w:t>
      </w:r>
      <w:r w:rsidR="004D63CB" w:rsidRPr="007B47FD">
        <w:rPr>
          <w:i/>
          <w:lang w:val="sr-Latn-RS"/>
        </w:rPr>
        <w:t>ROUGE</w:t>
      </w:r>
      <w:r w:rsidR="004D63CB" w:rsidRPr="007B47FD">
        <w:rPr>
          <w:lang w:val="sr-Latn-RS"/>
        </w:rPr>
        <w:t xml:space="preserve"> metrika. </w:t>
      </w:r>
    </w:p>
    <w:p w14:paraId="5D3E21AB" w14:textId="77777777" w:rsidR="001877BA" w:rsidRPr="007B47FD" w:rsidRDefault="001877BA" w:rsidP="003458FD">
      <w:pPr>
        <w:ind w:firstLine="288"/>
        <w:jc w:val="both"/>
        <w:rPr>
          <w:lang w:val="sr-Latn-RS"/>
        </w:rPr>
      </w:pPr>
    </w:p>
    <w:p w14:paraId="79DDC5AF" w14:textId="2435DD1F" w:rsidR="00912C57" w:rsidRPr="007B47FD" w:rsidRDefault="003458FD" w:rsidP="003458FD">
      <w:pPr>
        <w:pStyle w:val="Heading1"/>
        <w:rPr>
          <w:lang w:val="sr-Latn-RS"/>
        </w:rPr>
      </w:pPr>
      <w:r w:rsidRPr="007B47FD">
        <w:rPr>
          <w:lang w:val="sr-Latn-RS"/>
        </w:rPr>
        <w:t>Pregled relevantne literature</w:t>
      </w:r>
    </w:p>
    <w:p w14:paraId="4170C64D" w14:textId="37836F59" w:rsidR="00D74A75" w:rsidRPr="007B47FD" w:rsidRDefault="0042683D" w:rsidP="00D74A75">
      <w:pPr>
        <w:ind w:firstLine="216"/>
        <w:jc w:val="both"/>
        <w:rPr>
          <w:lang w:val="sr-Latn-RS"/>
        </w:rPr>
      </w:pPr>
      <w:r w:rsidRPr="007B47FD">
        <w:rPr>
          <w:lang w:val="sr-Latn-RS"/>
        </w:rPr>
        <w:t xml:space="preserve">Pri izradi projekta korišćeni su </w:t>
      </w:r>
      <w:r w:rsidR="00FA4931" w:rsidRPr="007B47FD">
        <w:rPr>
          <w:lang w:val="sr-Latn-RS"/>
        </w:rPr>
        <w:t xml:space="preserve">naučni radovi iz oblasti neuronskih mreža i mašinske obrade pravnih dokumenata. </w:t>
      </w:r>
    </w:p>
    <w:p w14:paraId="485386D8" w14:textId="30270ED9" w:rsidR="000E5DB2" w:rsidRPr="007B47FD" w:rsidRDefault="000E5DB2" w:rsidP="00D74A75">
      <w:pPr>
        <w:ind w:firstLine="216"/>
        <w:jc w:val="both"/>
        <w:rPr>
          <w:lang w:val="sr-Latn-RS"/>
        </w:rPr>
      </w:pPr>
      <w:r w:rsidRPr="007B47FD">
        <w:rPr>
          <w:lang w:val="sr-Latn-RS"/>
        </w:rPr>
        <w:t xml:space="preserve">U radu </w:t>
      </w:r>
      <w:r w:rsidRPr="007B47FD">
        <w:rPr>
          <w:lang w:val="sr-Latn-RS"/>
        </w:rPr>
        <w:t>[</w:t>
      </w:r>
      <w:r w:rsidR="00E56E07">
        <w:rPr>
          <w:lang w:val="sr-Latn-RS"/>
        </w:rPr>
        <w:t>2</w:t>
      </w:r>
      <w:r w:rsidRPr="007B47FD">
        <w:rPr>
          <w:lang w:val="sr-Latn-RS"/>
        </w:rPr>
        <w:t>]</w:t>
      </w:r>
      <w:r w:rsidRPr="007B47FD">
        <w:rPr>
          <w:lang w:val="sr-Latn-RS"/>
        </w:rPr>
        <w:t xml:space="preserve"> dat je</w:t>
      </w:r>
      <w:r w:rsidR="006919C7" w:rsidRPr="007B47FD">
        <w:rPr>
          <w:lang w:val="sr-Latn-RS"/>
        </w:rPr>
        <w:t xml:space="preserve"> uopšten uvod u sumarizaciju teksta, opisana je razlika između sumarizacije jednog i više dokumenata, dat je </w:t>
      </w:r>
      <w:r w:rsidRPr="007B47FD">
        <w:rPr>
          <w:lang w:val="sr-Latn-RS"/>
        </w:rPr>
        <w:t xml:space="preserve"> </w:t>
      </w:r>
      <w:r w:rsidRPr="007B47FD">
        <w:rPr>
          <w:lang w:val="sr-Latn-RS"/>
        </w:rPr>
        <w:lastRenderedPageBreak/>
        <w:t>pregled metoda s</w:t>
      </w:r>
      <w:r w:rsidR="006919C7" w:rsidRPr="007B47FD">
        <w:rPr>
          <w:lang w:val="sr-Latn-RS"/>
        </w:rPr>
        <w:t>umarizacije pravnih dokumenata, metrika i sof</w:t>
      </w:r>
      <w:r w:rsidR="00221321" w:rsidRPr="007B47FD">
        <w:rPr>
          <w:lang w:val="sr-Latn-RS"/>
        </w:rPr>
        <w:t>tverskih alata koji se koriste za</w:t>
      </w:r>
      <w:r w:rsidR="006919C7" w:rsidRPr="007B47FD">
        <w:rPr>
          <w:lang w:val="sr-Latn-RS"/>
        </w:rPr>
        <w:t xml:space="preserve"> tu svrhu. </w:t>
      </w:r>
    </w:p>
    <w:p w14:paraId="4CCCEBD4" w14:textId="12C38ED3" w:rsidR="00C03551" w:rsidRPr="007B47FD" w:rsidRDefault="00733EB1" w:rsidP="004F5DAB">
      <w:pPr>
        <w:ind w:firstLine="216"/>
        <w:jc w:val="both"/>
        <w:rPr>
          <w:lang w:val="sr-Latn-RS"/>
        </w:rPr>
      </w:pPr>
      <w:r w:rsidRPr="007B47FD">
        <w:rPr>
          <w:lang w:val="sr-Latn-RS"/>
        </w:rPr>
        <w:t xml:space="preserve">Izdvojeno je nekoliko </w:t>
      </w:r>
      <w:r w:rsidR="00DF5F5D" w:rsidRPr="007B47FD">
        <w:rPr>
          <w:lang w:val="sr-Latn-RS"/>
        </w:rPr>
        <w:t>tehnika ekstraktivne sumarizacije</w:t>
      </w:r>
      <w:r w:rsidRPr="007B47FD">
        <w:rPr>
          <w:lang w:val="sr-Latn-RS"/>
        </w:rPr>
        <w:t xml:space="preserve"> </w:t>
      </w:r>
      <w:r w:rsidR="003312EC" w:rsidRPr="007B47FD">
        <w:rPr>
          <w:lang w:val="sr-Latn-RS"/>
        </w:rPr>
        <w:t>dokumenta, o</w:t>
      </w:r>
      <w:r w:rsidR="007544E2" w:rsidRPr="007B47FD">
        <w:rPr>
          <w:lang w:val="sr-Latn-RS"/>
        </w:rPr>
        <w:t>d kojih je za ovaj ra</w:t>
      </w:r>
      <w:r w:rsidR="00DF5F5D" w:rsidRPr="007B47FD">
        <w:rPr>
          <w:lang w:val="sr-Latn-RS"/>
        </w:rPr>
        <w:t xml:space="preserve">d relevantan pristup </w:t>
      </w:r>
      <w:r w:rsidR="003312EC" w:rsidRPr="007B47FD">
        <w:rPr>
          <w:lang w:val="sr-Latn-RS"/>
        </w:rPr>
        <w:t>baz</w:t>
      </w:r>
      <w:r w:rsidR="00DF5F5D" w:rsidRPr="007B47FD">
        <w:rPr>
          <w:lang w:val="sr-Latn-RS"/>
        </w:rPr>
        <w:t>iran na grafu na kojem se zasniv</w:t>
      </w:r>
      <w:r w:rsidR="003312EC" w:rsidRPr="007B47FD">
        <w:rPr>
          <w:lang w:val="sr-Latn-RS"/>
        </w:rPr>
        <w:t xml:space="preserve">a </w:t>
      </w:r>
      <w:r w:rsidR="003312EC" w:rsidRPr="007B47FD">
        <w:rPr>
          <w:i/>
          <w:lang w:val="sr-Latn-RS"/>
        </w:rPr>
        <w:t>TextRank</w:t>
      </w:r>
      <w:r w:rsidR="003312EC" w:rsidRPr="007B47FD">
        <w:rPr>
          <w:lang w:val="sr-Latn-RS"/>
        </w:rPr>
        <w:t xml:space="preserve"> algoritam. </w:t>
      </w:r>
      <w:r w:rsidR="00986EFC" w:rsidRPr="007B47FD">
        <w:rPr>
          <w:lang w:val="sr-Latn-RS"/>
        </w:rPr>
        <w:t>Da bi se pronašle najrelevantnije rečenice u tekstu, formira se graf čije čvorove predstavljaju rečenic</w:t>
      </w:r>
      <w:r w:rsidR="004F5DAB" w:rsidRPr="007B47FD">
        <w:rPr>
          <w:lang w:val="sr-Latn-RS"/>
        </w:rPr>
        <w:t xml:space="preserve">e, dok je granama </w:t>
      </w:r>
      <w:r w:rsidR="00986EFC" w:rsidRPr="007B47FD">
        <w:rPr>
          <w:lang w:val="sr-Latn-RS"/>
        </w:rPr>
        <w:t>predstavljeno preklapanje reči, odnosno broj zajedničkih reči dve rečenice.</w:t>
      </w:r>
    </w:p>
    <w:p w14:paraId="47594233" w14:textId="2759918F" w:rsidR="00872008" w:rsidRPr="007B47FD" w:rsidRDefault="00872008" w:rsidP="00872008">
      <w:pPr>
        <w:ind w:firstLine="288"/>
        <w:jc w:val="both"/>
        <w:rPr>
          <w:lang w:val="sr-Latn-RS"/>
        </w:rPr>
      </w:pPr>
      <w:r w:rsidRPr="007B47FD">
        <w:rPr>
          <w:lang w:val="sr-Latn-RS"/>
        </w:rPr>
        <w:t xml:space="preserve">Takođe, opisana je </w:t>
      </w:r>
      <w:r w:rsidRPr="007B47FD">
        <w:rPr>
          <w:i/>
          <w:lang w:val="sr-Latn-RS"/>
        </w:rPr>
        <w:t>ROUGE</w:t>
      </w:r>
      <w:r w:rsidR="00F528A1" w:rsidRPr="007B47FD">
        <w:rPr>
          <w:i/>
          <w:lang w:val="sr-Latn-RS"/>
        </w:rPr>
        <w:t>-N</w:t>
      </w:r>
      <w:r w:rsidR="00E266BB" w:rsidRPr="007B47FD">
        <w:rPr>
          <w:lang w:val="sr-Latn-RS"/>
        </w:rPr>
        <w:t xml:space="preserve"> (</w:t>
      </w:r>
      <w:r w:rsidR="00E266BB" w:rsidRPr="007B47FD">
        <w:rPr>
          <w:i/>
          <w:lang w:val="sr-Latn-RS"/>
        </w:rPr>
        <w:t>Recall-Oriented Un</w:t>
      </w:r>
      <w:r w:rsidR="00E266BB" w:rsidRPr="007B47FD">
        <w:rPr>
          <w:i/>
          <w:lang w:val="sr-Latn-RS"/>
        </w:rPr>
        <w:t>derstudy for Gisting Evaluation</w:t>
      </w:r>
      <w:r w:rsidR="00E266BB" w:rsidRPr="007B47FD">
        <w:rPr>
          <w:lang w:val="sr-Latn-RS"/>
        </w:rPr>
        <w:t>)</w:t>
      </w:r>
      <w:r w:rsidRPr="007B47FD">
        <w:rPr>
          <w:lang w:val="sr-Latn-RS"/>
        </w:rPr>
        <w:t xml:space="preserve"> </w:t>
      </w:r>
      <w:r w:rsidR="001C01DA" w:rsidRPr="007B47FD">
        <w:rPr>
          <w:lang w:val="sr-Latn-RS"/>
        </w:rPr>
        <w:t>metrika</w:t>
      </w:r>
      <w:r w:rsidRPr="007B47FD">
        <w:rPr>
          <w:lang w:val="sr-Latn-RS"/>
        </w:rPr>
        <w:t xml:space="preserve"> </w:t>
      </w:r>
      <w:r w:rsidR="001C01DA" w:rsidRPr="007B47FD">
        <w:rPr>
          <w:lang w:val="sr-Latn-RS"/>
        </w:rPr>
        <w:t>za evaluaciju</w:t>
      </w:r>
      <w:r w:rsidR="00BD3A6E" w:rsidRPr="007B47FD">
        <w:rPr>
          <w:lang w:val="sr-Latn-RS"/>
        </w:rPr>
        <w:t xml:space="preserve"> sumarizacije teksta, koja meri</w:t>
      </w:r>
      <w:r w:rsidR="001A6505" w:rsidRPr="007B47FD">
        <w:rPr>
          <w:lang w:val="sr-Latn-RS"/>
        </w:rPr>
        <w:t xml:space="preserve"> odziv, osnosno koliko reči (ili </w:t>
      </w:r>
      <w:r w:rsidR="001A6505" w:rsidRPr="007B47FD">
        <w:rPr>
          <w:i/>
          <w:lang w:val="sr-Latn-RS"/>
        </w:rPr>
        <w:t>n-gram</w:t>
      </w:r>
      <w:r w:rsidR="0090629D" w:rsidRPr="007B47FD">
        <w:rPr>
          <w:lang w:val="sr-Latn-RS"/>
        </w:rPr>
        <w:t>-a</w:t>
      </w:r>
      <w:r w:rsidR="00593B69" w:rsidRPr="007B47FD">
        <w:rPr>
          <w:lang w:val="sr-Latn-RS"/>
        </w:rPr>
        <w:t>)</w:t>
      </w:r>
      <w:r w:rsidR="0090629D" w:rsidRPr="007B47FD">
        <w:rPr>
          <w:lang w:val="sr-Latn-RS"/>
        </w:rPr>
        <w:t xml:space="preserve"> u kolekciji referentnih sižea</w:t>
      </w:r>
      <w:r w:rsidR="001A6505" w:rsidRPr="007B47FD">
        <w:rPr>
          <w:lang w:val="sr-Latn-RS"/>
        </w:rPr>
        <w:t xml:space="preserve"> se pojavljuje u mašinski izgenerisanom sižeu.</w:t>
      </w:r>
    </w:p>
    <w:p w14:paraId="0244A8E4" w14:textId="7A2E1B5F" w:rsidR="003627E4" w:rsidRPr="007B47FD" w:rsidRDefault="003627E4" w:rsidP="00872008">
      <w:pPr>
        <w:ind w:firstLine="288"/>
        <w:jc w:val="both"/>
        <w:rPr>
          <w:lang w:val="sr-Latn-RS"/>
        </w:rPr>
      </w:pPr>
      <w:r w:rsidRPr="007B47FD">
        <w:rPr>
          <w:lang w:val="sr-Latn-RS"/>
        </w:rPr>
        <w:t>U radu je predstavljeno i nekoliko</w:t>
      </w:r>
      <w:r w:rsidR="009F2972" w:rsidRPr="007B47FD">
        <w:rPr>
          <w:lang w:val="sr-Latn-RS"/>
        </w:rPr>
        <w:t xml:space="preserve"> </w:t>
      </w:r>
      <w:r w:rsidR="00E81657" w:rsidRPr="007B47FD">
        <w:rPr>
          <w:lang w:val="sr-Latn-RS"/>
        </w:rPr>
        <w:t>pristupa</w:t>
      </w:r>
      <w:r w:rsidRPr="007B47FD">
        <w:rPr>
          <w:lang w:val="sr-Latn-RS"/>
        </w:rPr>
        <w:t xml:space="preserve"> sumarizacije</w:t>
      </w:r>
      <w:r w:rsidR="00967009" w:rsidRPr="007B47FD">
        <w:rPr>
          <w:lang w:val="sr-Latn-RS"/>
        </w:rPr>
        <w:t xml:space="preserve"> teksta koji se odnose na pravne dokumenate</w:t>
      </w:r>
      <w:r w:rsidRPr="007B47FD">
        <w:rPr>
          <w:lang w:val="sr-Latn-RS"/>
        </w:rPr>
        <w:t>:</w:t>
      </w:r>
    </w:p>
    <w:p w14:paraId="43426A15" w14:textId="38474C1F" w:rsidR="006C3DBB" w:rsidRPr="007B47FD" w:rsidRDefault="006C3DBB" w:rsidP="006C3DBB">
      <w:pPr>
        <w:pStyle w:val="ListParagraph"/>
        <w:numPr>
          <w:ilvl w:val="0"/>
          <w:numId w:val="37"/>
        </w:numPr>
        <w:jc w:val="both"/>
        <w:rPr>
          <w:lang w:val="sr-Latn-RS"/>
        </w:rPr>
      </w:pPr>
      <w:r w:rsidRPr="007B47FD">
        <w:rPr>
          <w:i/>
          <w:lang w:val="sr-Latn-RS"/>
        </w:rPr>
        <w:t>Feature based approaches</w:t>
      </w:r>
      <w:r w:rsidR="00DF3FB0" w:rsidRPr="007B47FD">
        <w:rPr>
          <w:lang w:val="sr-Latn-RS"/>
        </w:rPr>
        <w:t xml:space="preserve"> – sumarizacija na osnovu baze znanja koja sadrži pravila</w:t>
      </w:r>
      <w:r w:rsidR="007373E8" w:rsidRPr="007B47FD">
        <w:rPr>
          <w:lang w:val="sr-Latn-RS"/>
        </w:rPr>
        <w:t xml:space="preserve"> koja opisuju selekciju najbitnijih fraza i rečenica;</w:t>
      </w:r>
    </w:p>
    <w:p w14:paraId="5B9A5D76" w14:textId="73C165EE" w:rsidR="006C3DBB" w:rsidRPr="007B47FD" w:rsidRDefault="006C3DBB" w:rsidP="006C3DBB">
      <w:pPr>
        <w:pStyle w:val="ListParagraph"/>
        <w:numPr>
          <w:ilvl w:val="0"/>
          <w:numId w:val="37"/>
        </w:numPr>
        <w:jc w:val="both"/>
        <w:rPr>
          <w:lang w:val="sr-Latn-RS"/>
        </w:rPr>
      </w:pPr>
      <w:r w:rsidRPr="007B47FD">
        <w:rPr>
          <w:i/>
          <w:lang w:val="sr-Latn-RS"/>
        </w:rPr>
        <w:t>Graph based approaches</w:t>
      </w:r>
      <w:r w:rsidR="000E0E2A" w:rsidRPr="007B47FD">
        <w:rPr>
          <w:lang w:val="sr-Latn-RS"/>
        </w:rPr>
        <w:t xml:space="preserve"> – ekstraktivna sumarizacija bazirana na grafu prilagođena pravnim dokumentima</w:t>
      </w:r>
      <w:r w:rsidR="00767861" w:rsidRPr="007B47FD">
        <w:rPr>
          <w:lang w:val="sr-Latn-RS"/>
        </w:rPr>
        <w:t>;</w:t>
      </w:r>
    </w:p>
    <w:p w14:paraId="24484101" w14:textId="22E42DB4" w:rsidR="00592FC3" w:rsidRPr="007B47FD" w:rsidRDefault="00592FC3" w:rsidP="006C3DBB">
      <w:pPr>
        <w:pStyle w:val="ListParagraph"/>
        <w:numPr>
          <w:ilvl w:val="0"/>
          <w:numId w:val="37"/>
        </w:numPr>
        <w:jc w:val="both"/>
        <w:rPr>
          <w:lang w:val="sr-Latn-RS"/>
        </w:rPr>
      </w:pPr>
      <w:r w:rsidRPr="007B47FD">
        <w:rPr>
          <w:i/>
          <w:lang w:val="sr-Latn-RS"/>
        </w:rPr>
        <w:t>Rhetorical role based approaches</w:t>
      </w:r>
      <w:r w:rsidR="00767861" w:rsidRPr="007B47FD">
        <w:rPr>
          <w:lang w:val="sr-Latn-RS"/>
        </w:rPr>
        <w:t xml:space="preserve"> </w:t>
      </w:r>
      <w:r w:rsidR="00E5793D" w:rsidRPr="007B47FD">
        <w:rPr>
          <w:lang w:val="sr-Latn-RS"/>
        </w:rPr>
        <w:t>–</w:t>
      </w:r>
      <w:r w:rsidR="00767861" w:rsidRPr="007B47FD">
        <w:rPr>
          <w:lang w:val="sr-Latn-RS"/>
        </w:rPr>
        <w:t xml:space="preserve"> </w:t>
      </w:r>
      <w:r w:rsidR="00A94800" w:rsidRPr="007B47FD">
        <w:rPr>
          <w:lang w:val="sr-Latn-RS"/>
        </w:rPr>
        <w:t>dodeljivanje labela rečenicama ili skupovima rečenica</w:t>
      </w:r>
      <w:r w:rsidR="0030677D" w:rsidRPr="007B47FD">
        <w:rPr>
          <w:lang w:val="sr-Latn-RS"/>
        </w:rPr>
        <w:t xml:space="preserve"> da bi se označila uloga te rečenice u dokumentu (npr. činjenica, postupak, odlaganje, itd.);</w:t>
      </w:r>
    </w:p>
    <w:p w14:paraId="74FC0D93" w14:textId="47E9F8ED" w:rsidR="00592FC3" w:rsidRPr="007B47FD" w:rsidRDefault="00592FC3" w:rsidP="006C3DBB">
      <w:pPr>
        <w:pStyle w:val="ListParagraph"/>
        <w:numPr>
          <w:ilvl w:val="0"/>
          <w:numId w:val="37"/>
        </w:numPr>
        <w:jc w:val="both"/>
        <w:rPr>
          <w:lang w:val="sr-Latn-RS"/>
        </w:rPr>
      </w:pPr>
      <w:r w:rsidRPr="007B47FD">
        <w:rPr>
          <w:i/>
          <w:lang w:val="sr-Latn-RS"/>
        </w:rPr>
        <w:t>Classification based approaches</w:t>
      </w:r>
      <w:r w:rsidR="00CE784D" w:rsidRPr="007B47FD">
        <w:rPr>
          <w:lang w:val="sr-Latn-RS"/>
        </w:rPr>
        <w:t xml:space="preserve"> </w:t>
      </w:r>
      <w:r w:rsidR="003412D6" w:rsidRPr="007B47FD">
        <w:rPr>
          <w:lang w:val="sr-Latn-RS"/>
        </w:rPr>
        <w:t>–</w:t>
      </w:r>
      <w:r w:rsidR="00CE784D" w:rsidRPr="007B47FD">
        <w:rPr>
          <w:lang w:val="sr-Latn-RS"/>
        </w:rPr>
        <w:t xml:space="preserve"> </w:t>
      </w:r>
      <w:r w:rsidR="001A7AAD" w:rsidRPr="007B47FD">
        <w:rPr>
          <w:lang w:val="sr-Latn-RS"/>
        </w:rPr>
        <w:t xml:space="preserve">proširenje prethodne metode </w:t>
      </w:r>
      <w:r w:rsidR="003412D6" w:rsidRPr="007B47FD">
        <w:rPr>
          <w:lang w:val="sr-Latn-RS"/>
        </w:rPr>
        <w:t>korišćenje</w:t>
      </w:r>
      <w:r w:rsidR="001A7AAD" w:rsidRPr="007B47FD">
        <w:rPr>
          <w:lang w:val="sr-Latn-RS"/>
        </w:rPr>
        <w:t>m</w:t>
      </w:r>
      <w:r w:rsidR="003412D6" w:rsidRPr="007B47FD">
        <w:rPr>
          <w:lang w:val="sr-Latn-RS"/>
        </w:rPr>
        <w:t xml:space="preserve"> klasifikatora koji određuje </w:t>
      </w:r>
      <w:r w:rsidR="00BA7504" w:rsidRPr="007B47FD">
        <w:rPr>
          <w:lang w:val="sr-Latn-RS"/>
        </w:rPr>
        <w:t>labelu</w:t>
      </w:r>
      <w:r w:rsidR="003412D6" w:rsidRPr="007B47FD">
        <w:rPr>
          <w:lang w:val="sr-Latn-RS"/>
        </w:rPr>
        <w:t xml:space="preserve"> rečenice</w:t>
      </w:r>
      <w:r w:rsidR="000270A8" w:rsidRPr="007B47FD">
        <w:rPr>
          <w:lang w:val="sr-Latn-RS"/>
        </w:rPr>
        <w:t>.</w:t>
      </w:r>
    </w:p>
    <w:p w14:paraId="75FF7D0D" w14:textId="19E8A502" w:rsidR="00464D36" w:rsidRPr="007B47FD" w:rsidRDefault="00464D36" w:rsidP="00464D36">
      <w:pPr>
        <w:ind w:firstLine="288"/>
        <w:jc w:val="both"/>
        <w:rPr>
          <w:lang w:val="sr-Latn-RS"/>
        </w:rPr>
      </w:pPr>
      <w:r w:rsidRPr="007B47FD">
        <w:rPr>
          <w:lang w:val="sr-Latn-RS"/>
        </w:rPr>
        <w:t>U zaključku je navedeno da su metode ekstraktivne sumarizacije pravnih dokumenata u nekim slučajevima uspele da ostvare performanse slične metodama sumarizacije običnih tekstova, ali su ti rezultati većinom nekonzistentni na različitim skupovima podataka. Iako ne opisuje apstraktivnu sumarizaciju, rad predlaže da se i ova metod</w:t>
      </w:r>
      <w:r w:rsidR="00364692" w:rsidRPr="007B47FD">
        <w:rPr>
          <w:lang w:val="sr-Latn-RS"/>
        </w:rPr>
        <w:t>a</w:t>
      </w:r>
      <w:r w:rsidRPr="007B47FD">
        <w:rPr>
          <w:lang w:val="sr-Latn-RS"/>
        </w:rPr>
        <w:t xml:space="preserve"> isproba na pravnim dokumentima.</w:t>
      </w:r>
    </w:p>
    <w:p w14:paraId="624ED830" w14:textId="2CDCC2B1" w:rsidR="006B3FF4" w:rsidRPr="007B47FD" w:rsidRDefault="00883E0C" w:rsidP="006B3FF4">
      <w:pPr>
        <w:ind w:firstLine="288"/>
        <w:jc w:val="both"/>
        <w:rPr>
          <w:lang w:val="sr-Latn-RS"/>
        </w:rPr>
      </w:pPr>
      <w:r w:rsidRPr="007B47FD">
        <w:rPr>
          <w:lang w:val="sr-Latn-RS"/>
        </w:rPr>
        <w:t xml:space="preserve">Sličan pregled dat je i u </w:t>
      </w:r>
      <w:r w:rsidR="00B02069" w:rsidRPr="007B47FD">
        <w:rPr>
          <w:lang w:val="sr-Latn-RS"/>
        </w:rPr>
        <w:t xml:space="preserve">novijem </w:t>
      </w:r>
      <w:r w:rsidRPr="007B47FD">
        <w:rPr>
          <w:lang w:val="sr-Latn-RS"/>
        </w:rPr>
        <w:t xml:space="preserve">radu </w:t>
      </w:r>
      <w:r w:rsidRPr="007B47FD">
        <w:rPr>
          <w:lang w:val="sr-Latn-RS"/>
        </w:rPr>
        <w:t>[</w:t>
      </w:r>
      <w:r w:rsidR="00D91EA9">
        <w:rPr>
          <w:lang w:val="sr-Latn-RS"/>
        </w:rPr>
        <w:t>3</w:t>
      </w:r>
      <w:r w:rsidRPr="007B47FD">
        <w:rPr>
          <w:lang w:val="sr-Latn-RS"/>
        </w:rPr>
        <w:t>]</w:t>
      </w:r>
      <w:r w:rsidR="00B02069" w:rsidRPr="007B47FD">
        <w:rPr>
          <w:lang w:val="sr-Latn-RS"/>
        </w:rPr>
        <w:t>.</w:t>
      </w:r>
      <w:r w:rsidR="00AA05E8" w:rsidRPr="007B47FD">
        <w:rPr>
          <w:lang w:val="sr-Latn-RS"/>
        </w:rPr>
        <w:t xml:space="preserve"> </w:t>
      </w:r>
      <w:r w:rsidR="000834D6" w:rsidRPr="007B47FD">
        <w:rPr>
          <w:lang w:val="sr-Latn-RS"/>
        </w:rPr>
        <w:t>Izdvojeno je</w:t>
      </w:r>
      <w:r w:rsidR="00AA05E8" w:rsidRPr="007B47FD">
        <w:rPr>
          <w:lang w:val="sr-Latn-RS"/>
        </w:rPr>
        <w:t xml:space="preserve"> nekoliko algoritama koji se koriste za </w:t>
      </w:r>
      <w:r w:rsidR="00437FC6" w:rsidRPr="007B47FD">
        <w:rPr>
          <w:lang w:val="sr-Latn-RS"/>
        </w:rPr>
        <w:t xml:space="preserve">ekstraktivnu </w:t>
      </w:r>
      <w:r w:rsidR="00AA05E8" w:rsidRPr="007B47FD">
        <w:rPr>
          <w:lang w:val="sr-Latn-RS"/>
        </w:rPr>
        <w:t>sumarizaciju pravnih dokumenata:</w:t>
      </w:r>
      <w:r w:rsidR="006B3FF4" w:rsidRPr="007B47FD">
        <w:rPr>
          <w:lang w:val="sr-Latn-RS"/>
        </w:rPr>
        <w:t xml:space="preserve"> </w:t>
      </w:r>
      <w:r w:rsidR="00CF4A48" w:rsidRPr="007B47FD">
        <w:rPr>
          <w:i/>
          <w:lang w:val="sr-Latn-RS"/>
        </w:rPr>
        <w:t>LexRank</w:t>
      </w:r>
      <w:r w:rsidR="006B3FF4" w:rsidRPr="007B47FD">
        <w:rPr>
          <w:lang w:val="sr-Latn-RS"/>
        </w:rPr>
        <w:t xml:space="preserve"> (</w:t>
      </w:r>
      <w:r w:rsidR="00437FC6" w:rsidRPr="007B47FD">
        <w:rPr>
          <w:lang w:val="sr-Latn-RS"/>
        </w:rPr>
        <w:t>algoritam koji određuje relevantnost rečenice</w:t>
      </w:r>
      <w:r w:rsidR="005F7412" w:rsidRPr="007B47FD">
        <w:rPr>
          <w:lang w:val="sr-Latn-RS"/>
        </w:rPr>
        <w:t xml:space="preserve"> pomoću pomoću p</w:t>
      </w:r>
      <w:r w:rsidR="006B3FF4" w:rsidRPr="007B47FD">
        <w:rPr>
          <w:lang w:val="sr-Latn-RS"/>
        </w:rPr>
        <w:t xml:space="preserve">ristupa koji se bazira na grafu), </w:t>
      </w:r>
      <w:r w:rsidR="005F7412" w:rsidRPr="007B47FD">
        <w:rPr>
          <w:i/>
          <w:lang w:val="sr-Latn-RS"/>
        </w:rPr>
        <w:t>Latent Semantic Analysis (LSA)</w:t>
      </w:r>
      <w:r w:rsidR="006B3FF4" w:rsidRPr="007B47FD">
        <w:rPr>
          <w:lang w:val="sr-Latn-RS"/>
        </w:rPr>
        <w:t xml:space="preserve"> (tehnika koja se bazira na traženju sličnosti između dokumenata pod pretpostavkom da slični dokumenti sadrže slične pojmove), </w:t>
      </w:r>
      <w:r w:rsidR="006B3FF4" w:rsidRPr="007B47FD">
        <w:rPr>
          <w:i/>
          <w:lang w:val="sr-Latn-RS"/>
        </w:rPr>
        <w:t>Reduction</w:t>
      </w:r>
      <w:r w:rsidR="006B3FF4" w:rsidRPr="007B47FD">
        <w:rPr>
          <w:lang w:val="sr-Latn-RS"/>
        </w:rPr>
        <w:t xml:space="preserve"> (formiranje sižea uklanjanjem naj</w:t>
      </w:r>
      <w:r w:rsidR="000834D6" w:rsidRPr="007B47FD">
        <w:rPr>
          <w:lang w:val="sr-Latn-RS"/>
        </w:rPr>
        <w:t>manje relevantnih rečenica) i dr</w:t>
      </w:r>
      <w:r w:rsidR="006B3FF4" w:rsidRPr="007B47FD">
        <w:rPr>
          <w:lang w:val="sr-Latn-RS"/>
        </w:rPr>
        <w:t>.</w:t>
      </w:r>
      <w:r w:rsidR="000834D6" w:rsidRPr="007B47FD">
        <w:rPr>
          <w:lang w:val="sr-Latn-RS"/>
        </w:rPr>
        <w:t xml:space="preserve"> Zatim su opisani različiti pristupi ekstraktivnoj sumarizaciji pravnih dokumenata, od kojih je većina već spomenuta u prethodnom radu. Pored njih, navedena su još da pristupa:</w:t>
      </w:r>
    </w:p>
    <w:p w14:paraId="1E4CEE6A" w14:textId="11D40A2B" w:rsidR="000834D6" w:rsidRPr="007B47FD" w:rsidRDefault="000834D6" w:rsidP="000834D6">
      <w:pPr>
        <w:pStyle w:val="ListParagraph"/>
        <w:numPr>
          <w:ilvl w:val="0"/>
          <w:numId w:val="37"/>
        </w:numPr>
        <w:jc w:val="both"/>
        <w:rPr>
          <w:lang w:val="sr-Latn-RS"/>
        </w:rPr>
      </w:pPr>
      <w:r w:rsidRPr="007B47FD">
        <w:rPr>
          <w:i/>
          <w:lang w:val="sr-Latn-RS"/>
        </w:rPr>
        <w:t>Nature inspired</w:t>
      </w:r>
      <w:r w:rsidRPr="007B47FD">
        <w:rPr>
          <w:lang w:val="sr-Latn-RS"/>
        </w:rPr>
        <w:t xml:space="preserve"> – klasifikacija rečenica pomoću algoritama optimizacije, npr. </w:t>
      </w:r>
      <w:r w:rsidRPr="007B47FD">
        <w:rPr>
          <w:i/>
          <w:lang w:val="sr-Latn-RS"/>
        </w:rPr>
        <w:t>Particle Swarm Optimization (PSO)</w:t>
      </w:r>
      <w:r w:rsidR="00946859" w:rsidRPr="007B47FD">
        <w:rPr>
          <w:lang w:val="sr-Latn-RS"/>
        </w:rPr>
        <w:t>, genetski algoritam;</w:t>
      </w:r>
    </w:p>
    <w:p w14:paraId="1231DFD9" w14:textId="0934344C" w:rsidR="00DB1900" w:rsidRPr="007B47FD" w:rsidRDefault="00DB1900" w:rsidP="000834D6">
      <w:pPr>
        <w:pStyle w:val="ListParagraph"/>
        <w:numPr>
          <w:ilvl w:val="0"/>
          <w:numId w:val="37"/>
        </w:numPr>
        <w:jc w:val="both"/>
        <w:rPr>
          <w:lang w:val="sr-Latn-RS"/>
        </w:rPr>
      </w:pPr>
      <w:r w:rsidRPr="007B47FD">
        <w:rPr>
          <w:i/>
          <w:lang w:val="sr-Latn-RS"/>
        </w:rPr>
        <w:t>Machine learning based</w:t>
      </w:r>
      <w:r w:rsidRPr="007B47FD">
        <w:rPr>
          <w:lang w:val="sr-Latn-RS"/>
        </w:rPr>
        <w:t xml:space="preserve"> – klasifikacija </w:t>
      </w:r>
      <w:r w:rsidR="00785DF0" w:rsidRPr="007B47FD">
        <w:rPr>
          <w:lang w:val="sr-Latn-RS"/>
        </w:rPr>
        <w:t>rečenica pomoć</w:t>
      </w:r>
      <w:r w:rsidRPr="007B47FD">
        <w:rPr>
          <w:lang w:val="sr-Latn-RS"/>
        </w:rPr>
        <w:t xml:space="preserve">u algoritama mašinskog učenja (npr. </w:t>
      </w:r>
      <w:r w:rsidR="00EA187E" w:rsidRPr="007B47FD">
        <w:rPr>
          <w:i/>
          <w:lang w:val="sr-Latn-RS"/>
        </w:rPr>
        <w:t xml:space="preserve">Naive </w:t>
      </w:r>
      <w:r w:rsidRPr="007B47FD">
        <w:rPr>
          <w:i/>
          <w:lang w:val="sr-Latn-RS"/>
        </w:rPr>
        <w:t>Bayes</w:t>
      </w:r>
      <w:r w:rsidRPr="007B47FD">
        <w:rPr>
          <w:lang w:val="sr-Latn-RS"/>
        </w:rPr>
        <w:t>)</w:t>
      </w:r>
      <w:r w:rsidR="00BD3A65" w:rsidRPr="007B47FD">
        <w:rPr>
          <w:lang w:val="sr-Latn-RS"/>
        </w:rPr>
        <w:t xml:space="preserve"> ili dubokih neuronskih mreža.</w:t>
      </w:r>
    </w:p>
    <w:p w14:paraId="32C6F983" w14:textId="4546764E" w:rsidR="0086171E" w:rsidRPr="007B47FD" w:rsidRDefault="0086171E" w:rsidP="00885A2A">
      <w:pPr>
        <w:ind w:firstLine="288"/>
        <w:jc w:val="both"/>
        <w:rPr>
          <w:lang w:val="sr-Latn-RS"/>
        </w:rPr>
      </w:pPr>
      <w:r w:rsidRPr="007B47FD">
        <w:rPr>
          <w:lang w:val="sr-Latn-RS"/>
        </w:rPr>
        <w:t xml:space="preserve">Ekstraktivna sumarizacija pomoću neuronskih mreža detaljnije je opisana u radu </w:t>
      </w:r>
      <w:r w:rsidRPr="007B47FD">
        <w:rPr>
          <w:lang w:val="sr-Latn-RS"/>
        </w:rPr>
        <w:t>[</w:t>
      </w:r>
      <w:r w:rsidR="00D91EA9">
        <w:rPr>
          <w:lang w:val="sr-Latn-RS"/>
        </w:rPr>
        <w:t>4</w:t>
      </w:r>
      <w:r w:rsidRPr="007B47FD">
        <w:rPr>
          <w:lang w:val="sr-Latn-RS"/>
        </w:rPr>
        <w:t>]</w:t>
      </w:r>
      <w:r w:rsidR="00885A2A" w:rsidRPr="007B47FD">
        <w:rPr>
          <w:lang w:val="sr-Latn-RS"/>
        </w:rPr>
        <w:t>.</w:t>
      </w:r>
      <w:r w:rsidR="00C84F59" w:rsidRPr="007B47FD">
        <w:rPr>
          <w:lang w:val="sr-Latn-RS"/>
        </w:rPr>
        <w:t xml:space="preserve"> Ovaj rad predlaže korišćenje skupa podataka sa referentnim sižeima, na osnovu kojih se obučava neuronska mreža koja kalsifikuje rečenice u tekstu.</w:t>
      </w:r>
    </w:p>
    <w:p w14:paraId="286DEF5C" w14:textId="4248A0BA" w:rsidR="006B3FF4" w:rsidRPr="007B47FD" w:rsidRDefault="000675E4" w:rsidP="006A0053">
      <w:pPr>
        <w:ind w:firstLine="288"/>
        <w:jc w:val="both"/>
        <w:rPr>
          <w:lang w:val="sr-Latn-RS"/>
        </w:rPr>
      </w:pPr>
      <w:r w:rsidRPr="007B47FD">
        <w:rPr>
          <w:lang w:val="sr-Latn-RS"/>
        </w:rPr>
        <w:t>Navedeni</w:t>
      </w:r>
      <w:r w:rsidR="005120CB" w:rsidRPr="007B47FD">
        <w:rPr>
          <w:lang w:val="sr-Latn-RS"/>
        </w:rPr>
        <w:t xml:space="preserve"> radovi fokusirani</w:t>
      </w:r>
      <w:r w:rsidR="00444FCD" w:rsidRPr="007B47FD">
        <w:rPr>
          <w:lang w:val="sr-Latn-RS"/>
        </w:rPr>
        <w:t xml:space="preserve"> su na ekstraktivnu sumarizaciju i daju zaključak da ne postoji dovoljno literature o apstraktivnoj sumarizaciji pravnih dokumenat</w:t>
      </w:r>
      <w:r w:rsidR="00346C31" w:rsidRPr="007B47FD">
        <w:rPr>
          <w:lang w:val="sr-Latn-RS"/>
        </w:rPr>
        <w:t>a, što znači da je ta oblast još</w:t>
      </w:r>
      <w:r w:rsidR="00444FCD" w:rsidRPr="007B47FD">
        <w:rPr>
          <w:lang w:val="sr-Latn-RS"/>
        </w:rPr>
        <w:t xml:space="preserve"> uvek nedovoljno istražena</w:t>
      </w:r>
      <w:r w:rsidR="007909FF" w:rsidRPr="007B47FD">
        <w:rPr>
          <w:lang w:val="sr-Latn-RS"/>
        </w:rPr>
        <w:t>.</w:t>
      </w:r>
    </w:p>
    <w:p w14:paraId="302EF08D" w14:textId="0B8B6A0D" w:rsidR="00201203" w:rsidRPr="007B47FD" w:rsidRDefault="009F3CBD" w:rsidP="00464D36">
      <w:pPr>
        <w:ind w:firstLine="288"/>
        <w:jc w:val="both"/>
        <w:rPr>
          <w:lang w:val="sr-Latn-RS"/>
        </w:rPr>
      </w:pPr>
      <w:r w:rsidRPr="007B47FD">
        <w:rPr>
          <w:lang w:val="sr-Latn-RS"/>
        </w:rPr>
        <w:t xml:space="preserve">Model koja je </w:t>
      </w:r>
      <w:r w:rsidR="00636BB0" w:rsidRPr="007B47FD">
        <w:rPr>
          <w:lang w:val="sr-Latn-RS"/>
        </w:rPr>
        <w:t>korišćen</w:t>
      </w:r>
      <w:r w:rsidRPr="007B47FD">
        <w:rPr>
          <w:lang w:val="sr-Latn-RS"/>
        </w:rPr>
        <w:t xml:space="preserve"> za apstrakt</w:t>
      </w:r>
      <w:r w:rsidR="003915A3" w:rsidRPr="007B47FD">
        <w:rPr>
          <w:lang w:val="sr-Latn-RS"/>
        </w:rPr>
        <w:t>iv</w:t>
      </w:r>
      <w:r w:rsidRPr="007B47FD">
        <w:rPr>
          <w:lang w:val="sr-Latn-RS"/>
        </w:rPr>
        <w:t>nu sumarizaciju</w:t>
      </w:r>
      <w:r w:rsidR="00201203" w:rsidRPr="007B47FD">
        <w:rPr>
          <w:lang w:val="sr-Latn-RS"/>
        </w:rPr>
        <w:t xml:space="preserve"> u </w:t>
      </w:r>
      <w:r w:rsidR="00630793" w:rsidRPr="007B47FD">
        <w:rPr>
          <w:lang w:val="sr-Latn-RS"/>
        </w:rPr>
        <w:t xml:space="preserve">ovom </w:t>
      </w:r>
      <w:r w:rsidR="009A4727" w:rsidRPr="007B47FD">
        <w:rPr>
          <w:lang w:val="sr-Latn-RS"/>
        </w:rPr>
        <w:t>projektu opisan</w:t>
      </w:r>
      <w:r w:rsidR="00A83958" w:rsidRPr="007B47FD">
        <w:rPr>
          <w:lang w:val="sr-Latn-RS"/>
        </w:rPr>
        <w:t xml:space="preserve"> je u radovima</w:t>
      </w:r>
      <w:r w:rsidR="00201203" w:rsidRPr="007B47FD">
        <w:rPr>
          <w:lang w:val="sr-Latn-RS"/>
        </w:rPr>
        <w:t xml:space="preserve"> </w:t>
      </w:r>
      <w:r w:rsidR="00201203" w:rsidRPr="007B47FD">
        <w:rPr>
          <w:lang w:val="sr-Latn-RS"/>
        </w:rPr>
        <w:t>[</w:t>
      </w:r>
      <w:r w:rsidR="00A10A1D">
        <w:rPr>
          <w:lang w:val="sr-Latn-RS"/>
        </w:rPr>
        <w:t>5</w:t>
      </w:r>
      <w:r w:rsidR="00201203" w:rsidRPr="007B47FD">
        <w:rPr>
          <w:lang w:val="sr-Latn-RS"/>
        </w:rPr>
        <w:t>]</w:t>
      </w:r>
      <w:r w:rsidR="00A83958" w:rsidRPr="007B47FD">
        <w:rPr>
          <w:lang w:val="sr-Latn-RS"/>
        </w:rPr>
        <w:t xml:space="preserve"> i </w:t>
      </w:r>
      <w:r w:rsidR="00A83958" w:rsidRPr="007B47FD">
        <w:rPr>
          <w:lang w:val="sr-Latn-RS"/>
        </w:rPr>
        <w:t>[</w:t>
      </w:r>
      <w:r w:rsidR="00A10A1D">
        <w:rPr>
          <w:lang w:val="sr-Latn-RS"/>
        </w:rPr>
        <w:t>6</w:t>
      </w:r>
      <w:r w:rsidR="00A83958" w:rsidRPr="007B47FD">
        <w:rPr>
          <w:lang w:val="sr-Latn-RS"/>
        </w:rPr>
        <w:t>]</w:t>
      </w:r>
      <w:r w:rsidR="00201203" w:rsidRPr="007B47FD">
        <w:rPr>
          <w:lang w:val="sr-Latn-RS"/>
        </w:rPr>
        <w:t xml:space="preserve">. </w:t>
      </w:r>
      <w:r w:rsidR="004144D8" w:rsidRPr="007B47FD">
        <w:rPr>
          <w:lang w:val="sr-Latn-RS"/>
        </w:rPr>
        <w:t>Oba rada</w:t>
      </w:r>
      <w:r w:rsidR="00F32EEA" w:rsidRPr="007B47FD">
        <w:rPr>
          <w:lang w:val="sr-Latn-RS"/>
        </w:rPr>
        <w:t xml:space="preserve"> predstavlja</w:t>
      </w:r>
      <w:r w:rsidR="004144D8" w:rsidRPr="007B47FD">
        <w:rPr>
          <w:lang w:val="sr-Latn-RS"/>
        </w:rPr>
        <w:t xml:space="preserve">ju </w:t>
      </w:r>
      <w:r w:rsidR="004144D8" w:rsidRPr="007B47FD">
        <w:rPr>
          <w:i/>
          <w:lang w:val="sr-Latn-RS"/>
        </w:rPr>
        <w:t>Sequence2Sequence</w:t>
      </w:r>
      <w:r w:rsidR="00F32EEA" w:rsidRPr="007B47FD">
        <w:rPr>
          <w:lang w:val="sr-Latn-RS"/>
        </w:rPr>
        <w:t xml:space="preserve"> </w:t>
      </w:r>
      <w:r w:rsidR="004C2E88" w:rsidRPr="007B47FD">
        <w:rPr>
          <w:lang w:val="sr-Latn-RS"/>
        </w:rPr>
        <w:t>arhitekturu</w:t>
      </w:r>
      <w:r w:rsidR="00F32EEA" w:rsidRPr="007B47FD">
        <w:rPr>
          <w:lang w:val="sr-Latn-RS"/>
        </w:rPr>
        <w:t xml:space="preserve"> sa dve </w:t>
      </w:r>
      <w:r w:rsidR="000F6421" w:rsidRPr="007B47FD">
        <w:rPr>
          <w:lang w:val="sr-Latn-RS"/>
        </w:rPr>
        <w:t xml:space="preserve">rekurentne </w:t>
      </w:r>
      <w:r w:rsidR="00F32EEA" w:rsidRPr="007B47FD">
        <w:rPr>
          <w:lang w:val="sr-Latn-RS"/>
        </w:rPr>
        <w:t xml:space="preserve">neuronske </w:t>
      </w:r>
      <w:r w:rsidR="00F32EEA" w:rsidRPr="007B47FD">
        <w:rPr>
          <w:lang w:val="sr-Latn-RS"/>
        </w:rPr>
        <w:lastRenderedPageBreak/>
        <w:t>mreže – enkoder i dekoder</w:t>
      </w:r>
      <w:r w:rsidR="009955F2" w:rsidRPr="007B47FD">
        <w:rPr>
          <w:lang w:val="sr-Latn-RS"/>
        </w:rPr>
        <w:t xml:space="preserve">. Enkoder pretvara </w:t>
      </w:r>
      <w:r w:rsidR="009E57A0" w:rsidRPr="007B47FD">
        <w:rPr>
          <w:lang w:val="sr-Latn-RS"/>
        </w:rPr>
        <w:t>sekvencu</w:t>
      </w:r>
      <w:r w:rsidR="009955F2" w:rsidRPr="007B47FD">
        <w:rPr>
          <w:lang w:val="sr-Latn-RS"/>
        </w:rPr>
        <w:t xml:space="preserve"> simbola u </w:t>
      </w:r>
      <w:r w:rsidR="00436114" w:rsidRPr="007B47FD">
        <w:rPr>
          <w:lang w:val="sr-Latn-RS"/>
        </w:rPr>
        <w:t xml:space="preserve">vektorsku reprezentaciju fiksne dužine, a dekoder </w:t>
      </w:r>
      <w:r w:rsidR="009E57A0" w:rsidRPr="007B47FD">
        <w:rPr>
          <w:lang w:val="sr-Latn-RS"/>
        </w:rPr>
        <w:t xml:space="preserve">na osnovu te reprezentacije generiše novu sekvencu. </w:t>
      </w:r>
      <w:r w:rsidR="00DD5B5A" w:rsidRPr="007B47FD">
        <w:rPr>
          <w:lang w:val="sr-Latn-RS"/>
        </w:rPr>
        <w:t xml:space="preserve">Ovaj </w:t>
      </w:r>
      <w:r w:rsidR="00A600CF" w:rsidRPr="007B47FD">
        <w:rPr>
          <w:lang w:val="sr-Latn-RS"/>
        </w:rPr>
        <w:t xml:space="preserve">model </w:t>
      </w:r>
      <w:r w:rsidR="00DD5B5A" w:rsidRPr="007B47FD">
        <w:rPr>
          <w:lang w:val="sr-Latn-RS"/>
        </w:rPr>
        <w:t xml:space="preserve">može da se primeni na različitim taskovima kao što su mašinsko prevođenje, sumarizacija teksta, automatsko odgovaranje na pitanja, </w:t>
      </w:r>
      <w:r w:rsidR="00DD5B5A" w:rsidRPr="007B47FD">
        <w:rPr>
          <w:i/>
          <w:lang w:val="sr-Latn-RS"/>
        </w:rPr>
        <w:t>chatbot</w:t>
      </w:r>
      <w:r w:rsidR="00DD5B5A" w:rsidRPr="007B47FD">
        <w:rPr>
          <w:lang w:val="sr-Latn-RS"/>
        </w:rPr>
        <w:t xml:space="preserve">. </w:t>
      </w:r>
      <w:r w:rsidR="008D17E0" w:rsidRPr="007B47FD">
        <w:rPr>
          <w:lang w:val="sr-Latn-RS"/>
        </w:rPr>
        <w:t xml:space="preserve">Pri evaluaciji je utvrđeno da model uspeva da uoči jezičke pravilnosti u tekstu i generiše smislene fraze. </w:t>
      </w:r>
    </w:p>
    <w:p w14:paraId="42C2F353" w14:textId="024BEB17" w:rsidR="00651E3F" w:rsidRPr="007B47FD" w:rsidRDefault="00511A5B" w:rsidP="00511A5B">
      <w:pPr>
        <w:ind w:firstLine="288"/>
        <w:jc w:val="both"/>
        <w:rPr>
          <w:lang w:val="sr-Latn-RS"/>
        </w:rPr>
      </w:pPr>
      <w:r w:rsidRPr="007B47FD">
        <w:rPr>
          <w:lang w:val="sr-Latn-RS"/>
        </w:rPr>
        <w:t xml:space="preserve">Modeli neuronskih mreža za apstraktivnu sumarizaciju nisu prilagođeni obimnim i strukturiranim pravnim dokumentima, te je u radu </w:t>
      </w:r>
      <w:r w:rsidRPr="007B47FD">
        <w:rPr>
          <w:lang w:val="sr-Latn-RS"/>
        </w:rPr>
        <w:t>[</w:t>
      </w:r>
      <w:r w:rsidR="00E9096A">
        <w:rPr>
          <w:lang w:val="sr-Latn-RS"/>
        </w:rPr>
        <w:t>7</w:t>
      </w:r>
      <w:r w:rsidRPr="007B47FD">
        <w:rPr>
          <w:lang w:val="sr-Latn-RS"/>
        </w:rPr>
        <w:t>]</w:t>
      </w:r>
      <w:r w:rsidRPr="007B47FD">
        <w:rPr>
          <w:lang w:val="sr-Latn-RS"/>
        </w:rPr>
        <w:t xml:space="preserve"> predloženo da se ovaj model unapredi upotrebom </w:t>
      </w:r>
      <w:r w:rsidRPr="007B47FD">
        <w:rPr>
          <w:i/>
          <w:lang w:val="sr-Latn-RS"/>
        </w:rPr>
        <w:t>Attention</w:t>
      </w:r>
      <w:r w:rsidRPr="007B47FD">
        <w:rPr>
          <w:lang w:val="sr-Latn-RS"/>
        </w:rPr>
        <w:t xml:space="preserve"> mehanizma. Ovaj pristup bi omogućio da model ne tretira sve reči u rečenici jednako, nego da „obraća više pažnje“ na relevantne fraze i samim tim „duže pamti“, što je korisno kada su u pitanju obimni dokumenti</w:t>
      </w:r>
      <w:r w:rsidR="009629BF" w:rsidRPr="007B47FD">
        <w:rPr>
          <w:lang w:val="sr-Latn-RS"/>
        </w:rPr>
        <w:t>, kako bi model manje „zaboravljao“ fraze s početka dokumenta</w:t>
      </w:r>
      <w:r w:rsidRPr="007B47FD">
        <w:rPr>
          <w:lang w:val="sr-Latn-RS"/>
        </w:rPr>
        <w:t xml:space="preserve">. </w:t>
      </w:r>
    </w:p>
    <w:p w14:paraId="7F6141AC" w14:textId="09A53960" w:rsidR="00BE18A0" w:rsidRPr="007B47FD" w:rsidRDefault="00BE18A0" w:rsidP="00BE18A0">
      <w:pPr>
        <w:ind w:firstLine="288"/>
        <w:jc w:val="both"/>
        <w:rPr>
          <w:lang w:val="sr-Latn-RS"/>
        </w:rPr>
      </w:pPr>
      <w:r w:rsidRPr="007B47FD">
        <w:rPr>
          <w:lang w:val="sr-Latn-RS"/>
        </w:rPr>
        <w:t>. U radu [</w:t>
      </w:r>
      <w:r w:rsidR="00E9096A">
        <w:rPr>
          <w:lang w:val="sr-Latn-RS"/>
        </w:rPr>
        <w:t>3</w:t>
      </w:r>
      <w:r w:rsidRPr="007B47FD">
        <w:rPr>
          <w:lang w:val="sr-Latn-RS"/>
        </w:rPr>
        <w:t xml:space="preserve">] je predložen metod koji kombinuje apstraktivnu i ekstraktivnu sumarizaciju – </w:t>
      </w:r>
      <w:r w:rsidRPr="007B47FD">
        <w:rPr>
          <w:i/>
          <w:lang w:val="sr-Latn-RS"/>
        </w:rPr>
        <w:t>Pointer Generator Network</w:t>
      </w:r>
      <w:r w:rsidRPr="007B47FD">
        <w:rPr>
          <w:lang w:val="sr-Latn-RS"/>
        </w:rPr>
        <w:t xml:space="preserve">. Ovaj metod predstavlja proširenje </w:t>
      </w:r>
      <w:r w:rsidRPr="007B47FD">
        <w:rPr>
          <w:i/>
          <w:lang w:val="sr-Latn-RS"/>
        </w:rPr>
        <w:t>Sequence2Sequence</w:t>
      </w:r>
      <w:r w:rsidRPr="007B47FD">
        <w:rPr>
          <w:lang w:val="sr-Latn-RS"/>
        </w:rPr>
        <w:t xml:space="preserve"> modela određivanjem koje delove teksta kopirati  (ekstraktivna sumarizacija), a za koje generisati novu sekvencu (apstraktivna sumarizacija).</w:t>
      </w:r>
    </w:p>
    <w:p w14:paraId="1C623A3F" w14:textId="77777777" w:rsidR="00BE18A0" w:rsidRPr="007B47FD" w:rsidRDefault="00BE18A0" w:rsidP="00511A5B">
      <w:pPr>
        <w:ind w:firstLine="288"/>
        <w:jc w:val="both"/>
        <w:rPr>
          <w:lang w:val="sr-Latn-RS"/>
        </w:rPr>
      </w:pPr>
    </w:p>
    <w:p w14:paraId="425E4CD2"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36B5ECB5"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7C469C1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3BE005DD"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1C4DB68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6C60C25E"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570D821D"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3C457704"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4FF39E2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500840B9"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67A7D644"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2CD3DF79"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5730E698"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0A0B338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6AC59C5C"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3A0C6417"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0868AB23"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327A1CF5"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11B5A22C"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2D288719"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06D3A00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7FAEED2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74CBFADA"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506384B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14E83721"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2B97B91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76A57C5A"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45A07B5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38A868C9"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2FC8B8F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426DB72C"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0618F718"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06CBFA9C"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5A59F090"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476E9F80"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79E9CD82"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197DF688"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10676E17"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2B4E8E05"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7FAB1580"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6164DED6"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75C5A403"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3A31F2F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29439CF8"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21E98D65"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17E2111E"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56B772E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56C0F5C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43A244B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4332DD6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11645F62"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52ABF77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2A4140EF"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2464ED36"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4EED0908"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76805EA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35BB47D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06320C02"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490351C9"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1F657A8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131AD6E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07B31C6F"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7D5690DB"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7D002D2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0AD0F3EF"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0D2AC54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3CE024FE"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7DF7EE13"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2B754BE2"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4DECF60A"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16A7CEC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3EB46669"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29C993E0"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353AC806"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2B186B3E"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62D6F3E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37276BBF" w14:textId="5C7CACF9" w:rsidR="00C15BE8" w:rsidRPr="007B47FD" w:rsidRDefault="003458FD" w:rsidP="00C15BE8">
      <w:pPr>
        <w:pStyle w:val="Heading1"/>
        <w:rPr>
          <w:lang w:val="sr-Latn-RS"/>
        </w:rPr>
      </w:pPr>
      <w:r w:rsidRPr="007B47FD">
        <w:rPr>
          <w:lang w:val="sr-Latn-RS"/>
        </w:rPr>
        <w:t>Metodlogija</w:t>
      </w:r>
    </w:p>
    <w:p w14:paraId="3604A5B3" w14:textId="6B558450" w:rsidR="0090621A" w:rsidRPr="007B47FD" w:rsidRDefault="0090621A" w:rsidP="0090621A">
      <w:pPr>
        <w:rPr>
          <w:lang w:val="sr-Latn-RS"/>
        </w:rPr>
      </w:pPr>
    </w:p>
    <w:p w14:paraId="0C71598A" w14:textId="10878B96" w:rsidR="0090621A" w:rsidRPr="007B47FD" w:rsidRDefault="0090621A" w:rsidP="0090621A">
      <w:pPr>
        <w:ind w:firstLine="288"/>
        <w:jc w:val="both"/>
        <w:rPr>
          <w:lang w:val="sr-Latn-RS"/>
        </w:rPr>
      </w:pPr>
      <w:r w:rsidRPr="007B47FD">
        <w:rPr>
          <w:lang w:val="sr-Latn-RS"/>
        </w:rPr>
        <w:t>Postupak sprovođenja sumarizacije sudskih presuda odvija se u nekoliko faza (</w:t>
      </w:r>
      <w:r w:rsidRPr="007B47FD">
        <w:rPr>
          <w:lang w:val="sr-Latn-RS"/>
        </w:rPr>
        <w:fldChar w:fldCharType="begin"/>
      </w:r>
      <w:r w:rsidRPr="007B47FD">
        <w:rPr>
          <w:lang w:val="sr-Latn-RS"/>
        </w:rPr>
        <w:instrText xml:space="preserve"> REF _Ref99268929 \h </w:instrText>
      </w:r>
      <w:r w:rsidRPr="007B47FD">
        <w:rPr>
          <w:lang w:val="sr-Latn-RS"/>
        </w:rPr>
      </w:r>
      <w:r w:rsidRPr="007B47FD">
        <w:rPr>
          <w:lang w:val="sr-Latn-RS"/>
        </w:rPr>
        <w:fldChar w:fldCharType="separate"/>
      </w:r>
      <w:r w:rsidRPr="007B47FD">
        <w:rPr>
          <w:lang w:val="sr-Latn-RS"/>
        </w:rPr>
        <w:t xml:space="preserve">Figure </w:t>
      </w:r>
      <w:r w:rsidRPr="007B47FD">
        <w:rPr>
          <w:noProof/>
          <w:lang w:val="sr-Latn-RS"/>
        </w:rPr>
        <w:t>1</w:t>
      </w:r>
      <w:r w:rsidRPr="007B47FD">
        <w:rPr>
          <w:lang w:val="sr-Latn-RS"/>
        </w:rPr>
        <w:fldChar w:fldCharType="end"/>
      </w:r>
      <w:r w:rsidRPr="007B47FD">
        <w:rPr>
          <w:lang w:val="sr-Latn-RS"/>
        </w:rPr>
        <w:t xml:space="preserve">) – svaka od njih biće opisana u ovom poglavlju. Najpre je bilo neophodno formirati </w:t>
      </w:r>
      <w:r w:rsidRPr="007B47FD">
        <w:rPr>
          <w:i/>
          <w:iCs/>
          <w:lang w:val="sr-Latn-RS"/>
        </w:rPr>
        <w:t>dataset</w:t>
      </w:r>
      <w:r w:rsidRPr="007B47FD">
        <w:rPr>
          <w:lang w:val="sr-Latn-RS"/>
        </w:rPr>
        <w:t xml:space="preserve"> prikupljanjem određenog skupa presuda, kao i njihovih sažetaka. Zatim je sprovedena ekstraktivna sumarizacija tokom koje su izvučene najznačajnije rečenice iz svake sudske presude. Izlaz iz ove faze je iskorišćen za ažuriranje </w:t>
      </w:r>
      <w:r w:rsidRPr="007B47FD">
        <w:rPr>
          <w:i/>
          <w:iCs/>
          <w:lang w:val="sr-Latn-RS"/>
        </w:rPr>
        <w:t>dataset</w:t>
      </w:r>
      <w:r w:rsidRPr="007B47FD">
        <w:rPr>
          <w:lang w:val="sr-Latn-RS"/>
        </w:rPr>
        <w:t>-a. Zatim je izvršeno pretprocesiranje prikupljenih podataka i tako obrađeni podaci prosleđeni su narednoj fazi – apstraktivnoj sumarizaciji koja generiše finalni sažetak sudske presude.</w:t>
      </w:r>
    </w:p>
    <w:p w14:paraId="3B02ACAB" w14:textId="70A6F848" w:rsidR="0090621A" w:rsidRPr="007B47FD" w:rsidRDefault="0090621A" w:rsidP="0090621A">
      <w:pPr>
        <w:ind w:firstLine="288"/>
        <w:jc w:val="both"/>
        <w:rPr>
          <w:lang w:val="sr-Latn-RS"/>
        </w:rPr>
      </w:pPr>
    </w:p>
    <w:p w14:paraId="12EB096E" w14:textId="6D2DCF1B" w:rsidR="0090621A" w:rsidRPr="007B47FD" w:rsidRDefault="0090621A" w:rsidP="0090621A">
      <w:pPr>
        <w:ind w:firstLine="288"/>
        <w:jc w:val="both"/>
        <w:rPr>
          <w:lang w:val="sr-Latn-RS"/>
        </w:rPr>
      </w:pPr>
      <w:r w:rsidRPr="007B47FD">
        <w:rPr>
          <w:noProof/>
          <w:lang w:val="sr-Latn-RS"/>
        </w:rPr>
        <w:drawing>
          <wp:anchor distT="0" distB="0" distL="114300" distR="114300" simplePos="0" relativeHeight="251659264" behindDoc="1" locked="0" layoutInCell="1" allowOverlap="1" wp14:anchorId="219ACF90" wp14:editId="4B1994DD">
            <wp:simplePos x="0" y="0"/>
            <wp:positionH relativeFrom="margin">
              <wp:posOffset>3429000</wp:posOffset>
            </wp:positionH>
            <wp:positionV relativeFrom="paragraph">
              <wp:posOffset>146050</wp:posOffset>
            </wp:positionV>
            <wp:extent cx="3200400" cy="1203325"/>
            <wp:effectExtent l="0" t="0" r="0" b="0"/>
            <wp:wrapTight wrapText="bothSides">
              <wp:wrapPolygon edited="0">
                <wp:start x="0" y="0"/>
                <wp:lineTo x="0" y="21201"/>
                <wp:lineTo x="21471" y="21201"/>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20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F2EC1" w14:textId="77777777" w:rsidR="0090621A" w:rsidRPr="007B47FD" w:rsidRDefault="0090621A" w:rsidP="0090621A">
      <w:pPr>
        <w:ind w:firstLine="288"/>
        <w:jc w:val="both"/>
        <w:rPr>
          <w:lang w:val="sr-Latn-RS"/>
        </w:rPr>
      </w:pPr>
    </w:p>
    <w:p w14:paraId="7384CBA9" w14:textId="77777777" w:rsidR="0090621A" w:rsidRPr="007B47FD" w:rsidRDefault="0090621A" w:rsidP="0090621A">
      <w:pPr>
        <w:pStyle w:val="Caption"/>
        <w:rPr>
          <w:lang w:val="sr-Latn-RS"/>
        </w:rPr>
      </w:pPr>
      <w:bookmarkStart w:id="1" w:name="_Ref99268929"/>
      <w:r w:rsidRPr="007B47FD">
        <w:rPr>
          <w:lang w:val="sr-Latn-RS"/>
        </w:rPr>
        <w:t xml:space="preserve">Figure </w:t>
      </w:r>
      <w:r w:rsidRPr="007B47FD">
        <w:rPr>
          <w:lang w:val="sr-Latn-RS"/>
        </w:rPr>
        <w:fldChar w:fldCharType="begin"/>
      </w:r>
      <w:r w:rsidRPr="007B47FD">
        <w:rPr>
          <w:lang w:val="sr-Latn-RS"/>
        </w:rPr>
        <w:instrText xml:space="preserve"> SEQ Figure \* ARABIC </w:instrText>
      </w:r>
      <w:r w:rsidRPr="007B47FD">
        <w:rPr>
          <w:lang w:val="sr-Latn-RS"/>
        </w:rPr>
        <w:fldChar w:fldCharType="separate"/>
      </w:r>
      <w:r w:rsidRPr="007B47FD">
        <w:rPr>
          <w:noProof/>
          <w:lang w:val="sr-Latn-RS"/>
        </w:rPr>
        <w:t>1</w:t>
      </w:r>
      <w:r w:rsidRPr="007B47FD">
        <w:rPr>
          <w:noProof/>
          <w:lang w:val="sr-Latn-RS"/>
        </w:rPr>
        <w:fldChar w:fldCharType="end"/>
      </w:r>
      <w:bookmarkEnd w:id="1"/>
      <w:r w:rsidRPr="007B47FD">
        <w:rPr>
          <w:lang w:val="sr-Latn-RS"/>
        </w:rPr>
        <w:t xml:space="preserve"> Pregled koraka sprovedenih tokom razvijanja rešenja</w:t>
      </w:r>
    </w:p>
    <w:p w14:paraId="48860C01" w14:textId="77777777" w:rsidR="0090621A" w:rsidRPr="007B47FD" w:rsidRDefault="0090621A" w:rsidP="0090621A">
      <w:pPr>
        <w:pStyle w:val="Heading2"/>
        <w:numPr>
          <w:ilvl w:val="0"/>
          <w:numId w:val="38"/>
        </w:numPr>
        <w:rPr>
          <w:lang w:val="sr-Latn-RS"/>
        </w:rPr>
      </w:pPr>
      <w:r w:rsidRPr="007B47FD">
        <w:rPr>
          <w:lang w:val="sr-Latn-RS"/>
        </w:rPr>
        <w:t>Prikupljanje podataka</w:t>
      </w:r>
    </w:p>
    <w:p w14:paraId="598754B5" w14:textId="77777777" w:rsidR="0090621A" w:rsidRPr="007B47FD" w:rsidRDefault="0090621A" w:rsidP="0090621A">
      <w:pPr>
        <w:ind w:firstLine="216"/>
        <w:jc w:val="both"/>
        <w:rPr>
          <w:lang w:val="sr-Latn-RS"/>
        </w:rPr>
      </w:pPr>
      <w:r w:rsidRPr="007B47FD">
        <w:rPr>
          <w:lang w:val="sr-Latn-RS"/>
        </w:rPr>
        <w:t>Skup podataka preuzet je sa [1] i sadrži 400 sudskih presuda na srpskom jeziku i njihove sažetke, koji će kasnije biti korišćeni kao referentni sižei prilikom evaluacije. Kako je svaki od dostupnih dokumenata sadržao i prevod na engleski jezik, ti delovi dokumenata su uklanjani. Primećeno je da je 5% prikupljenih presuda napisano na ćirilici – ti dokumenti su konvertovani u latinicu korišćenjem javno dostupnih sajtova za ovu namenu. Na ovaj način je postignuta konzistentnost u skupu podataka i izbegnuto je da modeli iste reči tretiraju kao različite samo zbog različitog pisma.</w:t>
      </w:r>
    </w:p>
    <w:p w14:paraId="37C9957F" w14:textId="77777777" w:rsidR="0090621A" w:rsidRPr="007B47FD" w:rsidRDefault="0090621A" w:rsidP="0090621A">
      <w:pPr>
        <w:pStyle w:val="Heading2"/>
        <w:numPr>
          <w:ilvl w:val="0"/>
          <w:numId w:val="38"/>
        </w:numPr>
        <w:rPr>
          <w:lang w:val="sr-Latn-RS"/>
        </w:rPr>
      </w:pPr>
      <w:r w:rsidRPr="007B47FD">
        <w:rPr>
          <w:lang w:val="sr-Latn-RS"/>
        </w:rPr>
        <w:lastRenderedPageBreak/>
        <w:t>Ekstraktivna sumarizacija</w:t>
      </w:r>
    </w:p>
    <w:p w14:paraId="4B78F8A3" w14:textId="77777777" w:rsidR="0090621A" w:rsidRPr="007B47FD" w:rsidRDefault="0090621A" w:rsidP="0090621A">
      <w:pPr>
        <w:ind w:firstLine="288"/>
        <w:jc w:val="both"/>
        <w:rPr>
          <w:lang w:val="sr-Latn-RS"/>
        </w:rPr>
      </w:pPr>
      <w:r w:rsidRPr="007B47FD">
        <w:rPr>
          <w:lang w:val="sr-Latn-RS"/>
        </w:rPr>
        <w:t>Ova metoda vrši sumarizaciju izvlačenjem najznačajnijeg podskupa rečenica iz originalnog teksta. Kako sam naziv sugeriše, ova metoda nema mogućnost generisanja novog teksta, već će izlaz iz ove faze uvek biti kopija originalnog teksta. U pravnom domenu, ovo može biti dobar pretkorak apstraktnoj sumarizaciji jer može značajno da skrati veoma obiman tekst i izvuče najznačajnije delove – na ovaj način se smanjuje dimenzionalnost problema.</w:t>
      </w:r>
    </w:p>
    <w:p w14:paraId="7AE75456" w14:textId="3AC9F29C" w:rsidR="0090621A" w:rsidRPr="007B47FD" w:rsidRDefault="0090621A" w:rsidP="0090621A">
      <w:pPr>
        <w:ind w:firstLine="288"/>
        <w:jc w:val="both"/>
        <w:rPr>
          <w:lang w:val="sr-Latn-RS"/>
        </w:rPr>
      </w:pPr>
      <w:r w:rsidRPr="007B47FD">
        <w:rPr>
          <w:lang w:val="sr-Latn-RS"/>
        </w:rPr>
        <w:t xml:space="preserve">Ključna ideja iza ove metode je pronalaženje sličnosti između svih rečenica i vraćanje onih koje imaju maksimalni </w:t>
      </w:r>
      <w:r w:rsidRPr="007B47FD">
        <w:rPr>
          <w:i/>
          <w:iCs/>
          <w:lang w:val="sr-Latn-RS"/>
        </w:rPr>
        <w:t>similarity score</w:t>
      </w:r>
      <w:r w:rsidRPr="007B47FD">
        <w:rPr>
          <w:lang w:val="sr-Latn-RS"/>
        </w:rPr>
        <w:t>. Za formiranje matrice sličnosti primenjeno je računanje kosinusne sličnosti (</w:t>
      </w:r>
      <w:r w:rsidRPr="007B47FD">
        <w:rPr>
          <w:i/>
          <w:iCs/>
          <w:lang w:val="sr-Latn-RS"/>
        </w:rPr>
        <w:t>cosine similarity</w:t>
      </w:r>
      <w:r w:rsidRPr="007B47FD">
        <w:rPr>
          <w:lang w:val="sr-Latn-RS"/>
        </w:rPr>
        <w:t xml:space="preserve">). </w:t>
      </w:r>
      <w:r w:rsidRPr="007B47FD">
        <w:rPr>
          <w:i/>
          <w:iCs/>
          <w:lang w:val="sr-Latn-RS"/>
        </w:rPr>
        <w:t xml:space="preserve">TextRank </w:t>
      </w:r>
      <w:r w:rsidRPr="007B47FD">
        <w:rPr>
          <w:lang w:val="sr-Latn-RS"/>
        </w:rPr>
        <w:t xml:space="preserve">algoritam rangira rečenice na osnovu njihovog stepena važnosti – generiše se graf sačinjen od teksta napisanog na prirodnom jeziku. Zasniva se na principu </w:t>
      </w:r>
      <w:r w:rsidRPr="007B47FD">
        <w:rPr>
          <w:i/>
          <w:iCs/>
          <w:lang w:val="sr-Latn-RS"/>
        </w:rPr>
        <w:t>voting and recommendation</w:t>
      </w:r>
      <w:r w:rsidRPr="007B47FD">
        <w:rPr>
          <w:lang w:val="sr-Latn-RS"/>
        </w:rPr>
        <w:t xml:space="preserve">. Kada neki čvor ima vezu ka drugom, to generiše </w:t>
      </w:r>
      <w:r w:rsidRPr="007B47FD">
        <w:rPr>
          <w:i/>
          <w:iCs/>
          <w:lang w:val="sr-Latn-RS"/>
        </w:rPr>
        <w:t xml:space="preserve">vote </w:t>
      </w:r>
      <w:r w:rsidRPr="007B47FD">
        <w:rPr>
          <w:lang w:val="sr-Latn-RS"/>
        </w:rPr>
        <w:t>za taj čvor – što je veći broj glasova, veći je i stepen važnosti tog čvora.</w:t>
      </w:r>
    </w:p>
    <w:p w14:paraId="468C9B5B" w14:textId="77777777" w:rsidR="00E93C4B" w:rsidRPr="007B47FD" w:rsidRDefault="00E93C4B" w:rsidP="00E93C4B">
      <w:pPr>
        <w:ind w:firstLine="288"/>
        <w:jc w:val="both"/>
        <w:rPr>
          <w:lang w:val="sr-Latn-RS"/>
        </w:rPr>
      </w:pPr>
      <w:r w:rsidRPr="007B47FD">
        <w:rPr>
          <w:lang w:val="sr-Latn-RS"/>
        </w:rPr>
        <w:t>Koraci implementirani za sprovođenje ekstraktivne sumarizacije dati su u nastavku:</w:t>
      </w:r>
    </w:p>
    <w:p w14:paraId="1B30D51E" w14:textId="77777777" w:rsidR="00E93C4B" w:rsidRPr="007B47FD" w:rsidRDefault="00E93C4B" w:rsidP="00E93C4B">
      <w:pPr>
        <w:pStyle w:val="ListParagraph"/>
        <w:numPr>
          <w:ilvl w:val="0"/>
          <w:numId w:val="39"/>
        </w:numPr>
        <w:jc w:val="both"/>
        <w:rPr>
          <w:lang w:val="sr-Latn-RS"/>
        </w:rPr>
      </w:pPr>
      <w:r w:rsidRPr="007B47FD">
        <w:rPr>
          <w:lang w:val="sr-Latn-RS"/>
        </w:rPr>
        <w:t>Podela teksta sudske presude na rečenice i tokenizacija.</w:t>
      </w:r>
    </w:p>
    <w:p w14:paraId="3B6C9852" w14:textId="77777777" w:rsidR="00E93C4B" w:rsidRPr="007B47FD" w:rsidRDefault="00E93C4B" w:rsidP="00E93C4B">
      <w:pPr>
        <w:pStyle w:val="ListParagraph"/>
        <w:numPr>
          <w:ilvl w:val="0"/>
          <w:numId w:val="39"/>
        </w:numPr>
        <w:jc w:val="both"/>
        <w:rPr>
          <w:lang w:val="sr-Latn-RS"/>
        </w:rPr>
      </w:pPr>
      <w:r w:rsidRPr="007B47FD">
        <w:rPr>
          <w:lang w:val="sr-Latn-RS"/>
        </w:rPr>
        <w:t>Kreiranje vektora za sve rečenice bazirano na tokenima koje sadrže.</w:t>
      </w:r>
    </w:p>
    <w:p w14:paraId="501C5303" w14:textId="77777777" w:rsidR="00E93C4B" w:rsidRPr="007B47FD" w:rsidRDefault="00E93C4B" w:rsidP="00E93C4B">
      <w:pPr>
        <w:pStyle w:val="ListParagraph"/>
        <w:numPr>
          <w:ilvl w:val="0"/>
          <w:numId w:val="39"/>
        </w:numPr>
        <w:jc w:val="both"/>
        <w:rPr>
          <w:lang w:val="sr-Latn-RS"/>
        </w:rPr>
      </w:pPr>
      <w:r w:rsidRPr="007B47FD">
        <w:rPr>
          <w:noProof/>
          <w:lang w:val="sr-Latn-RS"/>
        </w:rPr>
        <w:drawing>
          <wp:anchor distT="0" distB="0" distL="114300" distR="114300" simplePos="0" relativeHeight="251661312" behindDoc="1" locked="0" layoutInCell="1" allowOverlap="1" wp14:anchorId="092CC138" wp14:editId="14FD3FE9">
            <wp:simplePos x="0" y="0"/>
            <wp:positionH relativeFrom="margin">
              <wp:align>right</wp:align>
            </wp:positionH>
            <wp:positionV relativeFrom="paragraph">
              <wp:posOffset>482370</wp:posOffset>
            </wp:positionV>
            <wp:extent cx="3200400" cy="1497940"/>
            <wp:effectExtent l="0" t="0" r="0" b="7620"/>
            <wp:wrapTight wrapText="bothSides">
              <wp:wrapPolygon edited="0">
                <wp:start x="0" y="0"/>
                <wp:lineTo x="0" y="21435"/>
                <wp:lineTo x="21471" y="21435"/>
                <wp:lineTo x="21471" y="0"/>
                <wp:lineTo x="0" y="0"/>
              </wp:wrapPolygon>
            </wp:wrapTight>
            <wp:docPr id="2" name="Picture 2" descr="Understanding Encoder-Decoder Sequence to Sequence Model | by Simeon  Kostadino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Encoder-Decoder Sequence to Sequence Model | by Simeon  Kostadinov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9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7FD">
        <w:rPr>
          <w:lang w:val="sr-Latn-RS"/>
        </w:rPr>
        <w:t>Računanje kosinusne sličnosti između svih parova rečenica. Originalan algoritam u ovom koraku generiše N×N matricu (gde je N broj rečenica). Ovaj korak je u implementaciji optimizovan izbegavanjem suvišnih operacija zbog simetričnosti matrice, jer se očekuje da će sličnost između rečenice r</w:t>
      </w:r>
      <w:r w:rsidRPr="007B47FD">
        <w:rPr>
          <w:vertAlign w:val="subscript"/>
          <w:lang w:val="sr-Latn-RS"/>
        </w:rPr>
        <w:t>1</w:t>
      </w:r>
      <w:r w:rsidRPr="007B47FD">
        <w:rPr>
          <w:lang w:val="sr-Latn-RS"/>
        </w:rPr>
        <w:t xml:space="preserve"> i r</w:t>
      </w:r>
      <w:r w:rsidRPr="007B47FD">
        <w:rPr>
          <w:vertAlign w:val="subscript"/>
          <w:lang w:val="sr-Latn-RS"/>
        </w:rPr>
        <w:t>2</w:t>
      </w:r>
      <w:r w:rsidRPr="007B47FD">
        <w:rPr>
          <w:lang w:val="sr-Latn-RS"/>
        </w:rPr>
        <w:t xml:space="preserve"> biti ista kao između r</w:t>
      </w:r>
      <w:r w:rsidRPr="007B47FD">
        <w:rPr>
          <w:vertAlign w:val="subscript"/>
          <w:lang w:val="sr-Latn-RS"/>
        </w:rPr>
        <w:t>2</w:t>
      </w:r>
      <w:r w:rsidRPr="007B47FD">
        <w:rPr>
          <w:lang w:val="sr-Latn-RS"/>
        </w:rPr>
        <w:t xml:space="preserve"> i r</w:t>
      </w:r>
      <w:r w:rsidRPr="007B47FD">
        <w:rPr>
          <w:vertAlign w:val="subscript"/>
          <w:lang w:val="sr-Latn-RS"/>
        </w:rPr>
        <w:t>1</w:t>
      </w:r>
      <w:r w:rsidRPr="007B47FD">
        <w:rPr>
          <w:lang w:val="sr-Latn-RS"/>
        </w:rPr>
        <w:t>. Na ovaj način je smanjena dimenzionalnost problema, jer su pravni dokumenti veoma obimni.</w:t>
      </w:r>
    </w:p>
    <w:p w14:paraId="69A97008" w14:textId="77777777" w:rsidR="00E93C4B" w:rsidRPr="007B47FD" w:rsidRDefault="00E93C4B" w:rsidP="00E93C4B">
      <w:pPr>
        <w:pStyle w:val="ListParagraph"/>
        <w:numPr>
          <w:ilvl w:val="0"/>
          <w:numId w:val="39"/>
        </w:numPr>
        <w:jc w:val="both"/>
        <w:rPr>
          <w:lang w:val="sr-Latn-RS"/>
        </w:rPr>
      </w:pPr>
      <w:r w:rsidRPr="007B47FD">
        <w:rPr>
          <w:lang w:val="sr-Latn-RS"/>
        </w:rPr>
        <w:t>Kreiranje grafa na osnovu matrice sličnosti gde svaki čvor predstavlja rečenicu, a grana predstavlja sličnost.</w:t>
      </w:r>
    </w:p>
    <w:p w14:paraId="243BC9DC" w14:textId="77777777" w:rsidR="00E93C4B" w:rsidRPr="007B47FD" w:rsidRDefault="00E93C4B" w:rsidP="00E93C4B">
      <w:pPr>
        <w:pStyle w:val="ListParagraph"/>
        <w:numPr>
          <w:ilvl w:val="0"/>
          <w:numId w:val="39"/>
        </w:numPr>
        <w:jc w:val="both"/>
        <w:rPr>
          <w:lang w:val="sr-Latn-RS"/>
        </w:rPr>
      </w:pPr>
      <w:r w:rsidRPr="007B47FD">
        <w:rPr>
          <w:noProof/>
          <w:lang w:val="sr-Latn-RS"/>
        </w:rPr>
        <mc:AlternateContent>
          <mc:Choice Requires="wps">
            <w:drawing>
              <wp:anchor distT="0" distB="0" distL="114300" distR="114300" simplePos="0" relativeHeight="251662336" behindDoc="1" locked="0" layoutInCell="1" allowOverlap="1" wp14:anchorId="52899AD2" wp14:editId="04054794">
                <wp:simplePos x="0" y="0"/>
                <wp:positionH relativeFrom="margin">
                  <wp:align>right</wp:align>
                </wp:positionH>
                <wp:positionV relativeFrom="paragraph">
                  <wp:posOffset>623743</wp:posOffset>
                </wp:positionV>
                <wp:extent cx="3200400" cy="635"/>
                <wp:effectExtent l="0" t="0" r="0" b="8255"/>
                <wp:wrapTight wrapText="bothSides">
                  <wp:wrapPolygon edited="0">
                    <wp:start x="0" y="0"/>
                    <wp:lineTo x="0" y="20698"/>
                    <wp:lineTo x="21471" y="20698"/>
                    <wp:lineTo x="2147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5F1DA89" w14:textId="77777777" w:rsidR="00E93C4B" w:rsidRPr="00355ADA" w:rsidRDefault="00E93C4B" w:rsidP="00E93C4B">
                            <w:pPr>
                              <w:pStyle w:val="Caption"/>
                              <w:rPr>
                                <w:noProof/>
                                <w:sz w:val="20"/>
                                <w:szCs w:val="20"/>
                                <w:lang w:val="sr-Latn-RS"/>
                              </w:rPr>
                            </w:pPr>
                            <w:r w:rsidRPr="00355ADA">
                              <w:rPr>
                                <w:lang w:val="sr-Latn-RS"/>
                              </w:rPr>
                              <w:t xml:space="preserve">Slika </w:t>
                            </w:r>
                            <w:r w:rsidRPr="00355ADA">
                              <w:rPr>
                                <w:lang w:val="sr-Latn-RS"/>
                              </w:rPr>
                              <w:fldChar w:fldCharType="begin"/>
                            </w:r>
                            <w:r w:rsidRPr="00355ADA">
                              <w:rPr>
                                <w:lang w:val="sr-Latn-RS"/>
                              </w:rPr>
                              <w:instrText xml:space="preserve"> SEQ Slika \* ARABIC </w:instrText>
                            </w:r>
                            <w:r w:rsidRPr="00355ADA">
                              <w:rPr>
                                <w:lang w:val="sr-Latn-RS"/>
                              </w:rPr>
                              <w:fldChar w:fldCharType="separate"/>
                            </w:r>
                            <w:r w:rsidRPr="00355ADA">
                              <w:rPr>
                                <w:noProof/>
                                <w:lang w:val="sr-Latn-RS"/>
                              </w:rPr>
                              <w:t>1</w:t>
                            </w:r>
                            <w:r w:rsidRPr="00355ADA">
                              <w:rPr>
                                <w:noProof/>
                                <w:lang w:val="sr-Latn-RS"/>
                              </w:rPr>
                              <w:fldChar w:fldCharType="end"/>
                            </w:r>
                            <w:r w:rsidRPr="00355ADA">
                              <w:rPr>
                                <w:lang w:val="sr-Latn-RS"/>
                              </w:rPr>
                              <w:t xml:space="preserve"> Prikaz Sequence-To-Sequence arhitekture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899AD2" id="_x0000_t202" coordsize="21600,21600" o:spt="202" path="m,l,21600r21600,l21600,xe">
                <v:stroke joinstyle="miter"/>
                <v:path gradientshapeok="t" o:connecttype="rect"/>
              </v:shapetype>
              <v:shape id="Text Box 7" o:spid="_x0000_s1026" type="#_x0000_t202" style="position:absolute;left:0;text-align:left;margin-left:200.8pt;margin-top:49.1pt;width:252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" stroked="f">
                <v:textbox style="mso-fit-shape-to-text:t" inset="0,0,0,0">
                  <w:txbxContent>
                    <w:p w14:paraId="05F1DA89" w14:textId="77777777" w:rsidR="00E93C4B" w:rsidRPr="00355ADA" w:rsidRDefault="00E93C4B" w:rsidP="00E93C4B">
                      <w:pPr>
                        <w:pStyle w:val="Caption"/>
                        <w:rPr>
                          <w:noProof/>
                          <w:sz w:val="20"/>
                          <w:szCs w:val="20"/>
                          <w:lang w:val="sr-Latn-RS"/>
                        </w:rPr>
                      </w:pPr>
                      <w:r w:rsidRPr="00355ADA">
                        <w:rPr>
                          <w:lang w:val="sr-Latn-RS"/>
                        </w:rPr>
                        <w:t xml:space="preserve">Slika </w:t>
                      </w:r>
                      <w:r w:rsidRPr="00355ADA">
                        <w:rPr>
                          <w:lang w:val="sr-Latn-RS"/>
                        </w:rPr>
                        <w:fldChar w:fldCharType="begin"/>
                      </w:r>
                      <w:r w:rsidRPr="00355ADA">
                        <w:rPr>
                          <w:lang w:val="sr-Latn-RS"/>
                        </w:rPr>
                        <w:instrText xml:space="preserve"> SEQ Slika \* ARABIC </w:instrText>
                      </w:r>
                      <w:r w:rsidRPr="00355ADA">
                        <w:rPr>
                          <w:lang w:val="sr-Latn-RS"/>
                        </w:rPr>
                        <w:fldChar w:fldCharType="separate"/>
                      </w:r>
                      <w:r w:rsidRPr="00355ADA">
                        <w:rPr>
                          <w:noProof/>
                          <w:lang w:val="sr-Latn-RS"/>
                        </w:rPr>
                        <w:t>1</w:t>
                      </w:r>
                      <w:r w:rsidRPr="00355ADA">
                        <w:rPr>
                          <w:noProof/>
                          <w:lang w:val="sr-Latn-RS"/>
                        </w:rPr>
                        <w:fldChar w:fldCharType="end"/>
                      </w:r>
                      <w:r w:rsidRPr="00355ADA">
                        <w:rPr>
                          <w:lang w:val="sr-Latn-RS"/>
                        </w:rPr>
                        <w:t xml:space="preserve"> Prikaz Sequence-To-Sequence arhitekture</w:t>
                      </w:r>
                    </w:p>
                  </w:txbxContent>
                </v:textbox>
                <w10:wrap type="tight" anchorx="margin"/>
              </v:shape>
            </w:pict>
          </mc:Fallback>
        </mc:AlternateContent>
      </w:r>
      <w:r w:rsidRPr="007B47FD">
        <w:rPr>
          <w:lang w:val="sr-Latn-RS"/>
        </w:rPr>
        <w:t xml:space="preserve">Rangiranje rečenica bazirano na </w:t>
      </w:r>
      <w:r w:rsidRPr="007B47FD">
        <w:rPr>
          <w:i/>
          <w:iCs/>
          <w:lang w:val="sr-Latn-RS"/>
        </w:rPr>
        <w:t>similarity score</w:t>
      </w:r>
      <w:r w:rsidRPr="007B47FD">
        <w:rPr>
          <w:lang w:val="sr-Latn-RS"/>
        </w:rPr>
        <w:t xml:space="preserve"> vrednosti i vraćanje top N rečenica koje su uključene u sumarizovanu sudsku presudu. Kako u proseku sažeci korišćeni za evaluaciju modela imaju 10 rečenica, u implementaciji je za rangiranje odabrano N=10.</w:t>
      </w:r>
    </w:p>
    <w:p w14:paraId="24BBC66E" w14:textId="77777777" w:rsidR="00E93C4B" w:rsidRPr="007B47FD" w:rsidRDefault="00E93C4B" w:rsidP="00E93C4B">
      <w:pPr>
        <w:ind w:firstLine="288"/>
        <w:jc w:val="both"/>
        <w:rPr>
          <w:lang w:val="sr-Latn-RS"/>
        </w:rPr>
      </w:pPr>
      <w:r w:rsidRPr="007B47FD">
        <w:rPr>
          <w:lang w:val="sr-Latn-RS"/>
        </w:rPr>
        <w:t xml:space="preserve">Ovim postupkom od originalnih sudskih presuda izgenerisane su ekstraktivno sumarizovane presude koje su iskorištene u </w:t>
      </w:r>
      <w:r w:rsidRPr="007B47FD">
        <w:rPr>
          <w:i/>
          <w:iCs/>
          <w:lang w:val="sr-Latn-RS"/>
        </w:rPr>
        <w:t>dataset</w:t>
      </w:r>
      <w:r w:rsidRPr="007B47FD">
        <w:rPr>
          <w:lang w:val="sr-Latn-RS"/>
        </w:rPr>
        <w:t>-u. Nad njima je vršeno treniranje modela.</w:t>
      </w:r>
    </w:p>
    <w:p w14:paraId="52B824B4" w14:textId="77777777" w:rsidR="00E93C4B" w:rsidRPr="007B47FD" w:rsidRDefault="00E93C4B" w:rsidP="00E93C4B">
      <w:pPr>
        <w:pStyle w:val="Heading2"/>
        <w:numPr>
          <w:ilvl w:val="0"/>
          <w:numId w:val="38"/>
        </w:numPr>
        <w:rPr>
          <w:lang w:val="sr-Latn-RS"/>
        </w:rPr>
      </w:pPr>
      <w:r w:rsidRPr="007B47FD">
        <w:rPr>
          <w:lang w:val="sr-Latn-RS"/>
        </w:rPr>
        <w:t>Pretprocesiranje podataka</w:t>
      </w:r>
    </w:p>
    <w:p w14:paraId="7D64F6D0" w14:textId="77777777" w:rsidR="00E93C4B" w:rsidRPr="007B47FD" w:rsidRDefault="00E93C4B" w:rsidP="00E93C4B">
      <w:pPr>
        <w:ind w:firstLine="288"/>
        <w:jc w:val="both"/>
        <w:rPr>
          <w:lang w:val="sr-Latn-RS"/>
        </w:rPr>
      </w:pPr>
      <w:r w:rsidRPr="007B47FD">
        <w:rPr>
          <w:lang w:val="sr-Latn-RS"/>
        </w:rPr>
        <w:t xml:space="preserve">Pretprocesiranje podataka odrađeno je primenom </w:t>
      </w:r>
      <w:r w:rsidRPr="007B47FD">
        <w:rPr>
          <w:i/>
          <w:iCs/>
          <w:lang w:val="sr-Latn-RS"/>
        </w:rPr>
        <w:t>Tokenizer</w:t>
      </w:r>
      <w:r w:rsidRPr="007B47FD">
        <w:rPr>
          <w:lang w:val="sr-Latn-RS"/>
        </w:rPr>
        <w:t>-a</w:t>
      </w:r>
      <w:r w:rsidRPr="007B47FD">
        <w:rPr>
          <w:i/>
          <w:iCs/>
          <w:lang w:val="sr-Latn-RS"/>
        </w:rPr>
        <w:t xml:space="preserve"> </w:t>
      </w:r>
      <w:r w:rsidRPr="007B47FD">
        <w:rPr>
          <w:lang w:val="sr-Latn-RS"/>
        </w:rPr>
        <w:t xml:space="preserve">iz </w:t>
      </w:r>
      <w:r w:rsidRPr="007B47FD">
        <w:rPr>
          <w:i/>
          <w:iCs/>
          <w:lang w:val="sr-Latn-RS"/>
        </w:rPr>
        <w:t>keras</w:t>
      </w:r>
      <w:r w:rsidRPr="007B47FD">
        <w:rPr>
          <w:lang w:val="sr-Latn-RS"/>
        </w:rPr>
        <w:t xml:space="preserve"> biblioteke. Kako neuronske mreže ne primaju reči, nego samo numeričke vrednosti, sprovedeni su koraci transformacije stringova u brojeve. Kreiran je rečnik primenom </w:t>
      </w:r>
      <w:r w:rsidRPr="007B47FD">
        <w:rPr>
          <w:i/>
          <w:iCs/>
          <w:lang w:val="sr-Latn-RS"/>
        </w:rPr>
        <w:t>fit_on_texts</w:t>
      </w:r>
      <w:r w:rsidRPr="007B47FD">
        <w:rPr>
          <w:lang w:val="sr-Latn-RS"/>
        </w:rPr>
        <w:t xml:space="preserve"> metode gde ključ predstavlja reč iz teksta, a vrednost njena frekvencija. Zatim se svaka reč iz teksta transformisala u numeričku vrednost koja predstavlja indeks iz rečnika – na osnovu njega će kasnije biti izvršeno dekodiranje, odn. vraćanje rečenica iz numeričkog oblika u tekstualnu reprezentaciju, razumljivu čoveku. Kako su rečenice različite dužine, primenjen je </w:t>
      </w:r>
      <w:r w:rsidRPr="007B47FD">
        <w:rPr>
          <w:i/>
          <w:iCs/>
          <w:lang w:val="sr-Latn-RS"/>
        </w:rPr>
        <w:t>padding</w:t>
      </w:r>
      <w:r w:rsidRPr="007B47FD">
        <w:rPr>
          <w:lang w:val="sr-Latn-RS"/>
        </w:rPr>
        <w:t xml:space="preserve"> na osnovu dužine najduže rečenice u dokumentu, jer </w:t>
      </w:r>
      <w:r w:rsidRPr="007B47FD">
        <w:rPr>
          <w:i/>
          <w:iCs/>
          <w:lang w:val="sr-Latn-RS"/>
        </w:rPr>
        <w:t>keras</w:t>
      </w:r>
      <w:r w:rsidRPr="007B47FD">
        <w:rPr>
          <w:lang w:val="sr-Latn-RS"/>
        </w:rPr>
        <w:t xml:space="preserve"> zahteva da dužina ulaza ima konstantnu vrednost. </w:t>
      </w:r>
    </w:p>
    <w:p w14:paraId="255D7935" w14:textId="77777777" w:rsidR="00E93C4B" w:rsidRPr="007B47FD" w:rsidRDefault="00E93C4B" w:rsidP="00E93C4B">
      <w:pPr>
        <w:ind w:firstLine="288"/>
        <w:jc w:val="both"/>
        <w:rPr>
          <w:lang w:val="sr-Latn-RS"/>
        </w:rPr>
      </w:pPr>
      <w:r w:rsidRPr="007B47FD">
        <w:rPr>
          <w:lang w:val="sr-Latn-RS"/>
        </w:rPr>
        <w:t xml:space="preserve">Ovi koraci pretprocesiranja su sprovedeni kako bi se prilikom implementacije modela mogao koristiti </w:t>
      </w:r>
      <w:r w:rsidRPr="007B47FD">
        <w:rPr>
          <w:i/>
          <w:iCs/>
          <w:lang w:val="sr-Latn-RS"/>
        </w:rPr>
        <w:t>embedding</w:t>
      </w:r>
      <w:r w:rsidRPr="007B47FD">
        <w:rPr>
          <w:lang w:val="sr-Latn-RS"/>
        </w:rPr>
        <w:t xml:space="preserve"> sloj. Oni zahteva da ulazne vrednosti budu </w:t>
      </w:r>
      <w:r w:rsidRPr="007B47FD">
        <w:rPr>
          <w:i/>
          <w:iCs/>
          <w:lang w:val="sr-Latn-RS"/>
        </w:rPr>
        <w:t>integers</w:t>
      </w:r>
      <w:r w:rsidRPr="007B47FD">
        <w:rPr>
          <w:lang w:val="sr-Latn-RS"/>
        </w:rPr>
        <w:t xml:space="preserve">, gde svaka reč ima jedinstvenu </w:t>
      </w:r>
      <w:r w:rsidRPr="007B47FD">
        <w:rPr>
          <w:i/>
          <w:iCs/>
          <w:lang w:val="sr-Latn-RS"/>
        </w:rPr>
        <w:t>integer</w:t>
      </w:r>
      <w:r w:rsidRPr="007B47FD">
        <w:rPr>
          <w:lang w:val="sr-Latn-RS"/>
        </w:rPr>
        <w:t xml:space="preserve"> vrednost. Benefiti </w:t>
      </w:r>
      <w:r w:rsidRPr="007B47FD">
        <w:rPr>
          <w:i/>
          <w:iCs/>
          <w:lang w:val="sr-Latn-RS"/>
        </w:rPr>
        <w:t>embedding</w:t>
      </w:r>
      <w:r w:rsidRPr="007B47FD">
        <w:rPr>
          <w:lang w:val="sr-Latn-RS"/>
        </w:rPr>
        <w:t xml:space="preserve"> sloja jesu ti što nudi mogućnost konvertovanja svake reči u vektore fiksne dužne (engl. </w:t>
      </w:r>
      <w:r w:rsidRPr="007B47FD">
        <w:rPr>
          <w:i/>
          <w:iCs/>
          <w:lang w:val="sr-Latn-RS"/>
        </w:rPr>
        <w:t>feature vectors</w:t>
      </w:r>
      <w:r w:rsidRPr="007B47FD">
        <w:rPr>
          <w:lang w:val="sr-Latn-RS"/>
        </w:rPr>
        <w:t xml:space="preserve">) i doprinosi boljoj </w:t>
      </w:r>
      <w:r w:rsidRPr="007B47FD">
        <w:rPr>
          <w:lang w:val="sr-Latn-RS"/>
        </w:rPr>
        <w:lastRenderedPageBreak/>
        <w:t xml:space="preserve">numeričkoj reprezentaciji reči, jer će semantički slične reči biti pozicionirane bliže jedna drugoj u </w:t>
      </w:r>
      <w:r w:rsidRPr="007B47FD">
        <w:rPr>
          <w:i/>
          <w:iCs/>
          <w:lang w:val="sr-Latn-RS"/>
        </w:rPr>
        <w:t>embedding</w:t>
      </w:r>
      <w:r w:rsidRPr="007B47FD">
        <w:rPr>
          <w:lang w:val="sr-Latn-RS"/>
        </w:rPr>
        <w:t xml:space="preserve"> prostoru.</w:t>
      </w:r>
    </w:p>
    <w:p w14:paraId="0DFFB29C" w14:textId="77777777" w:rsidR="00E93C4B" w:rsidRPr="007B47FD" w:rsidRDefault="00E93C4B" w:rsidP="00E93C4B">
      <w:pPr>
        <w:pStyle w:val="Heading2"/>
        <w:numPr>
          <w:ilvl w:val="0"/>
          <w:numId w:val="38"/>
        </w:numPr>
        <w:jc w:val="both"/>
        <w:rPr>
          <w:lang w:val="sr-Latn-RS"/>
        </w:rPr>
      </w:pPr>
      <w:r w:rsidRPr="007B47FD">
        <w:rPr>
          <w:lang w:val="sr-Latn-RS"/>
        </w:rPr>
        <w:t>Apstraktivna sumarizacija</w:t>
      </w:r>
    </w:p>
    <w:p w14:paraId="2573C1AC" w14:textId="77777777" w:rsidR="00E93C4B" w:rsidRPr="007B47FD" w:rsidRDefault="00E93C4B" w:rsidP="00E93C4B">
      <w:pPr>
        <w:ind w:firstLine="288"/>
        <w:jc w:val="both"/>
        <w:rPr>
          <w:lang w:val="sr-Latn-RS"/>
        </w:rPr>
      </w:pPr>
      <w:r w:rsidRPr="007B47FD">
        <w:rPr>
          <w:lang w:val="sr-Latn-RS"/>
        </w:rPr>
        <w:t xml:space="preserve">Osnovna ideja ovog pristupa je obučavanje modela tako da za ulaznu sudsku presudu generiše sažetak parafraziranjem originalnog teksta. Za potrebe rešavanja ovog problema implementirani su </w:t>
      </w:r>
      <w:r w:rsidRPr="007B47FD">
        <w:rPr>
          <w:i/>
          <w:iCs/>
          <w:lang w:val="sr-Latn-RS"/>
        </w:rPr>
        <w:t>vanilla Sequence-To-Sequence</w:t>
      </w:r>
      <w:r w:rsidRPr="007B47FD">
        <w:rPr>
          <w:lang w:val="sr-Latn-RS"/>
        </w:rPr>
        <w:t xml:space="preserve"> model, kao i njegovo proširenje </w:t>
      </w:r>
      <w:r w:rsidRPr="007B47FD">
        <w:rPr>
          <w:i/>
          <w:iCs/>
          <w:lang w:val="sr-Latn-RS"/>
        </w:rPr>
        <w:t>Attention</w:t>
      </w:r>
      <w:r w:rsidRPr="007B47FD">
        <w:rPr>
          <w:lang w:val="sr-Latn-RS"/>
        </w:rPr>
        <w:t xml:space="preserve"> mehanizmom.</w:t>
      </w:r>
    </w:p>
    <w:p w14:paraId="64D9A365" w14:textId="77777777" w:rsidR="00E93C4B" w:rsidRPr="007B47FD" w:rsidRDefault="00E93C4B" w:rsidP="00E93C4B">
      <w:pPr>
        <w:pStyle w:val="Heading2"/>
        <w:numPr>
          <w:ilvl w:val="1"/>
          <w:numId w:val="38"/>
        </w:numPr>
        <w:jc w:val="both"/>
        <w:rPr>
          <w:lang w:val="sr-Latn-RS"/>
        </w:rPr>
      </w:pPr>
      <w:r w:rsidRPr="007B47FD">
        <w:rPr>
          <w:lang w:val="sr-Latn-RS"/>
        </w:rPr>
        <w:t>Sequence-To-Sequence-Model</w:t>
      </w:r>
    </w:p>
    <w:p w14:paraId="0C5E5793" w14:textId="77777777" w:rsidR="00E93C4B" w:rsidRPr="007B47FD" w:rsidRDefault="00E93C4B" w:rsidP="00E93C4B">
      <w:pPr>
        <w:ind w:firstLine="288"/>
        <w:jc w:val="both"/>
        <w:rPr>
          <w:lang w:val="sr-Latn-RS"/>
        </w:rPr>
      </w:pPr>
      <w:r w:rsidRPr="007B47FD">
        <w:rPr>
          <w:lang w:val="sr-Latn-RS"/>
        </w:rPr>
        <w:t xml:space="preserve">Sumarizacija sudskih presuda je kompleksan problem jer dužina ulaznog teksta, ali i sažetka varira. Za istu dužinu ulaza, nemamo garanciju da ćemo dobiti izlaz iste dužine. Kao odgovor na ovaj problem predstavljena je </w:t>
      </w:r>
      <w:r w:rsidRPr="007B47FD">
        <w:rPr>
          <w:i/>
          <w:iCs/>
          <w:lang w:val="sr-Latn-RS"/>
        </w:rPr>
        <w:t>Sequence-To-Sequence</w:t>
      </w:r>
      <w:r w:rsidRPr="007B47FD">
        <w:rPr>
          <w:lang w:val="sr-Latn-RS"/>
        </w:rPr>
        <w:t xml:space="preserve"> arhitektura – dualni RNN (engl. </w:t>
      </w:r>
      <w:r w:rsidRPr="007B47FD">
        <w:rPr>
          <w:i/>
          <w:iCs/>
          <w:lang w:val="sr-Latn-RS"/>
        </w:rPr>
        <w:t>Recurrent Neural Network</w:t>
      </w:r>
      <w:r w:rsidRPr="007B47FD">
        <w:rPr>
          <w:lang w:val="sr-Latn-RS"/>
        </w:rPr>
        <w:t>) sistem koji se sastoji iz enkodera i dekodera (slika arhitekture). Osnovna ideja ovog modela je preuzimanje ulazne sekvence reči i kreiranje izlaza koji predstavlja novu sekvencu reči.</w:t>
      </w:r>
    </w:p>
    <w:p w14:paraId="1A525BE0" w14:textId="77777777" w:rsidR="00E93C4B" w:rsidRPr="007B47FD" w:rsidRDefault="00E93C4B" w:rsidP="00E93C4B">
      <w:pPr>
        <w:ind w:firstLine="288"/>
        <w:jc w:val="both"/>
        <w:rPr>
          <w:lang w:val="sr-Latn-RS"/>
        </w:rPr>
      </w:pPr>
      <w:r w:rsidRPr="007B47FD">
        <w:rPr>
          <w:lang w:val="sr-Latn-RS"/>
        </w:rPr>
        <w:t xml:space="preserve">Enkoder procesira svaki element iz ulazne sekvence. Upotrebom informacija enkapsuliranih u sekvenci generiše </w:t>
      </w:r>
      <w:r w:rsidRPr="007B47FD">
        <w:rPr>
          <w:i/>
          <w:iCs/>
          <w:lang w:val="sr-Latn-RS"/>
        </w:rPr>
        <w:t>context vector</w:t>
      </w:r>
      <w:r w:rsidRPr="007B47FD">
        <w:rPr>
          <w:lang w:val="sr-Latn-RS"/>
        </w:rPr>
        <w:t xml:space="preserve"> koji predstavlja kompaktu, informativnu reprezentaciju ulaza (na slici 1 to je </w:t>
      </w:r>
      <w:r w:rsidRPr="007B47FD">
        <w:rPr>
          <w:i/>
          <w:iCs/>
          <w:lang w:val="sr-Latn-RS"/>
        </w:rPr>
        <w:t>encoder vector</w:t>
      </w:r>
      <w:r w:rsidRPr="007B47FD">
        <w:rPr>
          <w:lang w:val="sr-Latn-RS"/>
        </w:rPr>
        <w:t>). On se dalje prosleđuje dekoderu, čija uloga je da generiše izlaznu sekvencu.  Enkoder i dekoder su dve rekurentne neuronske mreže – za potrebe sumarizacije sudskih presuda kao finalan izbor odabrana su dva LSTM-a.</w:t>
      </w:r>
    </w:p>
    <w:p w14:paraId="649B6010" w14:textId="77777777" w:rsidR="00E93C4B" w:rsidRPr="007B47FD" w:rsidRDefault="00E93C4B" w:rsidP="00E93C4B">
      <w:pPr>
        <w:ind w:firstLine="288"/>
        <w:jc w:val="both"/>
        <w:rPr>
          <w:lang w:val="sr-Latn-RS"/>
        </w:rPr>
      </w:pPr>
      <w:r w:rsidRPr="007B47FD">
        <w:rPr>
          <w:lang w:val="sr-Latn-RS"/>
        </w:rPr>
        <w:t xml:space="preserve">Dekoder je inicijalizovan finalnim stanjima enkodera – u kontekstu ovog rada to su finalni </w:t>
      </w:r>
      <w:r w:rsidRPr="007B47FD">
        <w:rPr>
          <w:i/>
          <w:iCs/>
          <w:lang w:val="sr-Latn-RS"/>
        </w:rPr>
        <w:t>hidden</w:t>
      </w:r>
      <w:r w:rsidRPr="007B47FD">
        <w:rPr>
          <w:lang w:val="sr-Latn-RS"/>
        </w:rPr>
        <w:t xml:space="preserve"> i </w:t>
      </w:r>
      <w:r w:rsidRPr="007B47FD">
        <w:rPr>
          <w:i/>
          <w:iCs/>
          <w:lang w:val="sr-Latn-RS"/>
        </w:rPr>
        <w:t>cell</w:t>
      </w:r>
      <w:r w:rsidRPr="007B47FD">
        <w:rPr>
          <w:lang w:val="sr-Latn-RS"/>
        </w:rPr>
        <w:t xml:space="preserve"> vektori dobijeni iz LSTM-a. Korišćenjem ovih inicijalnih vrednosti dekoder započinje generisanje izlaza, tako da je svaki izlaz uzet u obzir za narednu predikciju reči. </w:t>
      </w:r>
    </w:p>
    <w:p w14:paraId="37C12ECA" w14:textId="77777777" w:rsidR="00E93C4B" w:rsidRPr="007B47FD" w:rsidRDefault="00E93C4B" w:rsidP="00E93C4B">
      <w:pPr>
        <w:ind w:firstLine="288"/>
        <w:jc w:val="both"/>
        <w:rPr>
          <w:lang w:val="sr-Latn-RS"/>
        </w:rPr>
      </w:pPr>
      <w:r w:rsidRPr="007B47FD">
        <w:rPr>
          <w:lang w:val="sr-Latn-RS"/>
        </w:rPr>
        <w:t xml:space="preserve">U cilju unapređenja trening faze implementiran je </w:t>
      </w:r>
      <w:r w:rsidRPr="007B47FD">
        <w:rPr>
          <w:i/>
          <w:iCs/>
          <w:lang w:val="sr-Latn-RS"/>
        </w:rPr>
        <w:t>Teacher Forcing</w:t>
      </w:r>
      <w:r w:rsidRPr="007B47FD">
        <w:rPr>
          <w:lang w:val="sr-Latn-RS"/>
        </w:rPr>
        <w:t xml:space="preserve"> mehanizam. Umesto prosleđivanja prethodno generisanog izlaza dekoderu, prosleđuje se tačna reč, odn. </w:t>
      </w:r>
      <w:r w:rsidRPr="007B47FD">
        <w:rPr>
          <w:i/>
          <w:iCs/>
          <w:lang w:val="sr-Latn-RS"/>
        </w:rPr>
        <w:t>target word</w:t>
      </w:r>
      <w:r w:rsidRPr="007B47FD">
        <w:rPr>
          <w:lang w:val="sr-Latn-RS"/>
        </w:rPr>
        <w:t xml:space="preserve"> – čak i ukoliko model nije predvideo dobru reč, </w:t>
      </w:r>
      <w:r w:rsidRPr="007B47FD">
        <w:rPr>
          <w:i/>
          <w:iCs/>
          <w:lang w:val="sr-Latn-RS"/>
        </w:rPr>
        <w:t>Teacher forcing</w:t>
      </w:r>
      <w:r w:rsidRPr="007B47FD">
        <w:rPr>
          <w:lang w:val="sr-Latn-RS"/>
        </w:rPr>
        <w:t xml:space="preserve"> mehanizam će ga ispraviti, tako da model sledeću reč može da predvidi na osnovu ispravne reči. Ovaj pristup pomaže prilikom trening faze, jer može biti zahtevno za model da nauči celu rečenicu odjednom. Implementacija ovog mehanizma je sprovedena tako što se dekoderu prosleđivala ispravna rečenica sa </w:t>
      </w:r>
      <w:r w:rsidRPr="007B47FD">
        <w:rPr>
          <w:i/>
          <w:iCs/>
          <w:lang w:val="sr-Latn-RS"/>
        </w:rPr>
        <w:t>offsetom</w:t>
      </w:r>
      <w:r w:rsidRPr="007B47FD">
        <w:rPr>
          <w:lang w:val="sr-Latn-RS"/>
        </w:rPr>
        <w:t xml:space="preserve"> 1, što je postignuto dodavanjem &lt;SOS&gt; (</w:t>
      </w:r>
      <w:r w:rsidRPr="007B47FD">
        <w:rPr>
          <w:i/>
          <w:iCs/>
          <w:lang w:val="sr-Latn-RS"/>
        </w:rPr>
        <w:t>start-of-sentence</w:t>
      </w:r>
      <w:r w:rsidRPr="007B47FD">
        <w:rPr>
          <w:lang w:val="sr-Latn-RS"/>
        </w:rPr>
        <w:t>) tokena.</w:t>
      </w:r>
    </w:p>
    <w:p w14:paraId="706D16B9" w14:textId="77777777" w:rsidR="00E93C4B" w:rsidRPr="007B47FD" w:rsidRDefault="00E93C4B" w:rsidP="0090621A">
      <w:pPr>
        <w:ind w:firstLine="288"/>
        <w:jc w:val="both"/>
        <w:rPr>
          <w:lang w:val="sr-Latn-RS"/>
        </w:rPr>
      </w:pPr>
    </w:p>
    <w:p w14:paraId="4AC1EB6C" w14:textId="77777777" w:rsidR="0090621A" w:rsidRPr="007B47FD" w:rsidRDefault="0090621A" w:rsidP="0090621A">
      <w:pPr>
        <w:rPr>
          <w:lang w:val="sr-Latn-RS"/>
        </w:rPr>
      </w:pPr>
    </w:p>
    <w:p w14:paraId="6EA95D4B" w14:textId="3990B5F0" w:rsidR="003458FD" w:rsidRPr="007B47FD" w:rsidRDefault="003458FD" w:rsidP="003458FD">
      <w:pPr>
        <w:pStyle w:val="Heading1"/>
        <w:rPr>
          <w:lang w:val="sr-Latn-RS"/>
        </w:rPr>
      </w:pPr>
      <w:r w:rsidRPr="007B47FD">
        <w:rPr>
          <w:lang w:val="sr-Latn-RS"/>
        </w:rPr>
        <w:t>Rezultati i diskusija</w:t>
      </w:r>
    </w:p>
    <w:p w14:paraId="6D537993" w14:textId="0CCCF247" w:rsidR="00DB75C8" w:rsidRPr="007B47FD" w:rsidRDefault="00DE5E02" w:rsidP="00140931">
      <w:pPr>
        <w:ind w:firstLine="216"/>
        <w:jc w:val="both"/>
        <w:rPr>
          <w:color w:val="FF0000"/>
          <w:lang w:val="sr-Latn-RS"/>
        </w:rPr>
      </w:pPr>
      <w:r w:rsidRPr="007B47FD">
        <w:rPr>
          <w:lang w:val="sr-Latn-RS"/>
        </w:rPr>
        <w:t>Za</w:t>
      </w:r>
      <w:r w:rsidR="005A7FDF" w:rsidRPr="007B47FD">
        <w:rPr>
          <w:lang w:val="sr-Latn-RS"/>
        </w:rPr>
        <w:t xml:space="preserve"> planirano</w:t>
      </w:r>
      <w:r w:rsidRPr="007B47FD">
        <w:rPr>
          <w:lang w:val="sr-Latn-RS"/>
        </w:rPr>
        <w:t xml:space="preserve"> treniranje </w:t>
      </w:r>
      <w:r w:rsidRPr="007B47FD">
        <w:rPr>
          <w:i/>
          <w:lang w:val="sr-Latn-RS"/>
        </w:rPr>
        <w:t>Sequence2Sequence</w:t>
      </w:r>
      <w:r w:rsidRPr="007B47FD">
        <w:rPr>
          <w:lang w:val="sr-Latn-RS"/>
        </w:rPr>
        <w:t xml:space="preserve"> modela</w:t>
      </w:r>
      <w:r w:rsidR="005A7FDF" w:rsidRPr="007B47FD">
        <w:rPr>
          <w:lang w:val="sr-Latn-RS"/>
        </w:rPr>
        <w:t xml:space="preserve"> na skupu podataka od 400 presuda</w:t>
      </w:r>
      <w:r w:rsidRPr="007B47FD">
        <w:rPr>
          <w:lang w:val="sr-Latn-RS"/>
        </w:rPr>
        <w:t xml:space="preserve">, kao i istog modela sa </w:t>
      </w:r>
      <w:r w:rsidRPr="007B47FD">
        <w:rPr>
          <w:i/>
          <w:lang w:val="sr-Latn-RS"/>
        </w:rPr>
        <w:t>Attention</w:t>
      </w:r>
      <w:r w:rsidRPr="007B47FD">
        <w:rPr>
          <w:lang w:val="sr-Latn-RS"/>
        </w:rPr>
        <w:t xml:space="preserve"> </w:t>
      </w:r>
      <w:r w:rsidRPr="007B47FD">
        <w:rPr>
          <w:lang w:val="sr-Latn-RS"/>
        </w:rPr>
        <w:lastRenderedPageBreak/>
        <w:t>mehanizmom, potrebni su hardverski resursi koji nisu bili dostupni za ovaj projekat.</w:t>
      </w:r>
      <w:r w:rsidR="005A7FDF" w:rsidRPr="007B47FD">
        <w:rPr>
          <w:lang w:val="sr-Latn-RS"/>
        </w:rPr>
        <w:t xml:space="preserve"> Iz tog razloga,</w:t>
      </w:r>
      <w:r w:rsidR="00140931" w:rsidRPr="007B47FD">
        <w:rPr>
          <w:lang w:val="sr-Latn-RS"/>
        </w:rPr>
        <w:t xml:space="preserve"> k</w:t>
      </w:r>
      <w:r w:rsidR="00140931" w:rsidRPr="007B47FD">
        <w:rPr>
          <w:lang w:val="sr-Latn-RS"/>
        </w:rPr>
        <w:t xml:space="preserve">orišćen je računar sa </w:t>
      </w:r>
      <w:r w:rsidR="00140931" w:rsidRPr="007B47FD">
        <w:rPr>
          <w:color w:val="000000" w:themeColor="text1"/>
          <w:lang w:val="sr-Latn-RS"/>
        </w:rPr>
        <w:t>sledećom konfiguracijom: 16GB RAM memorije i proceso</w:t>
      </w:r>
      <w:r w:rsidR="00140931" w:rsidRPr="007B47FD">
        <w:rPr>
          <w:color w:val="000000" w:themeColor="text1"/>
          <w:lang w:val="sr-Latn-RS"/>
        </w:rPr>
        <w:t xml:space="preserve">r  </w:t>
      </w:r>
      <w:r w:rsidR="00A87DEF" w:rsidRPr="007B47FD">
        <w:rPr>
          <w:color w:val="000000" w:themeColor="text1"/>
          <w:lang w:val="sr-Latn-RS"/>
        </w:rPr>
        <w:t>Ryzen 7 5800x</w:t>
      </w:r>
      <w:r w:rsidR="00140931" w:rsidRPr="007B47FD">
        <w:rPr>
          <w:color w:val="000000" w:themeColor="text1"/>
          <w:lang w:val="sr-Latn-RS"/>
        </w:rPr>
        <w:t>.</w:t>
      </w:r>
      <w:r w:rsidR="007F2DA0" w:rsidRPr="007B47FD">
        <w:rPr>
          <w:color w:val="000000" w:themeColor="text1"/>
          <w:lang w:val="sr-Latn-RS"/>
        </w:rPr>
        <w:t xml:space="preserve"> </w:t>
      </w:r>
      <w:r w:rsidR="007F2DA0" w:rsidRPr="007B47FD">
        <w:rPr>
          <w:color w:val="000000" w:themeColor="text1"/>
          <w:lang w:val="sr-Latn-RS"/>
        </w:rPr>
        <w:t>Oba predložena modela isprobana su</w:t>
      </w:r>
      <w:r w:rsidR="007F2DA0" w:rsidRPr="007B47FD">
        <w:rPr>
          <w:color w:val="000000" w:themeColor="text1"/>
          <w:lang w:val="sr-Latn-RS"/>
        </w:rPr>
        <w:t xml:space="preserve"> na ovoj konfguraciji</w:t>
      </w:r>
      <w:r w:rsidR="007F2DA0" w:rsidRPr="007B47FD">
        <w:rPr>
          <w:color w:val="000000" w:themeColor="text1"/>
          <w:lang w:val="sr-Latn-RS"/>
        </w:rPr>
        <w:t xml:space="preserve"> treniranjem nad skupom podataka sastavljenim od kraćih pasusa, što </w:t>
      </w:r>
      <w:r w:rsidR="007F2DA0" w:rsidRPr="007B47FD">
        <w:rPr>
          <w:color w:val="000000" w:themeColor="text1"/>
          <w:lang w:val="sr-Latn-RS"/>
        </w:rPr>
        <w:t xml:space="preserve">je uspešno izvršeno. </w:t>
      </w:r>
      <w:r w:rsidR="00E67C61" w:rsidRPr="007B47FD">
        <w:rPr>
          <w:color w:val="000000" w:themeColor="text1"/>
          <w:lang w:val="sr-Latn-RS"/>
        </w:rPr>
        <w:t xml:space="preserve">Zatim je </w:t>
      </w:r>
      <w:r w:rsidR="00140931" w:rsidRPr="007B47FD">
        <w:rPr>
          <w:i/>
          <w:color w:val="000000" w:themeColor="text1"/>
          <w:lang w:val="sr-Latn-RS"/>
        </w:rPr>
        <w:t>Sequence2Sequence</w:t>
      </w:r>
      <w:r w:rsidR="00140931" w:rsidRPr="007B47FD">
        <w:rPr>
          <w:color w:val="000000" w:themeColor="text1"/>
          <w:lang w:val="sr-Latn-RS"/>
        </w:rPr>
        <w:t xml:space="preserve"> model treniran na skupu podataka od 25 presuda i pušteno je 5000 epoha,</w:t>
      </w:r>
      <w:r w:rsidR="00140931" w:rsidRPr="007B47FD">
        <w:rPr>
          <w:lang w:val="sr-Latn-RS"/>
        </w:rPr>
        <w:t xml:space="preserve"> pri čemu se model čuva na svakih 100 epoha.</w:t>
      </w:r>
      <w:r w:rsidR="00140931" w:rsidRPr="007B47FD">
        <w:rPr>
          <w:lang w:val="sr-Latn-RS"/>
        </w:rPr>
        <w:t xml:space="preserve"> Međutim, </w:t>
      </w:r>
      <w:r w:rsidR="00A3521F" w:rsidRPr="007B47FD">
        <w:rPr>
          <w:lang w:val="sr-Latn-RS"/>
        </w:rPr>
        <w:t xml:space="preserve">hardver je podržao samo 3933 epohe, tako da je poslednji sačuvan model nakon 3900. epohe. </w:t>
      </w:r>
      <w:r w:rsidR="00C100F6" w:rsidRPr="007B47FD">
        <w:rPr>
          <w:color w:val="FF0000"/>
          <w:lang w:val="sr-Latn-RS"/>
        </w:rPr>
        <w:t>OUT OF MEMORY</w:t>
      </w:r>
      <w:r w:rsidR="00E40F5E" w:rsidRPr="007B47FD">
        <w:rPr>
          <w:color w:val="FF0000"/>
          <w:lang w:val="sr-Latn-RS"/>
        </w:rPr>
        <w:t xml:space="preserve"> SLIKA</w:t>
      </w:r>
    </w:p>
    <w:p w14:paraId="1C6F3F3B" w14:textId="7041F5E9" w:rsidR="001F752B" w:rsidRPr="007B47FD" w:rsidRDefault="001F752B" w:rsidP="00140931">
      <w:pPr>
        <w:ind w:firstLine="216"/>
        <w:jc w:val="both"/>
        <w:rPr>
          <w:lang w:val="sr-Latn-RS"/>
        </w:rPr>
      </w:pPr>
      <w:r w:rsidRPr="007B47FD">
        <w:rPr>
          <w:color w:val="FF0000"/>
          <w:lang w:val="sr-Latn-RS"/>
        </w:rPr>
        <w:t>EKSPERIMENT BEZ EKSTRAKTIVNE</w:t>
      </w:r>
      <w:r w:rsidR="00E72EF6" w:rsidRPr="007B47FD">
        <w:rPr>
          <w:color w:val="FF0000"/>
          <w:lang w:val="sr-Latn-RS"/>
        </w:rPr>
        <w:t>, OSLANJALI SMO SE NA EKSTRAKTIVNU ITD</w:t>
      </w:r>
    </w:p>
    <w:p w14:paraId="7FA08EBA" w14:textId="5F4BEB04" w:rsidR="009303D2" w:rsidRPr="007B47FD" w:rsidRDefault="00DB75C8" w:rsidP="00140931">
      <w:pPr>
        <w:ind w:firstLine="216"/>
        <w:jc w:val="both"/>
        <w:rPr>
          <w:color w:val="FF0000"/>
          <w:lang w:val="sr-Latn-RS"/>
        </w:rPr>
      </w:pPr>
      <w:r w:rsidRPr="007B47FD">
        <w:rPr>
          <w:lang w:val="sr-Latn-RS"/>
        </w:rPr>
        <w:t>Rezultati koji su dobijeni</w:t>
      </w:r>
      <w:r w:rsidR="00A3521F" w:rsidRPr="007B47FD">
        <w:rPr>
          <w:lang w:val="sr-Latn-RS"/>
        </w:rPr>
        <w:t xml:space="preserve"> u sledeći: </w:t>
      </w:r>
      <w:r w:rsidR="00A3521F" w:rsidRPr="007B47FD">
        <w:rPr>
          <w:color w:val="FF0000"/>
          <w:lang w:val="sr-Latn-RS"/>
        </w:rPr>
        <w:t>REZULTATI</w:t>
      </w:r>
      <w:r w:rsidR="00863CC2" w:rsidRPr="007B47FD">
        <w:rPr>
          <w:color w:val="FF0000"/>
          <w:lang w:val="sr-Latn-RS"/>
        </w:rPr>
        <w:t xml:space="preserve"> SA ROUGE METRIKOM</w:t>
      </w:r>
    </w:p>
    <w:p w14:paraId="7E83E2C6" w14:textId="62ADA8AA" w:rsidR="00B022A2" w:rsidRPr="007B47FD" w:rsidRDefault="00B022A2" w:rsidP="00140931">
      <w:pPr>
        <w:ind w:firstLine="216"/>
        <w:jc w:val="both"/>
        <w:rPr>
          <w:color w:val="FF0000"/>
          <w:lang w:val="sr-Latn-RS"/>
        </w:rPr>
      </w:pPr>
      <w:r w:rsidRPr="007B47FD">
        <w:rPr>
          <w:color w:val="FF0000"/>
          <w:lang w:val="sr-Latn-RS"/>
        </w:rPr>
        <w:t>SLIKA IZGENERISANOG</w:t>
      </w:r>
    </w:p>
    <w:p w14:paraId="3B2C6A0F" w14:textId="7468CBA7" w:rsidR="00B022A2" w:rsidRPr="007B47FD" w:rsidRDefault="00B022A2" w:rsidP="00140931">
      <w:pPr>
        <w:ind w:firstLine="216"/>
        <w:jc w:val="both"/>
        <w:rPr>
          <w:color w:val="FF0000"/>
          <w:lang w:val="sr-Latn-RS"/>
        </w:rPr>
      </w:pPr>
      <w:r w:rsidRPr="007B47FD">
        <w:rPr>
          <w:color w:val="FF0000"/>
          <w:lang w:val="sr-Latn-RS"/>
        </w:rPr>
        <w:t>TABELA SA REZULTATIMA</w:t>
      </w:r>
    </w:p>
    <w:p w14:paraId="7C9A8FD1" w14:textId="27D9F2BE" w:rsidR="00FC0C7E" w:rsidRPr="007B47FD" w:rsidRDefault="00FC0C7E" w:rsidP="00140931">
      <w:pPr>
        <w:ind w:firstLine="216"/>
        <w:jc w:val="both"/>
        <w:rPr>
          <w:color w:val="FF0000"/>
          <w:lang w:val="sr-Latn-RS"/>
        </w:rPr>
      </w:pPr>
      <w:r w:rsidRPr="007B47FD">
        <w:rPr>
          <w:color w:val="FF0000"/>
          <w:lang w:val="sr-Latn-RS"/>
        </w:rPr>
        <w:t>OPISATI DA JE MODELU TESKO DA SE PRILAGODI PRAVNOM DOMENU; SA PRIMJEROM</w:t>
      </w:r>
    </w:p>
    <w:p w14:paraId="080CB163" w14:textId="29D5268A" w:rsidR="00BA4E00" w:rsidRPr="007B47FD" w:rsidRDefault="00BA4E00" w:rsidP="00140931">
      <w:pPr>
        <w:ind w:firstLine="216"/>
        <w:jc w:val="both"/>
        <w:rPr>
          <w:color w:val="FF0000"/>
          <w:lang w:val="sr-Latn-RS"/>
        </w:rPr>
      </w:pPr>
      <w:r w:rsidRPr="007B47FD">
        <w:rPr>
          <w:color w:val="FF0000"/>
          <w:lang w:val="sr-Latn-RS"/>
        </w:rPr>
        <w:t>MODEL ZA TESTIRANJE</w:t>
      </w:r>
    </w:p>
    <w:p w14:paraId="713434A0" w14:textId="1996BD34" w:rsidR="00BA4E00" w:rsidRPr="007B47FD" w:rsidRDefault="00BA4E00" w:rsidP="00140931">
      <w:pPr>
        <w:ind w:firstLine="216"/>
        <w:jc w:val="both"/>
        <w:rPr>
          <w:color w:val="000000" w:themeColor="text1"/>
          <w:lang w:val="sr-Latn-RS"/>
        </w:rPr>
      </w:pPr>
      <w:r w:rsidRPr="007B47FD">
        <w:rPr>
          <w:color w:val="000000" w:themeColor="text1"/>
          <w:lang w:val="sr-Latn-RS"/>
        </w:rPr>
        <w:t xml:space="preserve">Pored nedostatka hardverskih resursa, prepreka za ostvarivanje dobrih </w:t>
      </w:r>
      <w:r w:rsidR="00F65EE7" w:rsidRPr="007B47FD">
        <w:rPr>
          <w:color w:val="000000" w:themeColor="text1"/>
          <w:lang w:val="sr-Latn-RS"/>
        </w:rPr>
        <w:t>rezultata n</w:t>
      </w:r>
      <w:r w:rsidR="00B66B27" w:rsidRPr="007B47FD">
        <w:rPr>
          <w:color w:val="000000" w:themeColor="text1"/>
          <w:lang w:val="sr-Latn-RS"/>
        </w:rPr>
        <w:t>avedenog</w:t>
      </w:r>
      <w:r w:rsidRPr="007B47FD">
        <w:rPr>
          <w:color w:val="000000" w:themeColor="text1"/>
          <w:lang w:val="sr-Latn-RS"/>
        </w:rPr>
        <w:t xml:space="preserve"> modela je i sama priroda srpskog jezika. </w:t>
      </w:r>
      <w:r w:rsidR="00BB7045" w:rsidRPr="007B47FD">
        <w:rPr>
          <w:color w:val="000000" w:themeColor="text1"/>
          <w:lang w:val="sr-Latn-RS"/>
        </w:rPr>
        <w:t>U srpskom jeziku postoji mnogo više različitih oblika jedne reči nego u engleskom jeziku, što značajno pov</w:t>
      </w:r>
      <w:r w:rsidR="0098741D" w:rsidRPr="007B47FD">
        <w:rPr>
          <w:color w:val="000000" w:themeColor="text1"/>
          <w:lang w:val="sr-Latn-RS"/>
        </w:rPr>
        <w:t>ećava dimenzionalnost problema i otežava generisanje smislenih rečenica.</w:t>
      </w:r>
    </w:p>
    <w:p w14:paraId="68E245ED" w14:textId="799E008E" w:rsidR="00DB75C8" w:rsidRPr="007B47FD" w:rsidRDefault="003C7D8A" w:rsidP="00140931">
      <w:pPr>
        <w:ind w:firstLine="216"/>
        <w:jc w:val="both"/>
        <w:rPr>
          <w:color w:val="000000" w:themeColor="text1"/>
          <w:lang w:val="sr-Latn-RS"/>
        </w:rPr>
      </w:pPr>
      <w:r w:rsidRPr="007B47FD">
        <w:rPr>
          <w:color w:val="000000" w:themeColor="text1"/>
          <w:lang w:val="sr-Latn-RS"/>
        </w:rPr>
        <w:t xml:space="preserve">Jedan od planova za ovaj projekat bio je i da se uporedi </w:t>
      </w:r>
      <w:r w:rsidRPr="007B47FD">
        <w:rPr>
          <w:i/>
          <w:color w:val="000000" w:themeColor="text1"/>
          <w:lang w:val="sr-Latn-RS"/>
        </w:rPr>
        <w:t>Sequence2Sequence</w:t>
      </w:r>
      <w:r w:rsidRPr="007B47FD">
        <w:rPr>
          <w:color w:val="000000" w:themeColor="text1"/>
          <w:lang w:val="sr-Latn-RS"/>
        </w:rPr>
        <w:t xml:space="preserve"> model sa istim modelom proširenim </w:t>
      </w:r>
      <w:r w:rsidRPr="007B47FD">
        <w:rPr>
          <w:i/>
          <w:color w:val="000000" w:themeColor="text1"/>
          <w:lang w:val="sr-Latn-RS"/>
        </w:rPr>
        <w:t>Attention</w:t>
      </w:r>
      <w:r w:rsidRPr="007B47FD">
        <w:rPr>
          <w:color w:val="000000" w:themeColor="text1"/>
          <w:lang w:val="sr-Latn-RS"/>
        </w:rPr>
        <w:t xml:space="preserve"> mehanizmom, međutim prošireni model nije mogao da se trenira na dostupnom hardveru. </w:t>
      </w:r>
      <w:r w:rsidR="00E40F5E" w:rsidRPr="007B47FD">
        <w:rPr>
          <w:color w:val="000000" w:themeColor="text1"/>
          <w:lang w:val="sr-Latn-RS"/>
        </w:rPr>
        <w:t xml:space="preserve">Iz tog razloga </w:t>
      </w:r>
      <w:r w:rsidR="002E4186" w:rsidRPr="007B47FD">
        <w:rPr>
          <w:color w:val="000000" w:themeColor="text1"/>
          <w:lang w:val="sr-Latn-RS"/>
        </w:rPr>
        <w:t xml:space="preserve">nisu izneti rezultati ovog modela, ali je pretpostavka da bi oni bili znalačajno bolji od rezultata osnovnog modela kada bi se model trenirao na početnom skupu podataka, jer bi </w:t>
      </w:r>
      <w:r w:rsidR="002E4186" w:rsidRPr="007B47FD">
        <w:rPr>
          <w:i/>
          <w:color w:val="000000" w:themeColor="text1"/>
          <w:lang w:val="sr-Latn-RS"/>
        </w:rPr>
        <w:t>Attention</w:t>
      </w:r>
      <w:r w:rsidR="002E4186" w:rsidRPr="007B47FD">
        <w:rPr>
          <w:color w:val="000000" w:themeColor="text1"/>
          <w:lang w:val="sr-Latn-RS"/>
        </w:rPr>
        <w:t xml:space="preserve"> mehanizam omogućio kvalitetniji rad sa obimnim tekstovima.</w:t>
      </w:r>
    </w:p>
    <w:p w14:paraId="3902BA64" w14:textId="3D7D9A95" w:rsidR="005A7FDF" w:rsidRPr="007B47FD" w:rsidRDefault="005A7FDF" w:rsidP="005A7FDF">
      <w:pPr>
        <w:ind w:firstLine="216"/>
        <w:jc w:val="both"/>
        <w:rPr>
          <w:lang w:val="sr-Latn-RS"/>
        </w:rPr>
      </w:pPr>
    </w:p>
    <w:p w14:paraId="65418B77" w14:textId="47DB7D00" w:rsidR="003458FD" w:rsidRPr="007B47FD" w:rsidRDefault="003458FD" w:rsidP="003458FD">
      <w:pPr>
        <w:pStyle w:val="Heading1"/>
        <w:rPr>
          <w:lang w:val="sr-Latn-RS"/>
        </w:rPr>
      </w:pPr>
      <w:r w:rsidRPr="007B47FD">
        <w:rPr>
          <w:lang w:val="sr-Latn-RS"/>
        </w:rPr>
        <w:t>Zaključak</w:t>
      </w:r>
    </w:p>
    <w:p w14:paraId="7E66D4DD" w14:textId="401404AC" w:rsidR="00600332" w:rsidRPr="007B47FD" w:rsidRDefault="009303D2" w:rsidP="009303D2">
      <w:pPr>
        <w:ind w:firstLine="216"/>
        <w:jc w:val="both"/>
        <w:rPr>
          <w:lang w:val="sr-Latn-RS"/>
        </w:rPr>
      </w:pPr>
      <w:r w:rsidRPr="007B47FD">
        <w:rPr>
          <w:lang w:val="sr-Latn-RS"/>
        </w:rPr>
        <w:t xml:space="preserve">U </w:t>
      </w:r>
      <w:r w:rsidR="002C6022" w:rsidRPr="007B47FD">
        <w:rPr>
          <w:lang w:val="sr-Latn-RS"/>
        </w:rPr>
        <w:t xml:space="preserve">ovom radu predložena su dva modela za apstraktivnu sumarizaciju sudskih presuda na srpskom jeziku pomoću rekurentnih neuronskih mreža. </w:t>
      </w:r>
      <w:r w:rsidR="007E763A" w:rsidRPr="007B47FD">
        <w:rPr>
          <w:lang w:val="sr-Latn-RS"/>
        </w:rPr>
        <w:t>Kako su pravni dokumenti obimniji od nekih drugih tekstova koji se sumarizuju i imaju definisanu strukturu, prije toga je odrađena i ekstraktivna sumarizacija dokumenta</w:t>
      </w:r>
      <w:r w:rsidR="004E4DCC" w:rsidRPr="007B47FD">
        <w:rPr>
          <w:lang w:val="sr-Latn-RS"/>
        </w:rPr>
        <w:t xml:space="preserve"> da bi se izdvojile najrelevantnije rečenice i samim tim smanjio obim teksta</w:t>
      </w:r>
      <w:r w:rsidR="007E763A" w:rsidRPr="007B47FD">
        <w:rPr>
          <w:lang w:val="sr-Latn-RS"/>
        </w:rPr>
        <w:t xml:space="preserve">. </w:t>
      </w:r>
    </w:p>
    <w:p w14:paraId="43E93921" w14:textId="3A47C34E" w:rsidR="003458FD" w:rsidRPr="007B47FD" w:rsidRDefault="00600332" w:rsidP="009303D2">
      <w:pPr>
        <w:ind w:firstLine="216"/>
        <w:jc w:val="both"/>
        <w:rPr>
          <w:lang w:val="sr-Latn-RS"/>
        </w:rPr>
      </w:pPr>
      <w:r w:rsidRPr="007B47FD">
        <w:rPr>
          <w:lang w:val="sr-Latn-RS"/>
        </w:rPr>
        <w:t>Pripremljen je skup podataka od 400 presuda i njihovih referentnih sižea na srpskom jeziku</w:t>
      </w:r>
      <w:r w:rsidR="004E4DCC" w:rsidRPr="007B47FD">
        <w:rPr>
          <w:lang w:val="sr-Latn-RS"/>
        </w:rPr>
        <w:t>, međutim zbog hardverskih ograničenja osnovni model nije istreniran na celom skupu podataka, već je iskorišćeno samo 25 presuda, dok prošireni model nije mogao da se trenira. Iz</w:t>
      </w:r>
      <w:r w:rsidR="002368ED" w:rsidRPr="007B47FD">
        <w:rPr>
          <w:lang w:val="sr-Latn-RS"/>
        </w:rPr>
        <w:t xml:space="preserve"> tog razloga dobijeni rezultati nisu u rangu sa standardnim rezultatima koje daju slični modeli, pa je pretpostavka da bi oni bili </w:t>
      </w:r>
      <w:r w:rsidR="00C73A80" w:rsidRPr="007B47FD">
        <w:rPr>
          <w:lang w:val="sr-Latn-RS"/>
        </w:rPr>
        <w:t xml:space="preserve">značajno </w:t>
      </w:r>
      <w:r w:rsidR="002368ED" w:rsidRPr="007B47FD">
        <w:rPr>
          <w:lang w:val="sr-Latn-RS"/>
        </w:rPr>
        <w:t>bolji kada bi se modeli trenirali na celom skupu podataka.</w:t>
      </w:r>
      <w:r w:rsidR="002D368C" w:rsidRPr="007B47FD">
        <w:rPr>
          <w:lang w:val="sr-Latn-RS"/>
        </w:rPr>
        <w:t xml:space="preserve"> </w:t>
      </w:r>
      <w:r w:rsidR="00F74C35" w:rsidRPr="007B47FD">
        <w:rPr>
          <w:lang w:val="sr-Latn-RS"/>
        </w:rPr>
        <w:t>Takođe, pošto su u pitanju veoma obimni dokumenti, bilo bi poželjno i proširiti skup podataka, što bi moglo da omogući da model</w:t>
      </w:r>
      <w:r w:rsidR="007D379B" w:rsidRPr="007B47FD">
        <w:rPr>
          <w:lang w:val="sr-Latn-RS"/>
        </w:rPr>
        <w:t xml:space="preserve"> bolje</w:t>
      </w:r>
      <w:r w:rsidR="00F74C35" w:rsidRPr="007B47FD">
        <w:rPr>
          <w:lang w:val="sr-Latn-RS"/>
        </w:rPr>
        <w:t xml:space="preserve"> nauči da prepoznaje često korišćene i relevantne fraze u</w:t>
      </w:r>
      <w:r w:rsidR="00391AAB" w:rsidRPr="007B47FD">
        <w:rPr>
          <w:lang w:val="sr-Latn-RS"/>
        </w:rPr>
        <w:t xml:space="preserve"> pravnom domenu i generiše što smislenije sižee.</w:t>
      </w:r>
    </w:p>
    <w:p w14:paraId="23CB744C" w14:textId="4A573859" w:rsidR="006714F3" w:rsidRPr="007B47FD" w:rsidRDefault="006714F3" w:rsidP="003458FD">
      <w:pPr>
        <w:pStyle w:val="BodyText"/>
        <w:ind w:firstLine="0"/>
        <w:rPr>
          <w:lang w:val="sr-Latn-RS"/>
        </w:rPr>
      </w:pPr>
    </w:p>
    <w:p w14:paraId="486D8124" w14:textId="12E7BE11" w:rsidR="00DD2C9C" w:rsidRPr="007B47FD" w:rsidRDefault="00900ABA" w:rsidP="007C3E58">
      <w:pPr>
        <w:pStyle w:val="Heading1"/>
        <w:numPr>
          <w:ilvl w:val="0"/>
          <w:numId w:val="0"/>
        </w:numPr>
        <w:ind w:left="216"/>
        <w:rPr>
          <w:lang w:val="sr-Latn-RS"/>
        </w:rPr>
      </w:pPr>
      <w:r w:rsidRPr="007B47FD">
        <w:rPr>
          <w:lang w:val="sr-Latn-RS"/>
        </w:rPr>
        <w:t>References</w:t>
      </w:r>
    </w:p>
    <w:p w14:paraId="370B53A9" w14:textId="058CDE20" w:rsidR="007B47FD" w:rsidRPr="007B47FD" w:rsidRDefault="007B47FD" w:rsidP="007B47FD">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 xml:space="preserve">Pravosudna akademija </w:t>
      </w:r>
      <w:r w:rsidRPr="007B47FD">
        <w:rPr>
          <w:rFonts w:eastAsia="MS Mincho"/>
          <w:i/>
          <w:iCs/>
          <w:spacing w:val="-1"/>
          <w:sz w:val="16"/>
          <w:szCs w:val="16"/>
          <w:lang w:val="sr-Latn-RS"/>
        </w:rPr>
        <w:t>eCase</w:t>
      </w:r>
      <w:r w:rsidRPr="007B47FD">
        <w:rPr>
          <w:rFonts w:eastAsia="MS Mincho"/>
          <w:spacing w:val="-1"/>
          <w:sz w:val="16"/>
          <w:szCs w:val="16"/>
          <w:lang w:val="sr-Latn-RS"/>
        </w:rPr>
        <w:t xml:space="preserve">, </w:t>
      </w:r>
      <w:hyperlink r:id="rId10" w:history="1">
        <w:r w:rsidRPr="007B47FD">
          <w:rPr>
            <w:rStyle w:val="Hyperlink"/>
            <w:rFonts w:eastAsia="MS Mincho"/>
            <w:spacing w:val="-1"/>
            <w:sz w:val="16"/>
            <w:szCs w:val="16"/>
            <w:lang w:val="sr-Latn-RS"/>
          </w:rPr>
          <w:t>https://e-case.eakademija.com/</w:t>
        </w:r>
      </w:hyperlink>
      <w:r w:rsidRPr="007B47FD">
        <w:rPr>
          <w:rFonts w:eastAsia="MS Mincho"/>
          <w:spacing w:val="-1"/>
          <w:sz w:val="16"/>
          <w:szCs w:val="16"/>
          <w:lang w:val="sr-Latn-RS"/>
        </w:rPr>
        <w:t>, preuzeto marta 2022. godine</w:t>
      </w:r>
    </w:p>
    <w:p w14:paraId="4830C706" w14:textId="3EED776D" w:rsidR="00476270" w:rsidRPr="007B47FD" w:rsidRDefault="00C536BC" w:rsidP="00476270">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Ambedkar Kanap</w:t>
      </w:r>
      <w:r w:rsidRPr="007B47FD">
        <w:rPr>
          <w:rFonts w:eastAsia="MS Mincho"/>
          <w:spacing w:val="-1"/>
          <w:sz w:val="16"/>
          <w:szCs w:val="16"/>
          <w:lang w:val="sr-Latn-RS"/>
        </w:rPr>
        <w:t>ala, Sukomal Pal,</w:t>
      </w:r>
      <w:r w:rsidRPr="007B47FD">
        <w:rPr>
          <w:rFonts w:eastAsia="MS Mincho"/>
          <w:spacing w:val="-1"/>
          <w:sz w:val="16"/>
          <w:szCs w:val="16"/>
          <w:lang w:val="sr-Latn-RS"/>
        </w:rPr>
        <w:t xml:space="preserve"> Rajendra Pamula</w:t>
      </w:r>
      <w:r w:rsidRPr="007B47FD">
        <w:rPr>
          <w:rFonts w:eastAsia="MS Mincho"/>
          <w:spacing w:val="-1"/>
          <w:sz w:val="16"/>
          <w:szCs w:val="16"/>
          <w:lang w:val="sr-Latn-RS"/>
        </w:rPr>
        <w:t xml:space="preserve"> (2017). </w:t>
      </w:r>
      <w:r w:rsidRPr="007B47FD">
        <w:rPr>
          <w:rFonts w:eastAsia="MS Mincho"/>
          <w:spacing w:val="-1"/>
          <w:sz w:val="16"/>
          <w:szCs w:val="16"/>
          <w:lang w:val="sr-Latn-RS"/>
        </w:rPr>
        <w:t>Text summarization from legal documents: a survey</w:t>
      </w:r>
      <w:r w:rsidR="007C3E58" w:rsidRPr="007B47FD">
        <w:rPr>
          <w:rFonts w:eastAsia="MS Mincho"/>
          <w:spacing w:val="-1"/>
          <w:sz w:val="16"/>
          <w:szCs w:val="16"/>
          <w:lang w:val="sr-Latn-RS"/>
        </w:rPr>
        <w:t xml:space="preserve">. </w:t>
      </w:r>
      <w:r w:rsidR="007C3E58" w:rsidRPr="007B47FD">
        <w:rPr>
          <w:rFonts w:eastAsia="MS Mincho"/>
          <w:spacing w:val="-1"/>
          <w:sz w:val="16"/>
          <w:szCs w:val="16"/>
          <w:lang w:val="sr-Latn-RS"/>
        </w:rPr>
        <w:t xml:space="preserve">Springer </w:t>
      </w:r>
      <w:r w:rsidR="007C3E58" w:rsidRPr="007B47FD">
        <w:rPr>
          <w:rFonts w:eastAsia="MS Mincho"/>
          <w:spacing w:val="-1"/>
          <w:sz w:val="16"/>
          <w:szCs w:val="16"/>
          <w:lang w:val="sr-Latn-RS"/>
        </w:rPr>
        <w:t>Science+Business Media B.V.</w:t>
      </w:r>
    </w:p>
    <w:p w14:paraId="2EB0A364" w14:textId="4A8925FC" w:rsidR="007C3E58" w:rsidRPr="007B47FD" w:rsidRDefault="005162D6" w:rsidP="005162D6">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lastRenderedPageBreak/>
        <w:t>Deepali Jain</w:t>
      </w:r>
      <w:r w:rsidRPr="007B47FD">
        <w:rPr>
          <w:rFonts w:eastAsia="MS Mincho"/>
          <w:spacing w:val="-1"/>
          <w:sz w:val="16"/>
          <w:szCs w:val="16"/>
          <w:lang w:val="sr-Latn-RS"/>
        </w:rPr>
        <w:t>, Malaya Dutta Borah, Anupam Biswas</w:t>
      </w:r>
      <w:r w:rsidRPr="007B47FD">
        <w:rPr>
          <w:rFonts w:eastAsia="MS Mincho"/>
          <w:spacing w:val="-1"/>
          <w:sz w:val="16"/>
          <w:szCs w:val="16"/>
          <w:lang w:val="sr-Latn-RS"/>
        </w:rPr>
        <w:t xml:space="preserve"> (2021). </w:t>
      </w:r>
      <w:r w:rsidRPr="007B47FD">
        <w:rPr>
          <w:rFonts w:eastAsia="MS Mincho"/>
          <w:spacing w:val="-1"/>
          <w:sz w:val="16"/>
          <w:szCs w:val="16"/>
          <w:lang w:val="sr-Latn-RS"/>
        </w:rPr>
        <w:t>Summarization of legal documents: Where are we now and the way forward</w:t>
      </w:r>
      <w:r w:rsidRPr="007B47FD">
        <w:rPr>
          <w:rFonts w:eastAsia="MS Mincho"/>
          <w:spacing w:val="-1"/>
          <w:sz w:val="16"/>
          <w:szCs w:val="16"/>
          <w:lang w:val="sr-Latn-RS"/>
        </w:rPr>
        <w:t xml:space="preserve">. </w:t>
      </w:r>
      <w:r w:rsidRPr="007B47FD">
        <w:rPr>
          <w:rFonts w:eastAsia="MS Mincho"/>
          <w:spacing w:val="-1"/>
          <w:sz w:val="16"/>
          <w:szCs w:val="16"/>
          <w:lang w:val="sr-Latn-RS"/>
        </w:rPr>
        <w:t>Department of Computer Science and Engineering, National Institute of Technology Silchar, Assam, 788010, India</w:t>
      </w:r>
    </w:p>
    <w:p w14:paraId="0A8300E7" w14:textId="6875AE89" w:rsidR="00A16A93" w:rsidRPr="007B47FD" w:rsidRDefault="00A16A93" w:rsidP="005162D6">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 xml:space="preserve">Deepa Anand, Rupali Wagh (2019). </w:t>
      </w:r>
      <w:r w:rsidR="00976C50" w:rsidRPr="007B47FD">
        <w:rPr>
          <w:rFonts w:eastAsia="MS Mincho"/>
          <w:spacing w:val="-1"/>
          <w:sz w:val="16"/>
          <w:szCs w:val="16"/>
          <w:lang w:val="sr-Latn-RS"/>
        </w:rPr>
        <w:t>Effective deep learning approaches for summarization of legal texts. Journal of King Saud University – Computer and Information Sciencs, India</w:t>
      </w:r>
    </w:p>
    <w:p w14:paraId="05B5AE3E" w14:textId="79EAD0FD" w:rsidR="00976C50" w:rsidRPr="007B47FD" w:rsidRDefault="0092186F" w:rsidP="0092186F">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Kyunghyun Cho</w:t>
      </w:r>
      <w:r w:rsidRPr="007B47FD">
        <w:rPr>
          <w:rFonts w:eastAsia="MS Mincho"/>
          <w:spacing w:val="-1"/>
          <w:sz w:val="16"/>
          <w:szCs w:val="16"/>
          <w:lang w:val="sr-Latn-RS"/>
        </w:rPr>
        <w:t>,</w:t>
      </w:r>
      <w:r w:rsidRPr="007B47FD">
        <w:rPr>
          <w:rFonts w:eastAsia="MS Mincho"/>
          <w:spacing w:val="-1"/>
          <w:sz w:val="16"/>
          <w:szCs w:val="16"/>
          <w:lang w:val="sr-Latn-RS"/>
        </w:rPr>
        <w:t xml:space="preserve"> Bart </w:t>
      </w:r>
      <w:r w:rsidRPr="007B47FD">
        <w:rPr>
          <w:rFonts w:eastAsia="MS Mincho"/>
          <w:spacing w:val="-1"/>
          <w:sz w:val="16"/>
          <w:szCs w:val="16"/>
          <w:lang w:val="sr-Latn-RS"/>
        </w:rPr>
        <w:t xml:space="preserve">van Merrienboer, Caglar Gulcehre, Dzmitry </w:t>
      </w:r>
      <w:r w:rsidRPr="007B47FD">
        <w:rPr>
          <w:rFonts w:eastAsia="MS Mincho"/>
          <w:spacing w:val="-1"/>
          <w:sz w:val="16"/>
          <w:szCs w:val="16"/>
          <w:lang w:val="sr-Latn-RS"/>
        </w:rPr>
        <w:t>Bahdanau</w:t>
      </w:r>
      <w:r w:rsidRPr="007B47FD">
        <w:rPr>
          <w:rFonts w:eastAsia="MS Mincho"/>
          <w:spacing w:val="-1"/>
          <w:sz w:val="16"/>
          <w:szCs w:val="16"/>
          <w:lang w:val="sr-Latn-RS"/>
        </w:rPr>
        <w:t xml:space="preserve">, Fethi Bougares Holger Schwenk, Yoshua Bengio (2014). </w:t>
      </w:r>
      <w:r w:rsidRPr="007B47FD">
        <w:rPr>
          <w:rFonts w:eastAsia="MS Mincho"/>
          <w:spacing w:val="-1"/>
          <w:sz w:val="16"/>
          <w:szCs w:val="16"/>
          <w:lang w:val="sr-Latn-RS"/>
        </w:rPr>
        <w:t>Learning Phrase Representations using RNN Encoder–Decoder for Statistical Machine Translation</w:t>
      </w:r>
    </w:p>
    <w:p w14:paraId="4060661B" w14:textId="65CD123F" w:rsidR="00CF132E" w:rsidRPr="007B47FD" w:rsidRDefault="00CF132E" w:rsidP="00CF132E">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 xml:space="preserve">Ilya Sutskever, Oriol Vinyals, </w:t>
      </w:r>
      <w:r w:rsidRPr="007B47FD">
        <w:rPr>
          <w:rFonts w:eastAsia="MS Mincho"/>
          <w:spacing w:val="-1"/>
          <w:sz w:val="16"/>
          <w:szCs w:val="16"/>
          <w:lang w:val="sr-Latn-RS"/>
        </w:rPr>
        <w:t>Quoc V. Le</w:t>
      </w:r>
      <w:r w:rsidRPr="007B47FD">
        <w:rPr>
          <w:rFonts w:eastAsia="MS Mincho"/>
          <w:spacing w:val="-1"/>
          <w:sz w:val="16"/>
          <w:szCs w:val="16"/>
          <w:lang w:val="sr-Latn-RS"/>
        </w:rPr>
        <w:t xml:space="preserve"> (2014). </w:t>
      </w:r>
      <w:r w:rsidRPr="007B47FD">
        <w:rPr>
          <w:rFonts w:eastAsia="MS Mincho"/>
          <w:spacing w:val="-1"/>
          <w:sz w:val="16"/>
          <w:szCs w:val="16"/>
          <w:lang w:val="sr-Latn-RS"/>
        </w:rPr>
        <w:t>Sequence to Sequence Learning with Neural Networks</w:t>
      </w:r>
    </w:p>
    <w:p w14:paraId="0741FA0B" w14:textId="6EC6DEA5" w:rsidR="00CF132E" w:rsidRPr="007B47FD" w:rsidRDefault="003A0915" w:rsidP="00CF132E">
      <w:pPr>
        <w:pStyle w:val="ListParagraph"/>
        <w:numPr>
          <w:ilvl w:val="0"/>
          <w:numId w:val="36"/>
        </w:numPr>
        <w:jc w:val="both"/>
        <w:rPr>
          <w:rFonts w:eastAsia="MS Mincho"/>
          <w:spacing w:val="-1"/>
          <w:sz w:val="16"/>
          <w:szCs w:val="16"/>
          <w:lang w:val="sr-Latn-RS"/>
        </w:rPr>
      </w:pPr>
      <w:r w:rsidRPr="007B47FD">
        <w:rPr>
          <w:rFonts w:eastAsia="MS Mincho"/>
          <w:spacing w:val="-1"/>
          <w:sz w:val="16"/>
          <w:szCs w:val="16"/>
          <w:lang w:val="sr-Latn-RS"/>
        </w:rPr>
        <w:t>Dong Quiu, Bing Yang (2021). Text summarization based on multi-head self-attention mechanism and poiner network</w:t>
      </w:r>
    </w:p>
    <w:sectPr w:rsidR="00CF132E" w:rsidRPr="007B47FD" w:rsidSect="00336DC1">
      <w:type w:val="continuous"/>
      <w:pgSz w:w="11909" w:h="16834" w:code="9"/>
      <w:pgMar w:top="1080" w:right="734" w:bottom="1080"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15638" w14:textId="77777777" w:rsidR="005146B9" w:rsidRDefault="005146B9" w:rsidP="00B31475">
      <w:r>
        <w:separator/>
      </w:r>
    </w:p>
  </w:endnote>
  <w:endnote w:type="continuationSeparator" w:id="0">
    <w:p w14:paraId="41ED1356" w14:textId="77777777" w:rsidR="005146B9" w:rsidRDefault="005146B9" w:rsidP="00B3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37459" w14:textId="77777777" w:rsidR="005146B9" w:rsidRDefault="005146B9" w:rsidP="00B31475">
      <w:r>
        <w:separator/>
      </w:r>
    </w:p>
  </w:footnote>
  <w:footnote w:type="continuationSeparator" w:id="0">
    <w:p w14:paraId="515A28EE" w14:textId="77777777" w:rsidR="005146B9" w:rsidRDefault="005146B9" w:rsidP="00B3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2FB"/>
    <w:multiLevelType w:val="hybridMultilevel"/>
    <w:tmpl w:val="77C09552"/>
    <w:lvl w:ilvl="0" w:tplc="BFC219E4">
      <w:start w:val="1"/>
      <w:numFmt w:val="decimal"/>
      <w:lvlText w:val="Tabela %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C5674"/>
    <w:multiLevelType w:val="hybridMultilevel"/>
    <w:tmpl w:val="C00AD2E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A580495"/>
    <w:multiLevelType w:val="hybridMultilevel"/>
    <w:tmpl w:val="1182E5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0C350B36"/>
    <w:multiLevelType w:val="hybridMultilevel"/>
    <w:tmpl w:val="82A8D9AA"/>
    <w:lvl w:ilvl="0" w:tplc="E3AAA118">
      <w:start w:val="1"/>
      <w:numFmt w:val="bullet"/>
      <w:lvlText w:val="▪"/>
      <w:lvlJc w:val="left"/>
      <w:pPr>
        <w:tabs>
          <w:tab w:val="num" w:pos="720"/>
        </w:tabs>
        <w:ind w:left="720" w:hanging="360"/>
      </w:pPr>
      <w:rPr>
        <w:rFonts w:ascii="Times New Roman" w:hAnsi="Times New Roman" w:cs="Times New Roman" w:hint="default"/>
      </w:rPr>
    </w:lvl>
    <w:lvl w:ilvl="1" w:tplc="A4D2B0BA">
      <w:start w:val="1"/>
      <w:numFmt w:val="bullet"/>
      <w:lvlText w:val="▪"/>
      <w:lvlJc w:val="left"/>
      <w:pPr>
        <w:tabs>
          <w:tab w:val="num" w:pos="1440"/>
        </w:tabs>
        <w:ind w:left="1440" w:hanging="360"/>
      </w:pPr>
      <w:rPr>
        <w:rFonts w:ascii="Times New Roman" w:hAnsi="Times New Roman" w:cs="Times New Roman" w:hint="default"/>
      </w:rPr>
    </w:lvl>
    <w:lvl w:ilvl="2" w:tplc="46465F1C">
      <w:start w:val="1"/>
      <w:numFmt w:val="bullet"/>
      <w:lvlText w:val="▪"/>
      <w:lvlJc w:val="left"/>
      <w:pPr>
        <w:tabs>
          <w:tab w:val="num" w:pos="2160"/>
        </w:tabs>
        <w:ind w:left="2160" w:hanging="360"/>
      </w:pPr>
      <w:rPr>
        <w:rFonts w:ascii="Times New Roman" w:hAnsi="Times New Roman" w:cs="Times New Roman" w:hint="default"/>
      </w:rPr>
    </w:lvl>
    <w:lvl w:ilvl="3" w:tplc="35DED00E">
      <w:start w:val="1"/>
      <w:numFmt w:val="bullet"/>
      <w:lvlText w:val="▪"/>
      <w:lvlJc w:val="left"/>
      <w:pPr>
        <w:tabs>
          <w:tab w:val="num" w:pos="2880"/>
        </w:tabs>
        <w:ind w:left="2880" w:hanging="360"/>
      </w:pPr>
      <w:rPr>
        <w:rFonts w:ascii="Times New Roman" w:hAnsi="Times New Roman" w:cs="Times New Roman" w:hint="default"/>
      </w:rPr>
    </w:lvl>
    <w:lvl w:ilvl="4" w:tplc="33CA1394">
      <w:start w:val="1"/>
      <w:numFmt w:val="bullet"/>
      <w:lvlText w:val="▪"/>
      <w:lvlJc w:val="left"/>
      <w:pPr>
        <w:tabs>
          <w:tab w:val="num" w:pos="3600"/>
        </w:tabs>
        <w:ind w:left="3600" w:hanging="360"/>
      </w:pPr>
      <w:rPr>
        <w:rFonts w:ascii="Times New Roman" w:hAnsi="Times New Roman" w:cs="Times New Roman" w:hint="default"/>
      </w:rPr>
    </w:lvl>
    <w:lvl w:ilvl="5" w:tplc="91D4DB08">
      <w:start w:val="1"/>
      <w:numFmt w:val="bullet"/>
      <w:lvlText w:val="▪"/>
      <w:lvlJc w:val="left"/>
      <w:pPr>
        <w:tabs>
          <w:tab w:val="num" w:pos="4320"/>
        </w:tabs>
        <w:ind w:left="4320" w:hanging="360"/>
      </w:pPr>
      <w:rPr>
        <w:rFonts w:ascii="Times New Roman" w:hAnsi="Times New Roman" w:cs="Times New Roman" w:hint="default"/>
      </w:rPr>
    </w:lvl>
    <w:lvl w:ilvl="6" w:tplc="6B3C3FB8">
      <w:start w:val="1"/>
      <w:numFmt w:val="bullet"/>
      <w:lvlText w:val="▪"/>
      <w:lvlJc w:val="left"/>
      <w:pPr>
        <w:tabs>
          <w:tab w:val="num" w:pos="5040"/>
        </w:tabs>
        <w:ind w:left="5040" w:hanging="360"/>
      </w:pPr>
      <w:rPr>
        <w:rFonts w:ascii="Times New Roman" w:hAnsi="Times New Roman" w:cs="Times New Roman" w:hint="default"/>
      </w:rPr>
    </w:lvl>
    <w:lvl w:ilvl="7" w:tplc="F0FA51E4">
      <w:start w:val="1"/>
      <w:numFmt w:val="bullet"/>
      <w:lvlText w:val="▪"/>
      <w:lvlJc w:val="left"/>
      <w:pPr>
        <w:tabs>
          <w:tab w:val="num" w:pos="5760"/>
        </w:tabs>
        <w:ind w:left="5760" w:hanging="360"/>
      </w:pPr>
      <w:rPr>
        <w:rFonts w:ascii="Times New Roman" w:hAnsi="Times New Roman" w:cs="Times New Roman" w:hint="default"/>
      </w:rPr>
    </w:lvl>
    <w:lvl w:ilvl="8" w:tplc="2AE84966">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04A1747"/>
    <w:multiLevelType w:val="hybridMultilevel"/>
    <w:tmpl w:val="5576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B1A6D"/>
    <w:multiLevelType w:val="hybridMultilevel"/>
    <w:tmpl w:val="FE0A868A"/>
    <w:lvl w:ilvl="0" w:tplc="BFC219E4">
      <w:start w:val="1"/>
      <w:numFmt w:val="decimal"/>
      <w:lvlText w:val="Tabela %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DC4CD1"/>
    <w:multiLevelType w:val="hybridMultilevel"/>
    <w:tmpl w:val="5D3AEFF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B31E76"/>
    <w:multiLevelType w:val="hybridMultilevel"/>
    <w:tmpl w:val="B59E0B92"/>
    <w:lvl w:ilvl="0" w:tplc="3BC8C108">
      <w:start w:val="1"/>
      <w:numFmt w:val="bullet"/>
      <w:lvlText w:val="▪"/>
      <w:lvlJc w:val="left"/>
      <w:pPr>
        <w:tabs>
          <w:tab w:val="num" w:pos="720"/>
        </w:tabs>
        <w:ind w:left="720" w:hanging="360"/>
      </w:pPr>
      <w:rPr>
        <w:rFonts w:ascii="Times New Roman" w:hAnsi="Times New Roman" w:cs="Times New Roman" w:hint="default"/>
      </w:rPr>
    </w:lvl>
    <w:lvl w:ilvl="1" w:tplc="ED7A2A70">
      <w:start w:val="1"/>
      <w:numFmt w:val="bullet"/>
      <w:lvlText w:val="▪"/>
      <w:lvlJc w:val="left"/>
      <w:pPr>
        <w:tabs>
          <w:tab w:val="num" w:pos="1440"/>
        </w:tabs>
        <w:ind w:left="1440" w:hanging="360"/>
      </w:pPr>
      <w:rPr>
        <w:rFonts w:ascii="Times New Roman" w:hAnsi="Times New Roman" w:cs="Times New Roman" w:hint="default"/>
      </w:rPr>
    </w:lvl>
    <w:lvl w:ilvl="2" w:tplc="5B8A182C">
      <w:start w:val="1"/>
      <w:numFmt w:val="bullet"/>
      <w:lvlText w:val="▪"/>
      <w:lvlJc w:val="left"/>
      <w:pPr>
        <w:tabs>
          <w:tab w:val="num" w:pos="2160"/>
        </w:tabs>
        <w:ind w:left="2160" w:hanging="360"/>
      </w:pPr>
      <w:rPr>
        <w:rFonts w:ascii="Times New Roman" w:hAnsi="Times New Roman" w:cs="Times New Roman" w:hint="default"/>
      </w:rPr>
    </w:lvl>
    <w:lvl w:ilvl="3" w:tplc="BD9EEB10">
      <w:start w:val="1"/>
      <w:numFmt w:val="bullet"/>
      <w:lvlText w:val="▪"/>
      <w:lvlJc w:val="left"/>
      <w:pPr>
        <w:tabs>
          <w:tab w:val="num" w:pos="2880"/>
        </w:tabs>
        <w:ind w:left="2880" w:hanging="360"/>
      </w:pPr>
      <w:rPr>
        <w:rFonts w:ascii="Times New Roman" w:hAnsi="Times New Roman" w:cs="Times New Roman" w:hint="default"/>
      </w:rPr>
    </w:lvl>
    <w:lvl w:ilvl="4" w:tplc="767E1D0C">
      <w:start w:val="1"/>
      <w:numFmt w:val="bullet"/>
      <w:lvlText w:val="▪"/>
      <w:lvlJc w:val="left"/>
      <w:pPr>
        <w:tabs>
          <w:tab w:val="num" w:pos="3600"/>
        </w:tabs>
        <w:ind w:left="3600" w:hanging="360"/>
      </w:pPr>
      <w:rPr>
        <w:rFonts w:ascii="Times New Roman" w:hAnsi="Times New Roman" w:cs="Times New Roman" w:hint="default"/>
      </w:rPr>
    </w:lvl>
    <w:lvl w:ilvl="5" w:tplc="99E2EE14">
      <w:start w:val="1"/>
      <w:numFmt w:val="bullet"/>
      <w:lvlText w:val="▪"/>
      <w:lvlJc w:val="left"/>
      <w:pPr>
        <w:tabs>
          <w:tab w:val="num" w:pos="4320"/>
        </w:tabs>
        <w:ind w:left="4320" w:hanging="360"/>
      </w:pPr>
      <w:rPr>
        <w:rFonts w:ascii="Times New Roman" w:hAnsi="Times New Roman" w:cs="Times New Roman" w:hint="default"/>
      </w:rPr>
    </w:lvl>
    <w:lvl w:ilvl="6" w:tplc="0B58917E">
      <w:start w:val="1"/>
      <w:numFmt w:val="bullet"/>
      <w:lvlText w:val="▪"/>
      <w:lvlJc w:val="left"/>
      <w:pPr>
        <w:tabs>
          <w:tab w:val="num" w:pos="5040"/>
        </w:tabs>
        <w:ind w:left="5040" w:hanging="360"/>
      </w:pPr>
      <w:rPr>
        <w:rFonts w:ascii="Times New Roman" w:hAnsi="Times New Roman" w:cs="Times New Roman" w:hint="default"/>
      </w:rPr>
    </w:lvl>
    <w:lvl w:ilvl="7" w:tplc="08E69B46">
      <w:start w:val="1"/>
      <w:numFmt w:val="bullet"/>
      <w:lvlText w:val="▪"/>
      <w:lvlJc w:val="left"/>
      <w:pPr>
        <w:tabs>
          <w:tab w:val="num" w:pos="5760"/>
        </w:tabs>
        <w:ind w:left="5760" w:hanging="360"/>
      </w:pPr>
      <w:rPr>
        <w:rFonts w:ascii="Times New Roman" w:hAnsi="Times New Roman" w:cs="Times New Roman" w:hint="default"/>
      </w:rPr>
    </w:lvl>
    <w:lvl w:ilvl="8" w:tplc="454AA0C2">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B1CF3"/>
    <w:multiLevelType w:val="hybridMultilevel"/>
    <w:tmpl w:val="833E3FB8"/>
    <w:lvl w:ilvl="0" w:tplc="D626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EC255E"/>
    <w:multiLevelType w:val="hybridMultilevel"/>
    <w:tmpl w:val="9FF884CA"/>
    <w:lvl w:ilvl="0" w:tplc="BFC219E4">
      <w:start w:val="1"/>
      <w:numFmt w:val="decimal"/>
      <w:lvlText w:val="Tabela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9603E"/>
    <w:multiLevelType w:val="multilevel"/>
    <w:tmpl w:val="6E46090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60"/>
        </w:tabs>
        <w:ind w:left="288" w:hanging="288"/>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81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4F82EBA"/>
    <w:multiLevelType w:val="hybridMultilevel"/>
    <w:tmpl w:val="86328CC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7B57397"/>
    <w:multiLevelType w:val="hybridMultilevel"/>
    <w:tmpl w:val="D370FA32"/>
    <w:lvl w:ilvl="0" w:tplc="B7829410">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FC43DE"/>
    <w:multiLevelType w:val="hybridMultilevel"/>
    <w:tmpl w:val="E332B27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5E35D8F"/>
    <w:multiLevelType w:val="hybridMultilevel"/>
    <w:tmpl w:val="629C86DE"/>
    <w:lvl w:ilvl="0" w:tplc="0F208298">
      <w:start w:val="1"/>
      <w:numFmt w:val="decimal"/>
      <w:lvlText w:val="%1."/>
      <w:lvlJc w:val="left"/>
      <w:pPr>
        <w:ind w:left="648" w:hanging="360"/>
      </w:pPr>
      <w:rPr>
        <w:rFonts w:hint="default"/>
      </w:rPr>
    </w:lvl>
    <w:lvl w:ilvl="1" w:tplc="241A0019" w:tentative="1">
      <w:start w:val="1"/>
      <w:numFmt w:val="lowerLetter"/>
      <w:lvlText w:val="%2."/>
      <w:lvlJc w:val="left"/>
      <w:pPr>
        <w:ind w:left="1368" w:hanging="360"/>
      </w:pPr>
    </w:lvl>
    <w:lvl w:ilvl="2" w:tplc="241A001B" w:tentative="1">
      <w:start w:val="1"/>
      <w:numFmt w:val="lowerRoman"/>
      <w:lvlText w:val="%3."/>
      <w:lvlJc w:val="right"/>
      <w:pPr>
        <w:ind w:left="2088" w:hanging="180"/>
      </w:pPr>
    </w:lvl>
    <w:lvl w:ilvl="3" w:tplc="241A000F" w:tentative="1">
      <w:start w:val="1"/>
      <w:numFmt w:val="decimal"/>
      <w:lvlText w:val="%4."/>
      <w:lvlJc w:val="left"/>
      <w:pPr>
        <w:ind w:left="2808" w:hanging="360"/>
      </w:pPr>
    </w:lvl>
    <w:lvl w:ilvl="4" w:tplc="241A0019" w:tentative="1">
      <w:start w:val="1"/>
      <w:numFmt w:val="lowerLetter"/>
      <w:lvlText w:val="%5."/>
      <w:lvlJc w:val="left"/>
      <w:pPr>
        <w:ind w:left="3528" w:hanging="360"/>
      </w:pPr>
    </w:lvl>
    <w:lvl w:ilvl="5" w:tplc="241A001B" w:tentative="1">
      <w:start w:val="1"/>
      <w:numFmt w:val="lowerRoman"/>
      <w:lvlText w:val="%6."/>
      <w:lvlJc w:val="right"/>
      <w:pPr>
        <w:ind w:left="4248" w:hanging="180"/>
      </w:pPr>
    </w:lvl>
    <w:lvl w:ilvl="6" w:tplc="241A000F" w:tentative="1">
      <w:start w:val="1"/>
      <w:numFmt w:val="decimal"/>
      <w:lvlText w:val="%7."/>
      <w:lvlJc w:val="left"/>
      <w:pPr>
        <w:ind w:left="4968" w:hanging="360"/>
      </w:pPr>
    </w:lvl>
    <w:lvl w:ilvl="7" w:tplc="241A0019" w:tentative="1">
      <w:start w:val="1"/>
      <w:numFmt w:val="lowerLetter"/>
      <w:lvlText w:val="%8."/>
      <w:lvlJc w:val="left"/>
      <w:pPr>
        <w:ind w:left="5688" w:hanging="360"/>
      </w:pPr>
    </w:lvl>
    <w:lvl w:ilvl="8" w:tplc="241A001B" w:tentative="1">
      <w:start w:val="1"/>
      <w:numFmt w:val="lowerRoman"/>
      <w:lvlText w:val="%9."/>
      <w:lvlJc w:val="right"/>
      <w:pPr>
        <w:ind w:left="6408" w:hanging="180"/>
      </w:pPr>
    </w:lvl>
  </w:abstractNum>
  <w:abstractNum w:abstractNumId="20" w15:restartNumberingAfterBreak="0">
    <w:nsid w:val="7BF82E07"/>
    <w:multiLevelType w:val="hybridMultilevel"/>
    <w:tmpl w:val="C80C0D2A"/>
    <w:lvl w:ilvl="0" w:tplc="35F684F2">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2" w15:restartNumberingAfterBreak="0">
    <w:nsid w:val="7F360C70"/>
    <w:multiLevelType w:val="hybridMultilevel"/>
    <w:tmpl w:val="C8920ED0"/>
    <w:lvl w:ilvl="0" w:tplc="BFC219E4">
      <w:start w:val="1"/>
      <w:numFmt w:val="decimal"/>
      <w:lvlText w:val="Tabela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7"/>
  </w:num>
  <w:num w:numId="3">
    <w:abstractNumId w:val="7"/>
  </w:num>
  <w:num w:numId="4">
    <w:abstractNumId w:val="12"/>
  </w:num>
  <w:num w:numId="5">
    <w:abstractNumId w:val="14"/>
  </w:num>
  <w:num w:numId="6">
    <w:abstractNumId w:val="18"/>
  </w:num>
  <w:num w:numId="7">
    <w:abstractNumId w:val="21"/>
  </w:num>
  <w:num w:numId="8">
    <w:abstractNumId w:val="16"/>
  </w:num>
  <w:num w:numId="9">
    <w:abstractNumId w:val="15"/>
  </w:num>
  <w:num w:numId="10">
    <w:abstractNumId w:val="15"/>
  </w:num>
  <w:num w:numId="11">
    <w:abstractNumId w:val="13"/>
  </w:num>
  <w:num w:numId="12">
    <w:abstractNumId w:val="15"/>
    <w:lvlOverride w:ilvl="0">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1"/>
  </w:num>
  <w:num w:numId="16">
    <w:abstractNumId w:val="0"/>
  </w:num>
  <w:num w:numId="17">
    <w:abstractNumId w:val="5"/>
  </w:num>
  <w:num w:numId="18">
    <w:abstractNumId w:val="22"/>
  </w:num>
  <w:num w:numId="19">
    <w:abstractNumId w:val="15"/>
    <w:lvlOverride w:ilvl="0">
      <w:startOverride w:val="1"/>
    </w:lvlOverride>
  </w:num>
  <w:num w:numId="20">
    <w:abstractNumId w:val="15"/>
    <w:lvlOverride w:ilvl="0">
      <w:startOverride w:val="1"/>
    </w:lvlOverride>
  </w:num>
  <w:num w:numId="21">
    <w:abstractNumId w:val="15"/>
  </w:num>
  <w:num w:numId="22">
    <w:abstractNumId w:val="15"/>
    <w:lvlOverride w:ilvl="0">
      <w:startOverride w:val="1"/>
    </w:lvlOverride>
  </w:num>
  <w:num w:numId="23">
    <w:abstractNumId w:val="2"/>
  </w:num>
  <w:num w:numId="2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8"/>
  </w:num>
  <w:num w:numId="27">
    <w:abstractNumId w:val="1"/>
  </w:num>
  <w:num w:numId="28">
    <w:abstractNumId w:val="15"/>
  </w:num>
  <w:num w:numId="29">
    <w:abstractNumId w:val="15"/>
    <w:lvlOverride w:ilvl="0">
      <w:startOverride w:val="1"/>
    </w:lvlOverride>
  </w:num>
  <w:num w:numId="30">
    <w:abstractNumId w:val="15"/>
  </w:num>
  <w:num w:numId="31">
    <w:abstractNumId w:val="15"/>
    <w:lvlOverride w:ilvl="0">
      <w:startOverride w:val="1"/>
    </w:lvlOverride>
  </w:num>
  <w:num w:numId="32">
    <w:abstractNumId w:val="15"/>
  </w:num>
  <w:num w:numId="33">
    <w:abstractNumId w:val="15"/>
  </w:num>
  <w:num w:numId="34">
    <w:abstractNumId w:val="6"/>
  </w:num>
  <w:num w:numId="35">
    <w:abstractNumId w:val="12"/>
  </w:num>
  <w:num w:numId="36">
    <w:abstractNumId w:val="10"/>
  </w:num>
  <w:num w:numId="37">
    <w:abstractNumId w:val="20"/>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EF1"/>
    <w:rsid w:val="00001603"/>
    <w:rsid w:val="00003725"/>
    <w:rsid w:val="00005082"/>
    <w:rsid w:val="00006B4E"/>
    <w:rsid w:val="00007433"/>
    <w:rsid w:val="000079C4"/>
    <w:rsid w:val="00007D86"/>
    <w:rsid w:val="00012723"/>
    <w:rsid w:val="00014164"/>
    <w:rsid w:val="00014EE3"/>
    <w:rsid w:val="000153C4"/>
    <w:rsid w:val="0002122D"/>
    <w:rsid w:val="00022B7A"/>
    <w:rsid w:val="00022CB5"/>
    <w:rsid w:val="0002322A"/>
    <w:rsid w:val="000252BB"/>
    <w:rsid w:val="000253DB"/>
    <w:rsid w:val="000270A8"/>
    <w:rsid w:val="000316DA"/>
    <w:rsid w:val="0003302D"/>
    <w:rsid w:val="0004199B"/>
    <w:rsid w:val="000432BF"/>
    <w:rsid w:val="0004390D"/>
    <w:rsid w:val="00045170"/>
    <w:rsid w:val="00047B2F"/>
    <w:rsid w:val="00053D5A"/>
    <w:rsid w:val="00055E07"/>
    <w:rsid w:val="00060884"/>
    <w:rsid w:val="00065F04"/>
    <w:rsid w:val="00066FDC"/>
    <w:rsid w:val="000675E4"/>
    <w:rsid w:val="00070033"/>
    <w:rsid w:val="00075803"/>
    <w:rsid w:val="00076939"/>
    <w:rsid w:val="00076C33"/>
    <w:rsid w:val="00077123"/>
    <w:rsid w:val="00080959"/>
    <w:rsid w:val="000826D2"/>
    <w:rsid w:val="000834D6"/>
    <w:rsid w:val="000834DC"/>
    <w:rsid w:val="000836E6"/>
    <w:rsid w:val="00086DD0"/>
    <w:rsid w:val="00086E3F"/>
    <w:rsid w:val="000910F8"/>
    <w:rsid w:val="00095360"/>
    <w:rsid w:val="000A0473"/>
    <w:rsid w:val="000A2D89"/>
    <w:rsid w:val="000A7223"/>
    <w:rsid w:val="000B0009"/>
    <w:rsid w:val="000B0581"/>
    <w:rsid w:val="000B1615"/>
    <w:rsid w:val="000B28BF"/>
    <w:rsid w:val="000B320C"/>
    <w:rsid w:val="000B3348"/>
    <w:rsid w:val="000B3453"/>
    <w:rsid w:val="000B3EC4"/>
    <w:rsid w:val="000B4641"/>
    <w:rsid w:val="000B5014"/>
    <w:rsid w:val="000C0BE7"/>
    <w:rsid w:val="000C0D30"/>
    <w:rsid w:val="000C63E1"/>
    <w:rsid w:val="000C7F0A"/>
    <w:rsid w:val="000D561B"/>
    <w:rsid w:val="000D6316"/>
    <w:rsid w:val="000D7A0D"/>
    <w:rsid w:val="000E0E2A"/>
    <w:rsid w:val="000E13F4"/>
    <w:rsid w:val="000E221A"/>
    <w:rsid w:val="000E3895"/>
    <w:rsid w:val="000E59B8"/>
    <w:rsid w:val="000E5DB2"/>
    <w:rsid w:val="000E727C"/>
    <w:rsid w:val="000F3BBE"/>
    <w:rsid w:val="000F441E"/>
    <w:rsid w:val="000F5C1E"/>
    <w:rsid w:val="000F5E6B"/>
    <w:rsid w:val="000F6421"/>
    <w:rsid w:val="000F6F61"/>
    <w:rsid w:val="00102D27"/>
    <w:rsid w:val="00103672"/>
    <w:rsid w:val="00105C60"/>
    <w:rsid w:val="00106C71"/>
    <w:rsid w:val="0010711E"/>
    <w:rsid w:val="00107FE3"/>
    <w:rsid w:val="00111ED4"/>
    <w:rsid w:val="00115BA7"/>
    <w:rsid w:val="00116DC3"/>
    <w:rsid w:val="00121F3A"/>
    <w:rsid w:val="00122049"/>
    <w:rsid w:val="00122E05"/>
    <w:rsid w:val="00127EDD"/>
    <w:rsid w:val="0013016C"/>
    <w:rsid w:val="001303EA"/>
    <w:rsid w:val="0013109D"/>
    <w:rsid w:val="001314A0"/>
    <w:rsid w:val="00137E2E"/>
    <w:rsid w:val="00140931"/>
    <w:rsid w:val="00142E58"/>
    <w:rsid w:val="00144275"/>
    <w:rsid w:val="00146BEB"/>
    <w:rsid w:val="00147821"/>
    <w:rsid w:val="00151186"/>
    <w:rsid w:val="001514B8"/>
    <w:rsid w:val="0015414F"/>
    <w:rsid w:val="00154648"/>
    <w:rsid w:val="00154A79"/>
    <w:rsid w:val="00156278"/>
    <w:rsid w:val="0015705F"/>
    <w:rsid w:val="00161AE0"/>
    <w:rsid w:val="00163567"/>
    <w:rsid w:val="00165043"/>
    <w:rsid w:val="00166CBF"/>
    <w:rsid w:val="001728AA"/>
    <w:rsid w:val="00172CB3"/>
    <w:rsid w:val="0017350C"/>
    <w:rsid w:val="00173F26"/>
    <w:rsid w:val="00174A96"/>
    <w:rsid w:val="00176659"/>
    <w:rsid w:val="0018162D"/>
    <w:rsid w:val="001856F0"/>
    <w:rsid w:val="001865C1"/>
    <w:rsid w:val="001877BA"/>
    <w:rsid w:val="001900A9"/>
    <w:rsid w:val="00191F35"/>
    <w:rsid w:val="001920E2"/>
    <w:rsid w:val="001951ED"/>
    <w:rsid w:val="00195ED8"/>
    <w:rsid w:val="00196328"/>
    <w:rsid w:val="00196B11"/>
    <w:rsid w:val="00197D2D"/>
    <w:rsid w:val="001A13A2"/>
    <w:rsid w:val="001A3743"/>
    <w:rsid w:val="001A3EF1"/>
    <w:rsid w:val="001A5807"/>
    <w:rsid w:val="001A6505"/>
    <w:rsid w:val="001A7AAD"/>
    <w:rsid w:val="001B086A"/>
    <w:rsid w:val="001B10EC"/>
    <w:rsid w:val="001B754A"/>
    <w:rsid w:val="001C01DA"/>
    <w:rsid w:val="001C2848"/>
    <w:rsid w:val="001C3D7D"/>
    <w:rsid w:val="001C3FE1"/>
    <w:rsid w:val="001C428F"/>
    <w:rsid w:val="001D3C77"/>
    <w:rsid w:val="001D4FCA"/>
    <w:rsid w:val="001E09C7"/>
    <w:rsid w:val="001E401A"/>
    <w:rsid w:val="001E64AC"/>
    <w:rsid w:val="001E719B"/>
    <w:rsid w:val="001F38C2"/>
    <w:rsid w:val="001F393B"/>
    <w:rsid w:val="001F4628"/>
    <w:rsid w:val="001F6498"/>
    <w:rsid w:val="001F752B"/>
    <w:rsid w:val="00201203"/>
    <w:rsid w:val="002012DE"/>
    <w:rsid w:val="00201CB4"/>
    <w:rsid w:val="002046B9"/>
    <w:rsid w:val="0020772D"/>
    <w:rsid w:val="00207E16"/>
    <w:rsid w:val="00214AE6"/>
    <w:rsid w:val="00220662"/>
    <w:rsid w:val="00221321"/>
    <w:rsid w:val="002236D8"/>
    <w:rsid w:val="00223DE7"/>
    <w:rsid w:val="00227F69"/>
    <w:rsid w:val="00231530"/>
    <w:rsid w:val="00231C19"/>
    <w:rsid w:val="0023231B"/>
    <w:rsid w:val="00236283"/>
    <w:rsid w:val="002368ED"/>
    <w:rsid w:val="00237A16"/>
    <w:rsid w:val="00241D9C"/>
    <w:rsid w:val="002420CD"/>
    <w:rsid w:val="002429C4"/>
    <w:rsid w:val="00244595"/>
    <w:rsid w:val="00244953"/>
    <w:rsid w:val="002465F7"/>
    <w:rsid w:val="00247372"/>
    <w:rsid w:val="0025059F"/>
    <w:rsid w:val="002507E9"/>
    <w:rsid w:val="00250D53"/>
    <w:rsid w:val="00251EE2"/>
    <w:rsid w:val="002537DC"/>
    <w:rsid w:val="002544D1"/>
    <w:rsid w:val="0025458A"/>
    <w:rsid w:val="00254E32"/>
    <w:rsid w:val="002559A5"/>
    <w:rsid w:val="0025741E"/>
    <w:rsid w:val="00260A56"/>
    <w:rsid w:val="00261D74"/>
    <w:rsid w:val="00261DD6"/>
    <w:rsid w:val="00264C01"/>
    <w:rsid w:val="00265E0D"/>
    <w:rsid w:val="00266A94"/>
    <w:rsid w:val="002715C7"/>
    <w:rsid w:val="00274319"/>
    <w:rsid w:val="00275285"/>
    <w:rsid w:val="00276735"/>
    <w:rsid w:val="002769E3"/>
    <w:rsid w:val="00276D0A"/>
    <w:rsid w:val="00280671"/>
    <w:rsid w:val="00281042"/>
    <w:rsid w:val="00281B73"/>
    <w:rsid w:val="002845BC"/>
    <w:rsid w:val="00285E22"/>
    <w:rsid w:val="00286459"/>
    <w:rsid w:val="002864A3"/>
    <w:rsid w:val="002877D4"/>
    <w:rsid w:val="00287C97"/>
    <w:rsid w:val="00290007"/>
    <w:rsid w:val="0029257A"/>
    <w:rsid w:val="002961A8"/>
    <w:rsid w:val="00297D63"/>
    <w:rsid w:val="002A3FD1"/>
    <w:rsid w:val="002A667D"/>
    <w:rsid w:val="002A6821"/>
    <w:rsid w:val="002B18FF"/>
    <w:rsid w:val="002B3B81"/>
    <w:rsid w:val="002B4578"/>
    <w:rsid w:val="002B498B"/>
    <w:rsid w:val="002B4B6F"/>
    <w:rsid w:val="002B5659"/>
    <w:rsid w:val="002B5733"/>
    <w:rsid w:val="002C00DF"/>
    <w:rsid w:val="002C1356"/>
    <w:rsid w:val="002C3348"/>
    <w:rsid w:val="002C3C2A"/>
    <w:rsid w:val="002C6022"/>
    <w:rsid w:val="002D04E5"/>
    <w:rsid w:val="002D16F5"/>
    <w:rsid w:val="002D26C3"/>
    <w:rsid w:val="002D2C37"/>
    <w:rsid w:val="002D35D1"/>
    <w:rsid w:val="002D368C"/>
    <w:rsid w:val="002D3F63"/>
    <w:rsid w:val="002D4D6A"/>
    <w:rsid w:val="002D7FBC"/>
    <w:rsid w:val="002E0954"/>
    <w:rsid w:val="002E1AD3"/>
    <w:rsid w:val="002E2328"/>
    <w:rsid w:val="002E4186"/>
    <w:rsid w:val="002E4277"/>
    <w:rsid w:val="002E5798"/>
    <w:rsid w:val="002E7500"/>
    <w:rsid w:val="002F23B4"/>
    <w:rsid w:val="002F28D3"/>
    <w:rsid w:val="002F6650"/>
    <w:rsid w:val="00300861"/>
    <w:rsid w:val="00302E44"/>
    <w:rsid w:val="00302EF5"/>
    <w:rsid w:val="00303567"/>
    <w:rsid w:val="003036B4"/>
    <w:rsid w:val="00304666"/>
    <w:rsid w:val="0030677D"/>
    <w:rsid w:val="00312E3D"/>
    <w:rsid w:val="003177B9"/>
    <w:rsid w:val="00320309"/>
    <w:rsid w:val="00321FF5"/>
    <w:rsid w:val="00325940"/>
    <w:rsid w:val="00327F6B"/>
    <w:rsid w:val="003312EC"/>
    <w:rsid w:val="00332D07"/>
    <w:rsid w:val="00333005"/>
    <w:rsid w:val="00334EB9"/>
    <w:rsid w:val="00336DC1"/>
    <w:rsid w:val="003412D6"/>
    <w:rsid w:val="003416C1"/>
    <w:rsid w:val="00342C4F"/>
    <w:rsid w:val="00344632"/>
    <w:rsid w:val="003458FD"/>
    <w:rsid w:val="00345A83"/>
    <w:rsid w:val="00346160"/>
    <w:rsid w:val="003467D5"/>
    <w:rsid w:val="003469E0"/>
    <w:rsid w:val="00346C31"/>
    <w:rsid w:val="003475D7"/>
    <w:rsid w:val="003476FF"/>
    <w:rsid w:val="00347902"/>
    <w:rsid w:val="00351A54"/>
    <w:rsid w:val="00353457"/>
    <w:rsid w:val="003535CD"/>
    <w:rsid w:val="003540AC"/>
    <w:rsid w:val="003542CD"/>
    <w:rsid w:val="00354A4D"/>
    <w:rsid w:val="00355ADA"/>
    <w:rsid w:val="00361262"/>
    <w:rsid w:val="003627E4"/>
    <w:rsid w:val="0036367D"/>
    <w:rsid w:val="00364692"/>
    <w:rsid w:val="00370285"/>
    <w:rsid w:val="00371A02"/>
    <w:rsid w:val="00372980"/>
    <w:rsid w:val="00372FA6"/>
    <w:rsid w:val="00381403"/>
    <w:rsid w:val="00382570"/>
    <w:rsid w:val="00383456"/>
    <w:rsid w:val="00386A97"/>
    <w:rsid w:val="00387611"/>
    <w:rsid w:val="00387D61"/>
    <w:rsid w:val="003915A3"/>
    <w:rsid w:val="00391AAB"/>
    <w:rsid w:val="00393DE2"/>
    <w:rsid w:val="00396112"/>
    <w:rsid w:val="00396B6F"/>
    <w:rsid w:val="003A06E4"/>
    <w:rsid w:val="003A0915"/>
    <w:rsid w:val="003A302A"/>
    <w:rsid w:val="003A3E08"/>
    <w:rsid w:val="003A47B5"/>
    <w:rsid w:val="003A4DC0"/>
    <w:rsid w:val="003A59A6"/>
    <w:rsid w:val="003A7AD5"/>
    <w:rsid w:val="003B1505"/>
    <w:rsid w:val="003B2C07"/>
    <w:rsid w:val="003B3B44"/>
    <w:rsid w:val="003B59A7"/>
    <w:rsid w:val="003B67F9"/>
    <w:rsid w:val="003B6D67"/>
    <w:rsid w:val="003C08AD"/>
    <w:rsid w:val="003C0E7D"/>
    <w:rsid w:val="003C1420"/>
    <w:rsid w:val="003C684F"/>
    <w:rsid w:val="003C7375"/>
    <w:rsid w:val="003C7D8A"/>
    <w:rsid w:val="003D0A2A"/>
    <w:rsid w:val="003D49EE"/>
    <w:rsid w:val="003D52EE"/>
    <w:rsid w:val="003D55E2"/>
    <w:rsid w:val="003D604B"/>
    <w:rsid w:val="003D67CC"/>
    <w:rsid w:val="003D6D5A"/>
    <w:rsid w:val="003D79C4"/>
    <w:rsid w:val="003E1D4B"/>
    <w:rsid w:val="003E2454"/>
    <w:rsid w:val="003E3B0C"/>
    <w:rsid w:val="003E53AB"/>
    <w:rsid w:val="003F2432"/>
    <w:rsid w:val="003F306B"/>
    <w:rsid w:val="003F3E69"/>
    <w:rsid w:val="003F3EB0"/>
    <w:rsid w:val="003F57EE"/>
    <w:rsid w:val="003F5E1E"/>
    <w:rsid w:val="00400084"/>
    <w:rsid w:val="0040122B"/>
    <w:rsid w:val="00401981"/>
    <w:rsid w:val="00404852"/>
    <w:rsid w:val="004059FE"/>
    <w:rsid w:val="00405E84"/>
    <w:rsid w:val="00406249"/>
    <w:rsid w:val="004063F9"/>
    <w:rsid w:val="00407E78"/>
    <w:rsid w:val="00411879"/>
    <w:rsid w:val="0041424A"/>
    <w:rsid w:val="004144D8"/>
    <w:rsid w:val="00414863"/>
    <w:rsid w:val="004152FA"/>
    <w:rsid w:val="00417CD0"/>
    <w:rsid w:val="004200CC"/>
    <w:rsid w:val="0042316B"/>
    <w:rsid w:val="00425A10"/>
    <w:rsid w:val="004260EF"/>
    <w:rsid w:val="0042683D"/>
    <w:rsid w:val="00430E75"/>
    <w:rsid w:val="00432C2F"/>
    <w:rsid w:val="00435D59"/>
    <w:rsid w:val="00436114"/>
    <w:rsid w:val="0043683E"/>
    <w:rsid w:val="00437B3D"/>
    <w:rsid w:val="00437FC6"/>
    <w:rsid w:val="004402E9"/>
    <w:rsid w:val="00441477"/>
    <w:rsid w:val="00442222"/>
    <w:rsid w:val="004430D4"/>
    <w:rsid w:val="00443C4B"/>
    <w:rsid w:val="004445B3"/>
    <w:rsid w:val="00444ACA"/>
    <w:rsid w:val="00444BEB"/>
    <w:rsid w:val="00444FCD"/>
    <w:rsid w:val="0044507C"/>
    <w:rsid w:val="004468A4"/>
    <w:rsid w:val="00447769"/>
    <w:rsid w:val="00447877"/>
    <w:rsid w:val="0045301D"/>
    <w:rsid w:val="004563AB"/>
    <w:rsid w:val="00460716"/>
    <w:rsid w:val="004612B7"/>
    <w:rsid w:val="00462409"/>
    <w:rsid w:val="00462933"/>
    <w:rsid w:val="00464D36"/>
    <w:rsid w:val="00464E89"/>
    <w:rsid w:val="0046683F"/>
    <w:rsid w:val="00466E3F"/>
    <w:rsid w:val="004673F7"/>
    <w:rsid w:val="00471AA9"/>
    <w:rsid w:val="0047338C"/>
    <w:rsid w:val="00473A42"/>
    <w:rsid w:val="00476270"/>
    <w:rsid w:val="00476F4B"/>
    <w:rsid w:val="00477191"/>
    <w:rsid w:val="004800A4"/>
    <w:rsid w:val="00481670"/>
    <w:rsid w:val="00484173"/>
    <w:rsid w:val="0048436C"/>
    <w:rsid w:val="004875B7"/>
    <w:rsid w:val="00490384"/>
    <w:rsid w:val="004922DD"/>
    <w:rsid w:val="00492997"/>
    <w:rsid w:val="00495AAC"/>
    <w:rsid w:val="00497F32"/>
    <w:rsid w:val="004A012A"/>
    <w:rsid w:val="004A0E28"/>
    <w:rsid w:val="004A30B4"/>
    <w:rsid w:val="004A37EC"/>
    <w:rsid w:val="004A53B4"/>
    <w:rsid w:val="004A7D23"/>
    <w:rsid w:val="004B0D76"/>
    <w:rsid w:val="004B129B"/>
    <w:rsid w:val="004B4699"/>
    <w:rsid w:val="004B6196"/>
    <w:rsid w:val="004C174A"/>
    <w:rsid w:val="004C20CA"/>
    <w:rsid w:val="004C223C"/>
    <w:rsid w:val="004C23B1"/>
    <w:rsid w:val="004C2E88"/>
    <w:rsid w:val="004C4952"/>
    <w:rsid w:val="004C69A8"/>
    <w:rsid w:val="004C6E1C"/>
    <w:rsid w:val="004D261D"/>
    <w:rsid w:val="004D3719"/>
    <w:rsid w:val="004D55B3"/>
    <w:rsid w:val="004D5B7B"/>
    <w:rsid w:val="004D63CB"/>
    <w:rsid w:val="004D7C74"/>
    <w:rsid w:val="004E10B4"/>
    <w:rsid w:val="004E1140"/>
    <w:rsid w:val="004E4DCC"/>
    <w:rsid w:val="004E7097"/>
    <w:rsid w:val="004E7C79"/>
    <w:rsid w:val="004F01CF"/>
    <w:rsid w:val="004F1D51"/>
    <w:rsid w:val="004F386F"/>
    <w:rsid w:val="004F38F5"/>
    <w:rsid w:val="004F5B8F"/>
    <w:rsid w:val="004F5DAB"/>
    <w:rsid w:val="004F6DE5"/>
    <w:rsid w:val="00503E7C"/>
    <w:rsid w:val="00505900"/>
    <w:rsid w:val="00505AE7"/>
    <w:rsid w:val="00510305"/>
    <w:rsid w:val="00510F6F"/>
    <w:rsid w:val="0051190D"/>
    <w:rsid w:val="00511A5B"/>
    <w:rsid w:val="005120CB"/>
    <w:rsid w:val="0051243F"/>
    <w:rsid w:val="00512AE3"/>
    <w:rsid w:val="00512EBB"/>
    <w:rsid w:val="005146B9"/>
    <w:rsid w:val="00514DEB"/>
    <w:rsid w:val="005162D6"/>
    <w:rsid w:val="00517AE3"/>
    <w:rsid w:val="0052067B"/>
    <w:rsid w:val="00527559"/>
    <w:rsid w:val="0052784F"/>
    <w:rsid w:val="00527F40"/>
    <w:rsid w:val="00531008"/>
    <w:rsid w:val="00532827"/>
    <w:rsid w:val="0053704E"/>
    <w:rsid w:val="00537093"/>
    <w:rsid w:val="00537BB2"/>
    <w:rsid w:val="00544DDD"/>
    <w:rsid w:val="00547B2C"/>
    <w:rsid w:val="00552065"/>
    <w:rsid w:val="0055212F"/>
    <w:rsid w:val="00554863"/>
    <w:rsid w:val="00556891"/>
    <w:rsid w:val="005569FF"/>
    <w:rsid w:val="0056015C"/>
    <w:rsid w:val="005637CC"/>
    <w:rsid w:val="00566F60"/>
    <w:rsid w:val="005701E9"/>
    <w:rsid w:val="00570230"/>
    <w:rsid w:val="00571D59"/>
    <w:rsid w:val="00574E1A"/>
    <w:rsid w:val="00574E20"/>
    <w:rsid w:val="0057679E"/>
    <w:rsid w:val="00581684"/>
    <w:rsid w:val="00582A6E"/>
    <w:rsid w:val="00583892"/>
    <w:rsid w:val="0058694C"/>
    <w:rsid w:val="00590698"/>
    <w:rsid w:val="005923D0"/>
    <w:rsid w:val="00592FC3"/>
    <w:rsid w:val="00593638"/>
    <w:rsid w:val="00593B69"/>
    <w:rsid w:val="00595CF7"/>
    <w:rsid w:val="00597658"/>
    <w:rsid w:val="005A25E4"/>
    <w:rsid w:val="005A3B75"/>
    <w:rsid w:val="005A5648"/>
    <w:rsid w:val="005A7FDF"/>
    <w:rsid w:val="005B122F"/>
    <w:rsid w:val="005B3F6E"/>
    <w:rsid w:val="005B4413"/>
    <w:rsid w:val="005B520E"/>
    <w:rsid w:val="005B535B"/>
    <w:rsid w:val="005B5DF7"/>
    <w:rsid w:val="005B6FB3"/>
    <w:rsid w:val="005C075F"/>
    <w:rsid w:val="005C0DC6"/>
    <w:rsid w:val="005C116E"/>
    <w:rsid w:val="005C2515"/>
    <w:rsid w:val="005C47C9"/>
    <w:rsid w:val="005C5A86"/>
    <w:rsid w:val="005D0188"/>
    <w:rsid w:val="005D0E9D"/>
    <w:rsid w:val="005D103E"/>
    <w:rsid w:val="005D2BB1"/>
    <w:rsid w:val="005D3BBA"/>
    <w:rsid w:val="005D4020"/>
    <w:rsid w:val="005D73B8"/>
    <w:rsid w:val="005E065A"/>
    <w:rsid w:val="005E2180"/>
    <w:rsid w:val="005E2C13"/>
    <w:rsid w:val="005E5B15"/>
    <w:rsid w:val="005F275C"/>
    <w:rsid w:val="005F6DE8"/>
    <w:rsid w:val="005F7412"/>
    <w:rsid w:val="005F7BB1"/>
    <w:rsid w:val="00600332"/>
    <w:rsid w:val="006007FB"/>
    <w:rsid w:val="00600E8B"/>
    <w:rsid w:val="00602ACA"/>
    <w:rsid w:val="00604396"/>
    <w:rsid w:val="00606A44"/>
    <w:rsid w:val="00607D6F"/>
    <w:rsid w:val="006108A4"/>
    <w:rsid w:val="00611978"/>
    <w:rsid w:val="00611CE3"/>
    <w:rsid w:val="0061677D"/>
    <w:rsid w:val="00617F94"/>
    <w:rsid w:val="006205E5"/>
    <w:rsid w:val="006214BE"/>
    <w:rsid w:val="00621742"/>
    <w:rsid w:val="00622944"/>
    <w:rsid w:val="00626201"/>
    <w:rsid w:val="006262F0"/>
    <w:rsid w:val="00630793"/>
    <w:rsid w:val="00630DC1"/>
    <w:rsid w:val="0063207D"/>
    <w:rsid w:val="00632868"/>
    <w:rsid w:val="0063302A"/>
    <w:rsid w:val="006335C7"/>
    <w:rsid w:val="00633F23"/>
    <w:rsid w:val="0063510F"/>
    <w:rsid w:val="006368D7"/>
    <w:rsid w:val="00636BB0"/>
    <w:rsid w:val="006376FD"/>
    <w:rsid w:val="006416EC"/>
    <w:rsid w:val="00642CA7"/>
    <w:rsid w:val="00644555"/>
    <w:rsid w:val="0064519F"/>
    <w:rsid w:val="006452A5"/>
    <w:rsid w:val="00647304"/>
    <w:rsid w:val="00650476"/>
    <w:rsid w:val="00651E3F"/>
    <w:rsid w:val="00653C54"/>
    <w:rsid w:val="00654085"/>
    <w:rsid w:val="00656248"/>
    <w:rsid w:val="00656670"/>
    <w:rsid w:val="006568DD"/>
    <w:rsid w:val="00657808"/>
    <w:rsid w:val="006579A8"/>
    <w:rsid w:val="00657DAC"/>
    <w:rsid w:val="0066113E"/>
    <w:rsid w:val="00662229"/>
    <w:rsid w:val="00664758"/>
    <w:rsid w:val="006653EE"/>
    <w:rsid w:val="006665C2"/>
    <w:rsid w:val="006700BE"/>
    <w:rsid w:val="0067145A"/>
    <w:rsid w:val="006714F3"/>
    <w:rsid w:val="00671D44"/>
    <w:rsid w:val="0067306D"/>
    <w:rsid w:val="00675404"/>
    <w:rsid w:val="00687C91"/>
    <w:rsid w:val="00687FD4"/>
    <w:rsid w:val="006919C7"/>
    <w:rsid w:val="006927DD"/>
    <w:rsid w:val="0069459B"/>
    <w:rsid w:val="00695568"/>
    <w:rsid w:val="0069686D"/>
    <w:rsid w:val="00697F87"/>
    <w:rsid w:val="00697FF3"/>
    <w:rsid w:val="006A0053"/>
    <w:rsid w:val="006A0C21"/>
    <w:rsid w:val="006A1473"/>
    <w:rsid w:val="006A1CF8"/>
    <w:rsid w:val="006A2413"/>
    <w:rsid w:val="006A384C"/>
    <w:rsid w:val="006A54D3"/>
    <w:rsid w:val="006A56E1"/>
    <w:rsid w:val="006A6430"/>
    <w:rsid w:val="006A76B1"/>
    <w:rsid w:val="006B232C"/>
    <w:rsid w:val="006B23A9"/>
    <w:rsid w:val="006B26E3"/>
    <w:rsid w:val="006B3FF4"/>
    <w:rsid w:val="006B5105"/>
    <w:rsid w:val="006B6D30"/>
    <w:rsid w:val="006B6D58"/>
    <w:rsid w:val="006C1477"/>
    <w:rsid w:val="006C160F"/>
    <w:rsid w:val="006C1A9E"/>
    <w:rsid w:val="006C2342"/>
    <w:rsid w:val="006C3DBB"/>
    <w:rsid w:val="006C4648"/>
    <w:rsid w:val="006D0644"/>
    <w:rsid w:val="006D357F"/>
    <w:rsid w:val="006D449C"/>
    <w:rsid w:val="006D4B18"/>
    <w:rsid w:val="006D4E6C"/>
    <w:rsid w:val="006D5396"/>
    <w:rsid w:val="006D55DF"/>
    <w:rsid w:val="006D59B4"/>
    <w:rsid w:val="006D65DF"/>
    <w:rsid w:val="006D67A6"/>
    <w:rsid w:val="006D67AC"/>
    <w:rsid w:val="006D6C84"/>
    <w:rsid w:val="006D6E26"/>
    <w:rsid w:val="006E00BC"/>
    <w:rsid w:val="006E0A6A"/>
    <w:rsid w:val="006E1041"/>
    <w:rsid w:val="006E154B"/>
    <w:rsid w:val="006E1708"/>
    <w:rsid w:val="006F3842"/>
    <w:rsid w:val="006F3872"/>
    <w:rsid w:val="006F5472"/>
    <w:rsid w:val="00700FD6"/>
    <w:rsid w:val="00702C3F"/>
    <w:rsid w:val="00705296"/>
    <w:rsid w:val="0070592F"/>
    <w:rsid w:val="00705AD5"/>
    <w:rsid w:val="00705B72"/>
    <w:rsid w:val="007069E2"/>
    <w:rsid w:val="00707522"/>
    <w:rsid w:val="00710689"/>
    <w:rsid w:val="00711A76"/>
    <w:rsid w:val="00711B40"/>
    <w:rsid w:val="00712B35"/>
    <w:rsid w:val="00713C3D"/>
    <w:rsid w:val="007154FF"/>
    <w:rsid w:val="0072064C"/>
    <w:rsid w:val="00722892"/>
    <w:rsid w:val="00723DB2"/>
    <w:rsid w:val="0072401D"/>
    <w:rsid w:val="00725D05"/>
    <w:rsid w:val="00725E8D"/>
    <w:rsid w:val="007266E7"/>
    <w:rsid w:val="00726C04"/>
    <w:rsid w:val="00733EB1"/>
    <w:rsid w:val="0073442B"/>
    <w:rsid w:val="007347C6"/>
    <w:rsid w:val="007357AE"/>
    <w:rsid w:val="007373E8"/>
    <w:rsid w:val="007434E5"/>
    <w:rsid w:val="007441DA"/>
    <w:rsid w:val="007442B3"/>
    <w:rsid w:val="00744650"/>
    <w:rsid w:val="00746500"/>
    <w:rsid w:val="00751050"/>
    <w:rsid w:val="007522DE"/>
    <w:rsid w:val="0075347A"/>
    <w:rsid w:val="00753CEC"/>
    <w:rsid w:val="00753F7B"/>
    <w:rsid w:val="0075419E"/>
    <w:rsid w:val="007544E2"/>
    <w:rsid w:val="0075589D"/>
    <w:rsid w:val="00755ACC"/>
    <w:rsid w:val="00755CC9"/>
    <w:rsid w:val="00756086"/>
    <w:rsid w:val="00761D59"/>
    <w:rsid w:val="00763D12"/>
    <w:rsid w:val="00766E1F"/>
    <w:rsid w:val="00767861"/>
    <w:rsid w:val="00767FB4"/>
    <w:rsid w:val="00770EA7"/>
    <w:rsid w:val="00771EB8"/>
    <w:rsid w:val="0077317C"/>
    <w:rsid w:val="007733B2"/>
    <w:rsid w:val="00774DD1"/>
    <w:rsid w:val="0078398E"/>
    <w:rsid w:val="007844D9"/>
    <w:rsid w:val="00784EBD"/>
    <w:rsid w:val="007856AF"/>
    <w:rsid w:val="00785DF0"/>
    <w:rsid w:val="0078611E"/>
    <w:rsid w:val="007863C4"/>
    <w:rsid w:val="00786C5E"/>
    <w:rsid w:val="00787352"/>
    <w:rsid w:val="00787C5A"/>
    <w:rsid w:val="007909FF"/>
    <w:rsid w:val="007919DE"/>
    <w:rsid w:val="0079514E"/>
    <w:rsid w:val="00795566"/>
    <w:rsid w:val="00797D89"/>
    <w:rsid w:val="007A1032"/>
    <w:rsid w:val="007A7FF3"/>
    <w:rsid w:val="007B0F4D"/>
    <w:rsid w:val="007B3031"/>
    <w:rsid w:val="007B47FD"/>
    <w:rsid w:val="007B4C70"/>
    <w:rsid w:val="007B6DE2"/>
    <w:rsid w:val="007B6E25"/>
    <w:rsid w:val="007C013B"/>
    <w:rsid w:val="007C0308"/>
    <w:rsid w:val="007C1A94"/>
    <w:rsid w:val="007C25D8"/>
    <w:rsid w:val="007C303D"/>
    <w:rsid w:val="007C3E58"/>
    <w:rsid w:val="007C48F2"/>
    <w:rsid w:val="007C6BFD"/>
    <w:rsid w:val="007D04FF"/>
    <w:rsid w:val="007D08AE"/>
    <w:rsid w:val="007D379B"/>
    <w:rsid w:val="007D6C0F"/>
    <w:rsid w:val="007E04A0"/>
    <w:rsid w:val="007E1417"/>
    <w:rsid w:val="007E1535"/>
    <w:rsid w:val="007E1552"/>
    <w:rsid w:val="007E2FF6"/>
    <w:rsid w:val="007E3054"/>
    <w:rsid w:val="007E3674"/>
    <w:rsid w:val="007E450B"/>
    <w:rsid w:val="007E543C"/>
    <w:rsid w:val="007E6991"/>
    <w:rsid w:val="007E7499"/>
    <w:rsid w:val="007E763A"/>
    <w:rsid w:val="007F2DA0"/>
    <w:rsid w:val="007F67F1"/>
    <w:rsid w:val="007F7863"/>
    <w:rsid w:val="008014D2"/>
    <w:rsid w:val="008041BB"/>
    <w:rsid w:val="008045C4"/>
    <w:rsid w:val="00804B78"/>
    <w:rsid w:val="00804D69"/>
    <w:rsid w:val="008054BC"/>
    <w:rsid w:val="008165E3"/>
    <w:rsid w:val="00826E19"/>
    <w:rsid w:val="00830C83"/>
    <w:rsid w:val="008312F5"/>
    <w:rsid w:val="008329C2"/>
    <w:rsid w:val="00832DD3"/>
    <w:rsid w:val="00837C79"/>
    <w:rsid w:val="008429A4"/>
    <w:rsid w:val="00844315"/>
    <w:rsid w:val="00844335"/>
    <w:rsid w:val="00844EA8"/>
    <w:rsid w:val="00845172"/>
    <w:rsid w:val="00847247"/>
    <w:rsid w:val="008473DE"/>
    <w:rsid w:val="008476F4"/>
    <w:rsid w:val="00847DD5"/>
    <w:rsid w:val="0085004B"/>
    <w:rsid w:val="00855C5E"/>
    <w:rsid w:val="0086171E"/>
    <w:rsid w:val="00862CAE"/>
    <w:rsid w:val="00863CC2"/>
    <w:rsid w:val="008658D7"/>
    <w:rsid w:val="00872008"/>
    <w:rsid w:val="0087311E"/>
    <w:rsid w:val="008733B3"/>
    <w:rsid w:val="008742CC"/>
    <w:rsid w:val="00874600"/>
    <w:rsid w:val="00877A23"/>
    <w:rsid w:val="00877CBD"/>
    <w:rsid w:val="00880EF6"/>
    <w:rsid w:val="00882C23"/>
    <w:rsid w:val="0088334D"/>
    <w:rsid w:val="00883E0C"/>
    <w:rsid w:val="008847F7"/>
    <w:rsid w:val="00884DBF"/>
    <w:rsid w:val="00885A2A"/>
    <w:rsid w:val="00885F42"/>
    <w:rsid w:val="0088688A"/>
    <w:rsid w:val="00886E43"/>
    <w:rsid w:val="00886F4A"/>
    <w:rsid w:val="0089108E"/>
    <w:rsid w:val="00892CDB"/>
    <w:rsid w:val="008975CD"/>
    <w:rsid w:val="008A08D9"/>
    <w:rsid w:val="008A1BC0"/>
    <w:rsid w:val="008A30C3"/>
    <w:rsid w:val="008A39A7"/>
    <w:rsid w:val="008A3DFE"/>
    <w:rsid w:val="008A5354"/>
    <w:rsid w:val="008A55B5"/>
    <w:rsid w:val="008A63E0"/>
    <w:rsid w:val="008A75C8"/>
    <w:rsid w:val="008B0DDC"/>
    <w:rsid w:val="008B2CB8"/>
    <w:rsid w:val="008B3D91"/>
    <w:rsid w:val="008C0450"/>
    <w:rsid w:val="008C2A10"/>
    <w:rsid w:val="008C385F"/>
    <w:rsid w:val="008C563D"/>
    <w:rsid w:val="008C5A41"/>
    <w:rsid w:val="008C5B60"/>
    <w:rsid w:val="008C5D29"/>
    <w:rsid w:val="008C6097"/>
    <w:rsid w:val="008C62F5"/>
    <w:rsid w:val="008D17E0"/>
    <w:rsid w:val="008D3FAD"/>
    <w:rsid w:val="008D51D0"/>
    <w:rsid w:val="008D7F14"/>
    <w:rsid w:val="008E1029"/>
    <w:rsid w:val="008E1CCF"/>
    <w:rsid w:val="008E59A3"/>
    <w:rsid w:val="008F14D8"/>
    <w:rsid w:val="008F4DC7"/>
    <w:rsid w:val="008F4E34"/>
    <w:rsid w:val="008F512B"/>
    <w:rsid w:val="008F697D"/>
    <w:rsid w:val="008F718F"/>
    <w:rsid w:val="00900ABA"/>
    <w:rsid w:val="00902D0F"/>
    <w:rsid w:val="00902D4B"/>
    <w:rsid w:val="009061D1"/>
    <w:rsid w:val="0090621A"/>
    <w:rsid w:val="0090629D"/>
    <w:rsid w:val="00906AB8"/>
    <w:rsid w:val="00906C59"/>
    <w:rsid w:val="0090752A"/>
    <w:rsid w:val="00907CEA"/>
    <w:rsid w:val="009102A5"/>
    <w:rsid w:val="00910D93"/>
    <w:rsid w:val="00912C57"/>
    <w:rsid w:val="00914878"/>
    <w:rsid w:val="00914C65"/>
    <w:rsid w:val="00914CB1"/>
    <w:rsid w:val="0091584F"/>
    <w:rsid w:val="009215DE"/>
    <w:rsid w:val="0092186F"/>
    <w:rsid w:val="00922137"/>
    <w:rsid w:val="00924014"/>
    <w:rsid w:val="00925273"/>
    <w:rsid w:val="00927547"/>
    <w:rsid w:val="009303D2"/>
    <w:rsid w:val="00933DD9"/>
    <w:rsid w:val="0093710F"/>
    <w:rsid w:val="00940498"/>
    <w:rsid w:val="00941CAF"/>
    <w:rsid w:val="00946859"/>
    <w:rsid w:val="0095044B"/>
    <w:rsid w:val="0095114D"/>
    <w:rsid w:val="00951559"/>
    <w:rsid w:val="009525E8"/>
    <w:rsid w:val="0095358C"/>
    <w:rsid w:val="0095627A"/>
    <w:rsid w:val="00956B13"/>
    <w:rsid w:val="0096149A"/>
    <w:rsid w:val="009618C7"/>
    <w:rsid w:val="00962837"/>
    <w:rsid w:val="0096292F"/>
    <w:rsid w:val="009629BF"/>
    <w:rsid w:val="009639D2"/>
    <w:rsid w:val="00966384"/>
    <w:rsid w:val="00967009"/>
    <w:rsid w:val="00972B63"/>
    <w:rsid w:val="0097418F"/>
    <w:rsid w:val="00974B48"/>
    <w:rsid w:val="0097508D"/>
    <w:rsid w:val="009752A6"/>
    <w:rsid w:val="009764C6"/>
    <w:rsid w:val="00976C50"/>
    <w:rsid w:val="00977ABB"/>
    <w:rsid w:val="00980C32"/>
    <w:rsid w:val="00982810"/>
    <w:rsid w:val="00983D50"/>
    <w:rsid w:val="009841CA"/>
    <w:rsid w:val="00986EFC"/>
    <w:rsid w:val="0098741D"/>
    <w:rsid w:val="0098796D"/>
    <w:rsid w:val="00987B24"/>
    <w:rsid w:val="00991DEF"/>
    <w:rsid w:val="009924A8"/>
    <w:rsid w:val="009943E4"/>
    <w:rsid w:val="00995027"/>
    <w:rsid w:val="009955F2"/>
    <w:rsid w:val="00996DA5"/>
    <w:rsid w:val="009A4727"/>
    <w:rsid w:val="009A65AA"/>
    <w:rsid w:val="009A6765"/>
    <w:rsid w:val="009B2E98"/>
    <w:rsid w:val="009B5308"/>
    <w:rsid w:val="009B544E"/>
    <w:rsid w:val="009C0250"/>
    <w:rsid w:val="009C02C7"/>
    <w:rsid w:val="009C1CBD"/>
    <w:rsid w:val="009C5D33"/>
    <w:rsid w:val="009C6F3C"/>
    <w:rsid w:val="009D0FE0"/>
    <w:rsid w:val="009D13CF"/>
    <w:rsid w:val="009D2439"/>
    <w:rsid w:val="009D3EA7"/>
    <w:rsid w:val="009E12A7"/>
    <w:rsid w:val="009E3CE2"/>
    <w:rsid w:val="009E3E18"/>
    <w:rsid w:val="009E57A0"/>
    <w:rsid w:val="009E5840"/>
    <w:rsid w:val="009E62AC"/>
    <w:rsid w:val="009E7C69"/>
    <w:rsid w:val="009F0DC9"/>
    <w:rsid w:val="009F2170"/>
    <w:rsid w:val="009F2972"/>
    <w:rsid w:val="009F3CBD"/>
    <w:rsid w:val="00A02DE3"/>
    <w:rsid w:val="00A03466"/>
    <w:rsid w:val="00A0360A"/>
    <w:rsid w:val="00A04239"/>
    <w:rsid w:val="00A05E1E"/>
    <w:rsid w:val="00A10A1D"/>
    <w:rsid w:val="00A135C6"/>
    <w:rsid w:val="00A15B92"/>
    <w:rsid w:val="00A16A93"/>
    <w:rsid w:val="00A175B0"/>
    <w:rsid w:val="00A20A68"/>
    <w:rsid w:val="00A21680"/>
    <w:rsid w:val="00A228AE"/>
    <w:rsid w:val="00A24A01"/>
    <w:rsid w:val="00A2692D"/>
    <w:rsid w:val="00A27D46"/>
    <w:rsid w:val="00A343D3"/>
    <w:rsid w:val="00A346D4"/>
    <w:rsid w:val="00A3521F"/>
    <w:rsid w:val="00A37406"/>
    <w:rsid w:val="00A424DA"/>
    <w:rsid w:val="00A434B9"/>
    <w:rsid w:val="00A44897"/>
    <w:rsid w:val="00A44E3B"/>
    <w:rsid w:val="00A4664F"/>
    <w:rsid w:val="00A510F7"/>
    <w:rsid w:val="00A5200D"/>
    <w:rsid w:val="00A53246"/>
    <w:rsid w:val="00A53830"/>
    <w:rsid w:val="00A5475A"/>
    <w:rsid w:val="00A55F4D"/>
    <w:rsid w:val="00A56262"/>
    <w:rsid w:val="00A57957"/>
    <w:rsid w:val="00A600CF"/>
    <w:rsid w:val="00A6798C"/>
    <w:rsid w:val="00A7049A"/>
    <w:rsid w:val="00A7069C"/>
    <w:rsid w:val="00A749E8"/>
    <w:rsid w:val="00A75D9D"/>
    <w:rsid w:val="00A761F2"/>
    <w:rsid w:val="00A77FF4"/>
    <w:rsid w:val="00A80281"/>
    <w:rsid w:val="00A82104"/>
    <w:rsid w:val="00A82B4D"/>
    <w:rsid w:val="00A83958"/>
    <w:rsid w:val="00A84427"/>
    <w:rsid w:val="00A86535"/>
    <w:rsid w:val="00A87A28"/>
    <w:rsid w:val="00A87DEF"/>
    <w:rsid w:val="00A91A0E"/>
    <w:rsid w:val="00A92251"/>
    <w:rsid w:val="00A92C51"/>
    <w:rsid w:val="00A93630"/>
    <w:rsid w:val="00A939C9"/>
    <w:rsid w:val="00A94800"/>
    <w:rsid w:val="00A9629F"/>
    <w:rsid w:val="00AA05E8"/>
    <w:rsid w:val="00AA5FFF"/>
    <w:rsid w:val="00AA741E"/>
    <w:rsid w:val="00AA77E1"/>
    <w:rsid w:val="00AA7E08"/>
    <w:rsid w:val="00AB042D"/>
    <w:rsid w:val="00AB0800"/>
    <w:rsid w:val="00AB1A81"/>
    <w:rsid w:val="00AB1EA5"/>
    <w:rsid w:val="00AB33B3"/>
    <w:rsid w:val="00AB546F"/>
    <w:rsid w:val="00AB6B80"/>
    <w:rsid w:val="00AC0B07"/>
    <w:rsid w:val="00AC4689"/>
    <w:rsid w:val="00AC616B"/>
    <w:rsid w:val="00AC6519"/>
    <w:rsid w:val="00AC7086"/>
    <w:rsid w:val="00AC713C"/>
    <w:rsid w:val="00AC7C5F"/>
    <w:rsid w:val="00AC7C78"/>
    <w:rsid w:val="00AD3037"/>
    <w:rsid w:val="00AD60AE"/>
    <w:rsid w:val="00AD7955"/>
    <w:rsid w:val="00AE07C6"/>
    <w:rsid w:val="00AE08A3"/>
    <w:rsid w:val="00AE3749"/>
    <w:rsid w:val="00AE48CC"/>
    <w:rsid w:val="00AE6E4E"/>
    <w:rsid w:val="00AE70A5"/>
    <w:rsid w:val="00AE72A9"/>
    <w:rsid w:val="00AF25BE"/>
    <w:rsid w:val="00AF2A33"/>
    <w:rsid w:val="00AF3564"/>
    <w:rsid w:val="00AF37AA"/>
    <w:rsid w:val="00AF3F8E"/>
    <w:rsid w:val="00AF4C36"/>
    <w:rsid w:val="00AF5417"/>
    <w:rsid w:val="00B00A87"/>
    <w:rsid w:val="00B01560"/>
    <w:rsid w:val="00B01EFA"/>
    <w:rsid w:val="00B02069"/>
    <w:rsid w:val="00B0208F"/>
    <w:rsid w:val="00B022A2"/>
    <w:rsid w:val="00B026BA"/>
    <w:rsid w:val="00B05A47"/>
    <w:rsid w:val="00B071D2"/>
    <w:rsid w:val="00B07FE5"/>
    <w:rsid w:val="00B11480"/>
    <w:rsid w:val="00B1294E"/>
    <w:rsid w:val="00B147E1"/>
    <w:rsid w:val="00B16A34"/>
    <w:rsid w:val="00B1791D"/>
    <w:rsid w:val="00B20F9A"/>
    <w:rsid w:val="00B25BC7"/>
    <w:rsid w:val="00B26FB4"/>
    <w:rsid w:val="00B2776C"/>
    <w:rsid w:val="00B31475"/>
    <w:rsid w:val="00B32812"/>
    <w:rsid w:val="00B334CC"/>
    <w:rsid w:val="00B33990"/>
    <w:rsid w:val="00B369C2"/>
    <w:rsid w:val="00B37D1F"/>
    <w:rsid w:val="00B42973"/>
    <w:rsid w:val="00B45261"/>
    <w:rsid w:val="00B4581E"/>
    <w:rsid w:val="00B459B3"/>
    <w:rsid w:val="00B45FE3"/>
    <w:rsid w:val="00B46030"/>
    <w:rsid w:val="00B52161"/>
    <w:rsid w:val="00B5315A"/>
    <w:rsid w:val="00B5359E"/>
    <w:rsid w:val="00B54ED8"/>
    <w:rsid w:val="00B620C4"/>
    <w:rsid w:val="00B6331A"/>
    <w:rsid w:val="00B63D22"/>
    <w:rsid w:val="00B66B27"/>
    <w:rsid w:val="00B70F1F"/>
    <w:rsid w:val="00B722FA"/>
    <w:rsid w:val="00B74808"/>
    <w:rsid w:val="00B76B51"/>
    <w:rsid w:val="00B80740"/>
    <w:rsid w:val="00B8193D"/>
    <w:rsid w:val="00B83003"/>
    <w:rsid w:val="00B83146"/>
    <w:rsid w:val="00B837B0"/>
    <w:rsid w:val="00B855B2"/>
    <w:rsid w:val="00B90898"/>
    <w:rsid w:val="00B97830"/>
    <w:rsid w:val="00B97D14"/>
    <w:rsid w:val="00BA01AB"/>
    <w:rsid w:val="00BA1568"/>
    <w:rsid w:val="00BA2301"/>
    <w:rsid w:val="00BA2EA7"/>
    <w:rsid w:val="00BA2EAC"/>
    <w:rsid w:val="00BA4CA7"/>
    <w:rsid w:val="00BA4E00"/>
    <w:rsid w:val="00BA4FE7"/>
    <w:rsid w:val="00BA5445"/>
    <w:rsid w:val="00BA5E43"/>
    <w:rsid w:val="00BA7504"/>
    <w:rsid w:val="00BA7DA3"/>
    <w:rsid w:val="00BB06E6"/>
    <w:rsid w:val="00BB1D42"/>
    <w:rsid w:val="00BB27C0"/>
    <w:rsid w:val="00BB56DB"/>
    <w:rsid w:val="00BB7045"/>
    <w:rsid w:val="00BB797D"/>
    <w:rsid w:val="00BB7D00"/>
    <w:rsid w:val="00BC17A7"/>
    <w:rsid w:val="00BC400B"/>
    <w:rsid w:val="00BC5F90"/>
    <w:rsid w:val="00BD01B6"/>
    <w:rsid w:val="00BD0958"/>
    <w:rsid w:val="00BD12C7"/>
    <w:rsid w:val="00BD1935"/>
    <w:rsid w:val="00BD1BAA"/>
    <w:rsid w:val="00BD1E3E"/>
    <w:rsid w:val="00BD1FCB"/>
    <w:rsid w:val="00BD26DF"/>
    <w:rsid w:val="00BD2FA9"/>
    <w:rsid w:val="00BD3A65"/>
    <w:rsid w:val="00BD3A6E"/>
    <w:rsid w:val="00BD3AAF"/>
    <w:rsid w:val="00BD6E2E"/>
    <w:rsid w:val="00BE13E4"/>
    <w:rsid w:val="00BE18A0"/>
    <w:rsid w:val="00BE36B1"/>
    <w:rsid w:val="00BE37BA"/>
    <w:rsid w:val="00BE3DF1"/>
    <w:rsid w:val="00BE44DA"/>
    <w:rsid w:val="00BF3B4B"/>
    <w:rsid w:val="00BF589F"/>
    <w:rsid w:val="00BF58FC"/>
    <w:rsid w:val="00C03551"/>
    <w:rsid w:val="00C04CAF"/>
    <w:rsid w:val="00C05BDC"/>
    <w:rsid w:val="00C073CA"/>
    <w:rsid w:val="00C100F6"/>
    <w:rsid w:val="00C10789"/>
    <w:rsid w:val="00C127A1"/>
    <w:rsid w:val="00C15BE8"/>
    <w:rsid w:val="00C17ED7"/>
    <w:rsid w:val="00C22595"/>
    <w:rsid w:val="00C2706A"/>
    <w:rsid w:val="00C27B8C"/>
    <w:rsid w:val="00C27C5E"/>
    <w:rsid w:val="00C31CBF"/>
    <w:rsid w:val="00C34F55"/>
    <w:rsid w:val="00C35D10"/>
    <w:rsid w:val="00C360DF"/>
    <w:rsid w:val="00C4096C"/>
    <w:rsid w:val="00C41502"/>
    <w:rsid w:val="00C427D5"/>
    <w:rsid w:val="00C472E1"/>
    <w:rsid w:val="00C5089C"/>
    <w:rsid w:val="00C50ED5"/>
    <w:rsid w:val="00C515CC"/>
    <w:rsid w:val="00C51EBE"/>
    <w:rsid w:val="00C5270A"/>
    <w:rsid w:val="00C53462"/>
    <w:rsid w:val="00C536BC"/>
    <w:rsid w:val="00C538AF"/>
    <w:rsid w:val="00C55D34"/>
    <w:rsid w:val="00C578EB"/>
    <w:rsid w:val="00C57937"/>
    <w:rsid w:val="00C57DD0"/>
    <w:rsid w:val="00C60C92"/>
    <w:rsid w:val="00C62103"/>
    <w:rsid w:val="00C62369"/>
    <w:rsid w:val="00C631C0"/>
    <w:rsid w:val="00C63AD9"/>
    <w:rsid w:val="00C65009"/>
    <w:rsid w:val="00C6741F"/>
    <w:rsid w:val="00C71935"/>
    <w:rsid w:val="00C728B4"/>
    <w:rsid w:val="00C7346C"/>
    <w:rsid w:val="00C73A80"/>
    <w:rsid w:val="00C741E5"/>
    <w:rsid w:val="00C75136"/>
    <w:rsid w:val="00C751CF"/>
    <w:rsid w:val="00C75226"/>
    <w:rsid w:val="00C75977"/>
    <w:rsid w:val="00C75D21"/>
    <w:rsid w:val="00C76557"/>
    <w:rsid w:val="00C76EFB"/>
    <w:rsid w:val="00C83CF1"/>
    <w:rsid w:val="00C84F59"/>
    <w:rsid w:val="00C859FE"/>
    <w:rsid w:val="00C86E5C"/>
    <w:rsid w:val="00C907D4"/>
    <w:rsid w:val="00C92E00"/>
    <w:rsid w:val="00C93E0F"/>
    <w:rsid w:val="00C94A3E"/>
    <w:rsid w:val="00C958CA"/>
    <w:rsid w:val="00C9590C"/>
    <w:rsid w:val="00C9614B"/>
    <w:rsid w:val="00C9740D"/>
    <w:rsid w:val="00CA2F87"/>
    <w:rsid w:val="00CA3287"/>
    <w:rsid w:val="00CA3A91"/>
    <w:rsid w:val="00CA4453"/>
    <w:rsid w:val="00CA4DC8"/>
    <w:rsid w:val="00CA7B16"/>
    <w:rsid w:val="00CB0F88"/>
    <w:rsid w:val="00CB1404"/>
    <w:rsid w:val="00CB15E6"/>
    <w:rsid w:val="00CB1F18"/>
    <w:rsid w:val="00CB4BE0"/>
    <w:rsid w:val="00CB51C1"/>
    <w:rsid w:val="00CB5D2F"/>
    <w:rsid w:val="00CB66E6"/>
    <w:rsid w:val="00CC41FD"/>
    <w:rsid w:val="00CC5A90"/>
    <w:rsid w:val="00CC6D20"/>
    <w:rsid w:val="00CD0C5D"/>
    <w:rsid w:val="00CD1FB7"/>
    <w:rsid w:val="00CD4B9C"/>
    <w:rsid w:val="00CD59D4"/>
    <w:rsid w:val="00CE02FA"/>
    <w:rsid w:val="00CE0658"/>
    <w:rsid w:val="00CE2316"/>
    <w:rsid w:val="00CE256A"/>
    <w:rsid w:val="00CE3BCA"/>
    <w:rsid w:val="00CE740F"/>
    <w:rsid w:val="00CE784D"/>
    <w:rsid w:val="00CF132E"/>
    <w:rsid w:val="00CF2973"/>
    <w:rsid w:val="00CF4A48"/>
    <w:rsid w:val="00D00A15"/>
    <w:rsid w:val="00D00B4A"/>
    <w:rsid w:val="00D00D47"/>
    <w:rsid w:val="00D0140C"/>
    <w:rsid w:val="00D03D57"/>
    <w:rsid w:val="00D04162"/>
    <w:rsid w:val="00D05D75"/>
    <w:rsid w:val="00D10824"/>
    <w:rsid w:val="00D108B7"/>
    <w:rsid w:val="00D14286"/>
    <w:rsid w:val="00D17873"/>
    <w:rsid w:val="00D1798F"/>
    <w:rsid w:val="00D2025E"/>
    <w:rsid w:val="00D20DF7"/>
    <w:rsid w:val="00D20F79"/>
    <w:rsid w:val="00D232D0"/>
    <w:rsid w:val="00D250F1"/>
    <w:rsid w:val="00D25AF7"/>
    <w:rsid w:val="00D26A33"/>
    <w:rsid w:val="00D328FE"/>
    <w:rsid w:val="00D42A19"/>
    <w:rsid w:val="00D4399D"/>
    <w:rsid w:val="00D44CDC"/>
    <w:rsid w:val="00D51A37"/>
    <w:rsid w:val="00D56CFC"/>
    <w:rsid w:val="00D61F13"/>
    <w:rsid w:val="00D64CB8"/>
    <w:rsid w:val="00D709F1"/>
    <w:rsid w:val="00D71334"/>
    <w:rsid w:val="00D714F5"/>
    <w:rsid w:val="00D7240D"/>
    <w:rsid w:val="00D72467"/>
    <w:rsid w:val="00D74A75"/>
    <w:rsid w:val="00D7504D"/>
    <w:rsid w:val="00D762D5"/>
    <w:rsid w:val="00D80004"/>
    <w:rsid w:val="00D80C9F"/>
    <w:rsid w:val="00D81DF6"/>
    <w:rsid w:val="00D8442A"/>
    <w:rsid w:val="00D867DF"/>
    <w:rsid w:val="00D90FE5"/>
    <w:rsid w:val="00D9156D"/>
    <w:rsid w:val="00D91EA9"/>
    <w:rsid w:val="00D91ECC"/>
    <w:rsid w:val="00D96C52"/>
    <w:rsid w:val="00D97A1A"/>
    <w:rsid w:val="00DA170F"/>
    <w:rsid w:val="00DA7F9E"/>
    <w:rsid w:val="00DB072E"/>
    <w:rsid w:val="00DB1900"/>
    <w:rsid w:val="00DB1CBB"/>
    <w:rsid w:val="00DB2CAE"/>
    <w:rsid w:val="00DB61A0"/>
    <w:rsid w:val="00DB75C8"/>
    <w:rsid w:val="00DC0DAE"/>
    <w:rsid w:val="00DC134E"/>
    <w:rsid w:val="00DC13EC"/>
    <w:rsid w:val="00DC1419"/>
    <w:rsid w:val="00DC28CA"/>
    <w:rsid w:val="00DC5804"/>
    <w:rsid w:val="00DC7DAF"/>
    <w:rsid w:val="00DD2516"/>
    <w:rsid w:val="00DD2B78"/>
    <w:rsid w:val="00DD2C9C"/>
    <w:rsid w:val="00DD3A70"/>
    <w:rsid w:val="00DD51D5"/>
    <w:rsid w:val="00DD5B5A"/>
    <w:rsid w:val="00DD6133"/>
    <w:rsid w:val="00DE08F5"/>
    <w:rsid w:val="00DE176F"/>
    <w:rsid w:val="00DE2836"/>
    <w:rsid w:val="00DE2E4E"/>
    <w:rsid w:val="00DE5A45"/>
    <w:rsid w:val="00DE5E02"/>
    <w:rsid w:val="00DE6080"/>
    <w:rsid w:val="00DE6E09"/>
    <w:rsid w:val="00DE74F6"/>
    <w:rsid w:val="00DF0CE3"/>
    <w:rsid w:val="00DF3FB0"/>
    <w:rsid w:val="00DF4AD6"/>
    <w:rsid w:val="00DF5F5D"/>
    <w:rsid w:val="00DF61B0"/>
    <w:rsid w:val="00DF727C"/>
    <w:rsid w:val="00DF7B72"/>
    <w:rsid w:val="00E01404"/>
    <w:rsid w:val="00E02110"/>
    <w:rsid w:val="00E040D1"/>
    <w:rsid w:val="00E102D0"/>
    <w:rsid w:val="00E10A25"/>
    <w:rsid w:val="00E1323C"/>
    <w:rsid w:val="00E1338E"/>
    <w:rsid w:val="00E134AE"/>
    <w:rsid w:val="00E14459"/>
    <w:rsid w:val="00E1586E"/>
    <w:rsid w:val="00E16267"/>
    <w:rsid w:val="00E17824"/>
    <w:rsid w:val="00E20223"/>
    <w:rsid w:val="00E2248B"/>
    <w:rsid w:val="00E22844"/>
    <w:rsid w:val="00E22B58"/>
    <w:rsid w:val="00E23295"/>
    <w:rsid w:val="00E266BB"/>
    <w:rsid w:val="00E319DD"/>
    <w:rsid w:val="00E31C78"/>
    <w:rsid w:val="00E34C4C"/>
    <w:rsid w:val="00E36BEE"/>
    <w:rsid w:val="00E40F5E"/>
    <w:rsid w:val="00E410DA"/>
    <w:rsid w:val="00E41B54"/>
    <w:rsid w:val="00E4486E"/>
    <w:rsid w:val="00E45511"/>
    <w:rsid w:val="00E47ECD"/>
    <w:rsid w:val="00E52113"/>
    <w:rsid w:val="00E52D41"/>
    <w:rsid w:val="00E56E07"/>
    <w:rsid w:val="00E5793D"/>
    <w:rsid w:val="00E60DC7"/>
    <w:rsid w:val="00E61378"/>
    <w:rsid w:val="00E61A1E"/>
    <w:rsid w:val="00E65A61"/>
    <w:rsid w:val="00E65D65"/>
    <w:rsid w:val="00E6740D"/>
    <w:rsid w:val="00E67C61"/>
    <w:rsid w:val="00E67E40"/>
    <w:rsid w:val="00E71E18"/>
    <w:rsid w:val="00E72EF6"/>
    <w:rsid w:val="00E81657"/>
    <w:rsid w:val="00E8222C"/>
    <w:rsid w:val="00E82A2D"/>
    <w:rsid w:val="00E84D3F"/>
    <w:rsid w:val="00E84FCA"/>
    <w:rsid w:val="00E90219"/>
    <w:rsid w:val="00E9096A"/>
    <w:rsid w:val="00E90E7A"/>
    <w:rsid w:val="00E90F3E"/>
    <w:rsid w:val="00E911A4"/>
    <w:rsid w:val="00E91219"/>
    <w:rsid w:val="00E9305A"/>
    <w:rsid w:val="00E93C4B"/>
    <w:rsid w:val="00E95555"/>
    <w:rsid w:val="00E961CA"/>
    <w:rsid w:val="00E9621A"/>
    <w:rsid w:val="00E9653A"/>
    <w:rsid w:val="00E9697A"/>
    <w:rsid w:val="00EA187E"/>
    <w:rsid w:val="00EA27AC"/>
    <w:rsid w:val="00EA3114"/>
    <w:rsid w:val="00EA506F"/>
    <w:rsid w:val="00EA7F22"/>
    <w:rsid w:val="00EB499B"/>
    <w:rsid w:val="00EB5341"/>
    <w:rsid w:val="00EB6729"/>
    <w:rsid w:val="00EB6BD4"/>
    <w:rsid w:val="00EC647E"/>
    <w:rsid w:val="00EC6E9C"/>
    <w:rsid w:val="00ED290C"/>
    <w:rsid w:val="00ED39E6"/>
    <w:rsid w:val="00ED3A33"/>
    <w:rsid w:val="00ED518A"/>
    <w:rsid w:val="00ED5E9B"/>
    <w:rsid w:val="00EE0F2D"/>
    <w:rsid w:val="00EE409C"/>
    <w:rsid w:val="00EE4362"/>
    <w:rsid w:val="00EF18D7"/>
    <w:rsid w:val="00EF1E8A"/>
    <w:rsid w:val="00EF24F9"/>
    <w:rsid w:val="00EF25C2"/>
    <w:rsid w:val="00EF3A1A"/>
    <w:rsid w:val="00EF6241"/>
    <w:rsid w:val="00EF6C68"/>
    <w:rsid w:val="00F0113A"/>
    <w:rsid w:val="00F02922"/>
    <w:rsid w:val="00F036D5"/>
    <w:rsid w:val="00F042A5"/>
    <w:rsid w:val="00F048AC"/>
    <w:rsid w:val="00F04E86"/>
    <w:rsid w:val="00F07196"/>
    <w:rsid w:val="00F07817"/>
    <w:rsid w:val="00F14DCC"/>
    <w:rsid w:val="00F15D04"/>
    <w:rsid w:val="00F1749F"/>
    <w:rsid w:val="00F2047A"/>
    <w:rsid w:val="00F22D63"/>
    <w:rsid w:val="00F27A66"/>
    <w:rsid w:val="00F306C0"/>
    <w:rsid w:val="00F31A99"/>
    <w:rsid w:val="00F32EEA"/>
    <w:rsid w:val="00F33134"/>
    <w:rsid w:val="00F368D5"/>
    <w:rsid w:val="00F40611"/>
    <w:rsid w:val="00F4159A"/>
    <w:rsid w:val="00F41ECE"/>
    <w:rsid w:val="00F422B8"/>
    <w:rsid w:val="00F42CF5"/>
    <w:rsid w:val="00F44CE9"/>
    <w:rsid w:val="00F4526F"/>
    <w:rsid w:val="00F45C63"/>
    <w:rsid w:val="00F464CE"/>
    <w:rsid w:val="00F46963"/>
    <w:rsid w:val="00F47104"/>
    <w:rsid w:val="00F471E5"/>
    <w:rsid w:val="00F50E11"/>
    <w:rsid w:val="00F519B9"/>
    <w:rsid w:val="00F5280F"/>
    <w:rsid w:val="00F528A1"/>
    <w:rsid w:val="00F52F2A"/>
    <w:rsid w:val="00F54A01"/>
    <w:rsid w:val="00F57E09"/>
    <w:rsid w:val="00F60EE8"/>
    <w:rsid w:val="00F6102D"/>
    <w:rsid w:val="00F61CC5"/>
    <w:rsid w:val="00F65EE7"/>
    <w:rsid w:val="00F722B2"/>
    <w:rsid w:val="00F7283B"/>
    <w:rsid w:val="00F7344D"/>
    <w:rsid w:val="00F74C35"/>
    <w:rsid w:val="00F75F0C"/>
    <w:rsid w:val="00F76055"/>
    <w:rsid w:val="00F8072F"/>
    <w:rsid w:val="00F80A0A"/>
    <w:rsid w:val="00F80B3C"/>
    <w:rsid w:val="00F81F9E"/>
    <w:rsid w:val="00F8281F"/>
    <w:rsid w:val="00F84621"/>
    <w:rsid w:val="00F86171"/>
    <w:rsid w:val="00F87EC0"/>
    <w:rsid w:val="00F906C0"/>
    <w:rsid w:val="00F924B0"/>
    <w:rsid w:val="00F937C8"/>
    <w:rsid w:val="00F93F0D"/>
    <w:rsid w:val="00F943AB"/>
    <w:rsid w:val="00F95D77"/>
    <w:rsid w:val="00FA05E0"/>
    <w:rsid w:val="00FA4931"/>
    <w:rsid w:val="00FA78AD"/>
    <w:rsid w:val="00FA78B8"/>
    <w:rsid w:val="00FA793E"/>
    <w:rsid w:val="00FA7D9D"/>
    <w:rsid w:val="00FB1A48"/>
    <w:rsid w:val="00FB3CC1"/>
    <w:rsid w:val="00FB648E"/>
    <w:rsid w:val="00FB6E8F"/>
    <w:rsid w:val="00FB7891"/>
    <w:rsid w:val="00FB79D3"/>
    <w:rsid w:val="00FC092B"/>
    <w:rsid w:val="00FC0C7E"/>
    <w:rsid w:val="00FC1D8C"/>
    <w:rsid w:val="00FC25DE"/>
    <w:rsid w:val="00FC2CE4"/>
    <w:rsid w:val="00FC3365"/>
    <w:rsid w:val="00FD33B8"/>
    <w:rsid w:val="00FD47C7"/>
    <w:rsid w:val="00FE30DC"/>
    <w:rsid w:val="00FE6C76"/>
    <w:rsid w:val="00FF1B8C"/>
    <w:rsid w:val="00FF22F1"/>
    <w:rsid w:val="00FF28DE"/>
    <w:rsid w:val="00FF5758"/>
    <w:rsid w:val="00FF5BAE"/>
    <w:rsid w:val="00FF6FAE"/>
    <w:rsid w:val="00FF71B4"/>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1E1630"/>
  <w15:chartTrackingRefBased/>
  <w15:docId w15:val="{0FB090A0-6B4F-4BA4-BE40-A6282207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uiPriority="0" w:qFormat="1"/>
    <w:lsdException w:name="heading 4" w:uiPriority="0"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F87EC0"/>
    <w:pPr>
      <w:keepNext/>
      <w:keepLines/>
      <w:numPr>
        <w:numId w:val="10"/>
      </w:numPr>
      <w:spacing w:before="120" w:after="60"/>
      <w:jc w:val="left"/>
      <w:outlineLvl w:val="1"/>
    </w:pPr>
    <w:rPr>
      <w:rFonts w:eastAsia="MS Mincho"/>
      <w:i/>
      <w:iCs/>
      <w:noProof/>
    </w:rPr>
  </w:style>
  <w:style w:type="paragraph" w:styleId="Heading3">
    <w:name w:val="heading 3"/>
    <w:basedOn w:val="Normal"/>
    <w:next w:val="Normal"/>
    <w:link w:val="Heading3Char"/>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rsid w:val="004445B3"/>
    <w:pPr>
      <w:numPr>
        <w:numId w:val="5"/>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6"/>
      </w:numPr>
      <w:spacing w:before="240" w:after="120" w:line="216" w:lineRule="auto"/>
      <w:jc w:val="center"/>
    </w:pPr>
    <w:rPr>
      <w:rFonts w:ascii="Times New Roman" w:hAnsi="Times New Roman"/>
      <w:smallCaps/>
      <w:noProof/>
      <w:sz w:val="16"/>
      <w:szCs w:val="16"/>
    </w:rPr>
  </w:style>
  <w:style w:type="paragraph" w:styleId="FootnoteText">
    <w:name w:val="footnote text"/>
    <w:basedOn w:val="Normal"/>
    <w:link w:val="FootnoteTextChar"/>
    <w:uiPriority w:val="99"/>
    <w:semiHidden/>
    <w:unhideWhenUsed/>
    <w:rsid w:val="00B31475"/>
    <w:pPr>
      <w:jc w:val="both"/>
    </w:pPr>
    <w:rPr>
      <w:rFonts w:ascii="Calibri" w:eastAsia="Calibri" w:hAnsi="Calibri"/>
    </w:rPr>
  </w:style>
  <w:style w:type="character" w:customStyle="1" w:styleId="FootnoteTextChar">
    <w:name w:val="Footnote Text Char"/>
    <w:link w:val="FootnoteText"/>
    <w:uiPriority w:val="99"/>
    <w:semiHidden/>
    <w:rsid w:val="00B31475"/>
    <w:rPr>
      <w:rFonts w:eastAsia="Calibri"/>
    </w:rPr>
  </w:style>
  <w:style w:type="character" w:styleId="FootnoteReference">
    <w:name w:val="footnote reference"/>
    <w:uiPriority w:val="99"/>
    <w:semiHidden/>
    <w:unhideWhenUsed/>
    <w:rsid w:val="00B31475"/>
    <w:rPr>
      <w:vertAlign w:val="superscript"/>
    </w:rPr>
  </w:style>
  <w:style w:type="paragraph" w:styleId="Subtitle">
    <w:name w:val="Subtitle"/>
    <w:basedOn w:val="Normal"/>
    <w:next w:val="Normal"/>
    <w:link w:val="SubtitleChar"/>
    <w:uiPriority w:val="11"/>
    <w:qFormat/>
    <w:rsid w:val="00B31475"/>
    <w:pPr>
      <w:spacing w:after="60"/>
      <w:outlineLvl w:val="1"/>
    </w:pPr>
    <w:rPr>
      <w:rFonts w:ascii="Calibri Light" w:hAnsi="Calibri Light"/>
      <w:sz w:val="24"/>
      <w:szCs w:val="24"/>
    </w:rPr>
  </w:style>
  <w:style w:type="character" w:customStyle="1" w:styleId="SubtitleChar">
    <w:name w:val="Subtitle Char"/>
    <w:link w:val="Subtitle"/>
    <w:uiPriority w:val="11"/>
    <w:rsid w:val="00B31475"/>
    <w:rPr>
      <w:rFonts w:ascii="Calibri Light" w:eastAsia="Times New Roman" w:hAnsi="Calibri Light" w:cs="Times New Roman"/>
      <w:sz w:val="24"/>
      <w:szCs w:val="24"/>
    </w:rPr>
  </w:style>
  <w:style w:type="character" w:styleId="Hyperlink">
    <w:name w:val="Hyperlink"/>
    <w:uiPriority w:val="99"/>
    <w:unhideWhenUsed/>
    <w:rsid w:val="00B31475"/>
    <w:rPr>
      <w:color w:val="0000FF"/>
      <w:u w:val="single"/>
    </w:rPr>
  </w:style>
  <w:style w:type="character" w:styleId="CommentReference">
    <w:name w:val="annotation reference"/>
    <w:uiPriority w:val="99"/>
    <w:semiHidden/>
    <w:unhideWhenUsed/>
    <w:rsid w:val="004A53B4"/>
    <w:rPr>
      <w:sz w:val="16"/>
      <w:szCs w:val="16"/>
    </w:rPr>
  </w:style>
  <w:style w:type="paragraph" w:styleId="CommentText">
    <w:name w:val="annotation text"/>
    <w:basedOn w:val="Normal"/>
    <w:link w:val="CommentTextChar"/>
    <w:uiPriority w:val="99"/>
    <w:semiHidden/>
    <w:unhideWhenUsed/>
    <w:rsid w:val="004A53B4"/>
    <w:pPr>
      <w:spacing w:after="200"/>
      <w:jc w:val="both"/>
    </w:pPr>
    <w:rPr>
      <w:rFonts w:ascii="Calibri" w:eastAsia="Calibri" w:hAnsi="Calibri"/>
    </w:rPr>
  </w:style>
  <w:style w:type="character" w:customStyle="1" w:styleId="CommentTextChar">
    <w:name w:val="Comment Text Char"/>
    <w:link w:val="CommentText"/>
    <w:uiPriority w:val="99"/>
    <w:semiHidden/>
    <w:rsid w:val="004A53B4"/>
    <w:rPr>
      <w:rFonts w:eastAsia="Calibri"/>
    </w:rPr>
  </w:style>
  <w:style w:type="paragraph" w:styleId="BalloonText">
    <w:name w:val="Balloon Text"/>
    <w:basedOn w:val="Normal"/>
    <w:link w:val="BalloonTextChar"/>
    <w:uiPriority w:val="99"/>
    <w:semiHidden/>
    <w:unhideWhenUsed/>
    <w:rsid w:val="004A53B4"/>
    <w:rPr>
      <w:rFonts w:ascii="Segoe UI" w:hAnsi="Segoe UI" w:cs="Segoe UI"/>
      <w:sz w:val="18"/>
      <w:szCs w:val="18"/>
    </w:rPr>
  </w:style>
  <w:style w:type="character" w:customStyle="1" w:styleId="BalloonTextChar">
    <w:name w:val="Balloon Text Char"/>
    <w:link w:val="BalloonText"/>
    <w:uiPriority w:val="99"/>
    <w:semiHidden/>
    <w:rsid w:val="004A53B4"/>
    <w:rPr>
      <w:rFonts w:ascii="Segoe UI" w:hAnsi="Segoe UI" w:cs="Segoe UI"/>
      <w:sz w:val="18"/>
      <w:szCs w:val="18"/>
    </w:rPr>
  </w:style>
  <w:style w:type="paragraph" w:styleId="Revision">
    <w:name w:val="Revision"/>
    <w:hidden/>
    <w:uiPriority w:val="99"/>
    <w:semiHidden/>
    <w:rsid w:val="009943E4"/>
    <w:rPr>
      <w:rFonts w:ascii="Times New Roman" w:hAnsi="Times New Roman"/>
    </w:rPr>
  </w:style>
  <w:style w:type="character" w:styleId="PlaceholderText">
    <w:name w:val="Placeholder Text"/>
    <w:basedOn w:val="DefaultParagraphFont"/>
    <w:uiPriority w:val="99"/>
    <w:semiHidden/>
    <w:rsid w:val="00E82A2D"/>
    <w:rPr>
      <w:color w:val="808080"/>
    </w:rPr>
  </w:style>
  <w:style w:type="paragraph" w:styleId="Caption">
    <w:name w:val="caption"/>
    <w:basedOn w:val="Normal"/>
    <w:next w:val="Normal"/>
    <w:uiPriority w:val="35"/>
    <w:unhideWhenUsed/>
    <w:qFormat/>
    <w:rsid w:val="00AB546F"/>
    <w:pPr>
      <w:spacing w:after="200"/>
    </w:pPr>
    <w:rPr>
      <w:i/>
      <w:iCs/>
      <w:color w:val="44546A" w:themeColor="text2"/>
      <w:sz w:val="18"/>
      <w:szCs w:val="18"/>
    </w:rPr>
  </w:style>
  <w:style w:type="paragraph" w:styleId="Header">
    <w:name w:val="header"/>
    <w:basedOn w:val="Normal"/>
    <w:link w:val="HeaderChar"/>
    <w:uiPriority w:val="99"/>
    <w:unhideWhenUsed/>
    <w:rsid w:val="00F87EC0"/>
    <w:pPr>
      <w:tabs>
        <w:tab w:val="center" w:pos="4680"/>
        <w:tab w:val="right" w:pos="9360"/>
      </w:tabs>
    </w:pPr>
  </w:style>
  <w:style w:type="character" w:customStyle="1" w:styleId="HeaderChar">
    <w:name w:val="Header Char"/>
    <w:basedOn w:val="DefaultParagraphFont"/>
    <w:link w:val="Header"/>
    <w:uiPriority w:val="99"/>
    <w:rsid w:val="00F87EC0"/>
    <w:rPr>
      <w:rFonts w:ascii="Times New Roman" w:hAnsi="Times New Roman"/>
    </w:rPr>
  </w:style>
  <w:style w:type="paragraph" w:styleId="Footer">
    <w:name w:val="footer"/>
    <w:basedOn w:val="Normal"/>
    <w:link w:val="FooterChar"/>
    <w:uiPriority w:val="99"/>
    <w:unhideWhenUsed/>
    <w:rsid w:val="00F87EC0"/>
    <w:pPr>
      <w:tabs>
        <w:tab w:val="center" w:pos="4680"/>
        <w:tab w:val="right" w:pos="9360"/>
      </w:tabs>
    </w:pPr>
  </w:style>
  <w:style w:type="character" w:customStyle="1" w:styleId="FooterChar">
    <w:name w:val="Footer Char"/>
    <w:basedOn w:val="DefaultParagraphFont"/>
    <w:link w:val="Footer"/>
    <w:uiPriority w:val="99"/>
    <w:rsid w:val="00F87EC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347C6"/>
    <w:pPr>
      <w:spacing w:after="0"/>
      <w:jc w:val="center"/>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7347C6"/>
    <w:rPr>
      <w:rFonts w:ascii="Times New Roman" w:eastAsia="Calibri" w:hAnsi="Times New Roman"/>
      <w:b/>
      <w:bCs/>
    </w:rPr>
  </w:style>
  <w:style w:type="table" w:styleId="TableGrid">
    <w:name w:val="Table Grid"/>
    <w:basedOn w:val="TableNormal"/>
    <w:uiPriority w:val="59"/>
    <w:rsid w:val="00BF5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44EA8"/>
    <w:rPr>
      <w:color w:val="954F72" w:themeColor="followedHyperlink"/>
      <w:u w:val="single"/>
    </w:rPr>
  </w:style>
  <w:style w:type="character" w:customStyle="1" w:styleId="UnresolvedMention">
    <w:name w:val="Unresolved Mention"/>
    <w:basedOn w:val="DefaultParagraphFont"/>
    <w:uiPriority w:val="99"/>
    <w:semiHidden/>
    <w:unhideWhenUsed/>
    <w:rsid w:val="0020772D"/>
    <w:rPr>
      <w:color w:val="605E5C"/>
      <w:shd w:val="clear" w:color="auto" w:fill="E1DFDD"/>
    </w:rPr>
  </w:style>
  <w:style w:type="character" w:customStyle="1" w:styleId="a">
    <w:name w:val="_"/>
    <w:basedOn w:val="DefaultParagraphFont"/>
    <w:rsid w:val="00490384"/>
  </w:style>
  <w:style w:type="character" w:customStyle="1" w:styleId="ff3">
    <w:name w:val="ff3"/>
    <w:basedOn w:val="DefaultParagraphFont"/>
    <w:rsid w:val="00B90898"/>
  </w:style>
  <w:style w:type="character" w:styleId="Emphasis">
    <w:name w:val="Emphasis"/>
    <w:basedOn w:val="DefaultParagraphFont"/>
    <w:uiPriority w:val="20"/>
    <w:qFormat/>
    <w:rsid w:val="006E154B"/>
    <w:rPr>
      <w:i/>
      <w:iCs/>
    </w:rPr>
  </w:style>
  <w:style w:type="paragraph" w:styleId="ListParagraph">
    <w:name w:val="List Paragraph"/>
    <w:basedOn w:val="Normal"/>
    <w:uiPriority w:val="34"/>
    <w:qFormat/>
    <w:rsid w:val="00900ABA"/>
    <w:pPr>
      <w:ind w:left="720"/>
      <w:contextualSpacing/>
    </w:pPr>
  </w:style>
  <w:style w:type="paragraph" w:styleId="NormalWeb">
    <w:name w:val="Normal (Web)"/>
    <w:basedOn w:val="Normal"/>
    <w:uiPriority w:val="99"/>
    <w:semiHidden/>
    <w:unhideWhenUsed/>
    <w:rsid w:val="00C03551"/>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904">
      <w:bodyDiv w:val="1"/>
      <w:marLeft w:val="0"/>
      <w:marRight w:val="0"/>
      <w:marTop w:val="0"/>
      <w:marBottom w:val="0"/>
      <w:divBdr>
        <w:top w:val="none" w:sz="0" w:space="0" w:color="auto"/>
        <w:left w:val="none" w:sz="0" w:space="0" w:color="auto"/>
        <w:bottom w:val="none" w:sz="0" w:space="0" w:color="auto"/>
        <w:right w:val="none" w:sz="0" w:space="0" w:color="auto"/>
      </w:divBdr>
    </w:div>
    <w:div w:id="5714954">
      <w:bodyDiv w:val="1"/>
      <w:marLeft w:val="0"/>
      <w:marRight w:val="0"/>
      <w:marTop w:val="0"/>
      <w:marBottom w:val="0"/>
      <w:divBdr>
        <w:top w:val="none" w:sz="0" w:space="0" w:color="auto"/>
        <w:left w:val="none" w:sz="0" w:space="0" w:color="auto"/>
        <w:bottom w:val="none" w:sz="0" w:space="0" w:color="auto"/>
        <w:right w:val="none" w:sz="0" w:space="0" w:color="auto"/>
      </w:divBdr>
    </w:div>
    <w:div w:id="127824515">
      <w:bodyDiv w:val="1"/>
      <w:marLeft w:val="0"/>
      <w:marRight w:val="0"/>
      <w:marTop w:val="0"/>
      <w:marBottom w:val="0"/>
      <w:divBdr>
        <w:top w:val="none" w:sz="0" w:space="0" w:color="auto"/>
        <w:left w:val="none" w:sz="0" w:space="0" w:color="auto"/>
        <w:bottom w:val="none" w:sz="0" w:space="0" w:color="auto"/>
        <w:right w:val="none" w:sz="0" w:space="0" w:color="auto"/>
      </w:divBdr>
      <w:divsChild>
        <w:div w:id="306056784">
          <w:marLeft w:val="0"/>
          <w:marRight w:val="0"/>
          <w:marTop w:val="187"/>
          <w:marBottom w:val="0"/>
          <w:divBdr>
            <w:top w:val="none" w:sz="0" w:space="0" w:color="auto"/>
            <w:left w:val="none" w:sz="0" w:space="0" w:color="auto"/>
            <w:bottom w:val="none" w:sz="0" w:space="0" w:color="auto"/>
            <w:right w:val="none" w:sz="0" w:space="0" w:color="auto"/>
          </w:divBdr>
        </w:div>
      </w:divsChild>
    </w:div>
    <w:div w:id="227351738">
      <w:bodyDiv w:val="1"/>
      <w:marLeft w:val="0"/>
      <w:marRight w:val="0"/>
      <w:marTop w:val="0"/>
      <w:marBottom w:val="0"/>
      <w:divBdr>
        <w:top w:val="none" w:sz="0" w:space="0" w:color="auto"/>
        <w:left w:val="none" w:sz="0" w:space="0" w:color="auto"/>
        <w:bottom w:val="none" w:sz="0" w:space="0" w:color="auto"/>
        <w:right w:val="none" w:sz="0" w:space="0" w:color="auto"/>
      </w:divBdr>
    </w:div>
    <w:div w:id="408775898">
      <w:bodyDiv w:val="1"/>
      <w:marLeft w:val="0"/>
      <w:marRight w:val="0"/>
      <w:marTop w:val="0"/>
      <w:marBottom w:val="0"/>
      <w:divBdr>
        <w:top w:val="none" w:sz="0" w:space="0" w:color="auto"/>
        <w:left w:val="none" w:sz="0" w:space="0" w:color="auto"/>
        <w:bottom w:val="none" w:sz="0" w:space="0" w:color="auto"/>
        <w:right w:val="none" w:sz="0" w:space="0" w:color="auto"/>
      </w:divBdr>
      <w:divsChild>
        <w:div w:id="1347901791">
          <w:marLeft w:val="0"/>
          <w:marRight w:val="0"/>
          <w:marTop w:val="0"/>
          <w:marBottom w:val="0"/>
          <w:divBdr>
            <w:top w:val="none" w:sz="0" w:space="0" w:color="auto"/>
            <w:left w:val="none" w:sz="0" w:space="0" w:color="auto"/>
            <w:bottom w:val="none" w:sz="0" w:space="0" w:color="auto"/>
            <w:right w:val="none" w:sz="0" w:space="0" w:color="auto"/>
          </w:divBdr>
          <w:divsChild>
            <w:div w:id="764031665">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422997460">
      <w:bodyDiv w:val="1"/>
      <w:marLeft w:val="0"/>
      <w:marRight w:val="0"/>
      <w:marTop w:val="0"/>
      <w:marBottom w:val="0"/>
      <w:divBdr>
        <w:top w:val="none" w:sz="0" w:space="0" w:color="auto"/>
        <w:left w:val="none" w:sz="0" w:space="0" w:color="auto"/>
        <w:bottom w:val="none" w:sz="0" w:space="0" w:color="auto"/>
        <w:right w:val="none" w:sz="0" w:space="0" w:color="auto"/>
      </w:divBdr>
    </w:div>
    <w:div w:id="487331662">
      <w:bodyDiv w:val="1"/>
      <w:marLeft w:val="0"/>
      <w:marRight w:val="0"/>
      <w:marTop w:val="0"/>
      <w:marBottom w:val="0"/>
      <w:divBdr>
        <w:top w:val="none" w:sz="0" w:space="0" w:color="auto"/>
        <w:left w:val="none" w:sz="0" w:space="0" w:color="auto"/>
        <w:bottom w:val="none" w:sz="0" w:space="0" w:color="auto"/>
        <w:right w:val="none" w:sz="0" w:space="0" w:color="auto"/>
      </w:divBdr>
    </w:div>
    <w:div w:id="660231465">
      <w:bodyDiv w:val="1"/>
      <w:marLeft w:val="0"/>
      <w:marRight w:val="0"/>
      <w:marTop w:val="0"/>
      <w:marBottom w:val="0"/>
      <w:divBdr>
        <w:top w:val="none" w:sz="0" w:space="0" w:color="auto"/>
        <w:left w:val="none" w:sz="0" w:space="0" w:color="auto"/>
        <w:bottom w:val="none" w:sz="0" w:space="0" w:color="auto"/>
        <w:right w:val="none" w:sz="0" w:space="0" w:color="auto"/>
      </w:divBdr>
    </w:div>
    <w:div w:id="739251125">
      <w:bodyDiv w:val="1"/>
      <w:marLeft w:val="0"/>
      <w:marRight w:val="0"/>
      <w:marTop w:val="0"/>
      <w:marBottom w:val="0"/>
      <w:divBdr>
        <w:top w:val="none" w:sz="0" w:space="0" w:color="auto"/>
        <w:left w:val="none" w:sz="0" w:space="0" w:color="auto"/>
        <w:bottom w:val="none" w:sz="0" w:space="0" w:color="auto"/>
        <w:right w:val="none" w:sz="0" w:space="0" w:color="auto"/>
      </w:divBdr>
      <w:divsChild>
        <w:div w:id="290937206">
          <w:marLeft w:val="0"/>
          <w:marRight w:val="0"/>
          <w:marTop w:val="150"/>
          <w:marBottom w:val="0"/>
          <w:divBdr>
            <w:top w:val="none" w:sz="0" w:space="0" w:color="auto"/>
            <w:left w:val="none" w:sz="0" w:space="0" w:color="auto"/>
            <w:bottom w:val="none" w:sz="0" w:space="0" w:color="auto"/>
            <w:right w:val="none" w:sz="0" w:space="0" w:color="auto"/>
          </w:divBdr>
          <w:divsChild>
            <w:div w:id="15273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9528">
      <w:bodyDiv w:val="1"/>
      <w:marLeft w:val="0"/>
      <w:marRight w:val="0"/>
      <w:marTop w:val="0"/>
      <w:marBottom w:val="0"/>
      <w:divBdr>
        <w:top w:val="none" w:sz="0" w:space="0" w:color="auto"/>
        <w:left w:val="none" w:sz="0" w:space="0" w:color="auto"/>
        <w:bottom w:val="none" w:sz="0" w:space="0" w:color="auto"/>
        <w:right w:val="none" w:sz="0" w:space="0" w:color="auto"/>
      </w:divBdr>
    </w:div>
    <w:div w:id="954797592">
      <w:bodyDiv w:val="1"/>
      <w:marLeft w:val="0"/>
      <w:marRight w:val="0"/>
      <w:marTop w:val="0"/>
      <w:marBottom w:val="0"/>
      <w:divBdr>
        <w:top w:val="none" w:sz="0" w:space="0" w:color="auto"/>
        <w:left w:val="none" w:sz="0" w:space="0" w:color="auto"/>
        <w:bottom w:val="none" w:sz="0" w:space="0" w:color="auto"/>
        <w:right w:val="none" w:sz="0" w:space="0" w:color="auto"/>
      </w:divBdr>
    </w:div>
    <w:div w:id="1160654459">
      <w:bodyDiv w:val="1"/>
      <w:marLeft w:val="0"/>
      <w:marRight w:val="0"/>
      <w:marTop w:val="0"/>
      <w:marBottom w:val="0"/>
      <w:divBdr>
        <w:top w:val="none" w:sz="0" w:space="0" w:color="auto"/>
        <w:left w:val="none" w:sz="0" w:space="0" w:color="auto"/>
        <w:bottom w:val="none" w:sz="0" w:space="0" w:color="auto"/>
        <w:right w:val="none" w:sz="0" w:space="0" w:color="auto"/>
      </w:divBdr>
    </w:div>
    <w:div w:id="1255548341">
      <w:bodyDiv w:val="1"/>
      <w:marLeft w:val="0"/>
      <w:marRight w:val="0"/>
      <w:marTop w:val="0"/>
      <w:marBottom w:val="0"/>
      <w:divBdr>
        <w:top w:val="none" w:sz="0" w:space="0" w:color="auto"/>
        <w:left w:val="none" w:sz="0" w:space="0" w:color="auto"/>
        <w:bottom w:val="none" w:sz="0" w:space="0" w:color="auto"/>
        <w:right w:val="none" w:sz="0" w:space="0" w:color="auto"/>
      </w:divBdr>
    </w:div>
    <w:div w:id="1277903000">
      <w:bodyDiv w:val="1"/>
      <w:marLeft w:val="0"/>
      <w:marRight w:val="0"/>
      <w:marTop w:val="0"/>
      <w:marBottom w:val="0"/>
      <w:divBdr>
        <w:top w:val="none" w:sz="0" w:space="0" w:color="auto"/>
        <w:left w:val="none" w:sz="0" w:space="0" w:color="auto"/>
        <w:bottom w:val="none" w:sz="0" w:space="0" w:color="auto"/>
        <w:right w:val="none" w:sz="0" w:space="0" w:color="auto"/>
      </w:divBdr>
      <w:divsChild>
        <w:div w:id="968363127">
          <w:marLeft w:val="0"/>
          <w:marRight w:val="0"/>
          <w:marTop w:val="150"/>
          <w:marBottom w:val="0"/>
          <w:divBdr>
            <w:top w:val="none" w:sz="0" w:space="0" w:color="auto"/>
            <w:left w:val="none" w:sz="0" w:space="0" w:color="auto"/>
            <w:bottom w:val="none" w:sz="0" w:space="0" w:color="auto"/>
            <w:right w:val="none" w:sz="0" w:space="0" w:color="auto"/>
          </w:divBdr>
          <w:divsChild>
            <w:div w:id="2052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9590">
      <w:bodyDiv w:val="1"/>
      <w:marLeft w:val="0"/>
      <w:marRight w:val="0"/>
      <w:marTop w:val="0"/>
      <w:marBottom w:val="0"/>
      <w:divBdr>
        <w:top w:val="none" w:sz="0" w:space="0" w:color="auto"/>
        <w:left w:val="none" w:sz="0" w:space="0" w:color="auto"/>
        <w:bottom w:val="none" w:sz="0" w:space="0" w:color="auto"/>
        <w:right w:val="none" w:sz="0" w:space="0" w:color="auto"/>
      </w:divBdr>
    </w:div>
    <w:div w:id="1331786856">
      <w:bodyDiv w:val="1"/>
      <w:marLeft w:val="0"/>
      <w:marRight w:val="0"/>
      <w:marTop w:val="0"/>
      <w:marBottom w:val="0"/>
      <w:divBdr>
        <w:top w:val="none" w:sz="0" w:space="0" w:color="auto"/>
        <w:left w:val="none" w:sz="0" w:space="0" w:color="auto"/>
        <w:bottom w:val="none" w:sz="0" w:space="0" w:color="auto"/>
        <w:right w:val="none" w:sz="0" w:space="0" w:color="auto"/>
      </w:divBdr>
    </w:div>
    <w:div w:id="1345664308">
      <w:bodyDiv w:val="1"/>
      <w:marLeft w:val="0"/>
      <w:marRight w:val="0"/>
      <w:marTop w:val="0"/>
      <w:marBottom w:val="0"/>
      <w:divBdr>
        <w:top w:val="none" w:sz="0" w:space="0" w:color="auto"/>
        <w:left w:val="none" w:sz="0" w:space="0" w:color="auto"/>
        <w:bottom w:val="none" w:sz="0" w:space="0" w:color="auto"/>
        <w:right w:val="none" w:sz="0" w:space="0" w:color="auto"/>
      </w:divBdr>
    </w:div>
    <w:div w:id="1381592510">
      <w:bodyDiv w:val="1"/>
      <w:marLeft w:val="0"/>
      <w:marRight w:val="0"/>
      <w:marTop w:val="0"/>
      <w:marBottom w:val="0"/>
      <w:divBdr>
        <w:top w:val="none" w:sz="0" w:space="0" w:color="auto"/>
        <w:left w:val="none" w:sz="0" w:space="0" w:color="auto"/>
        <w:bottom w:val="none" w:sz="0" w:space="0" w:color="auto"/>
        <w:right w:val="none" w:sz="0" w:space="0" w:color="auto"/>
      </w:divBdr>
      <w:divsChild>
        <w:div w:id="1042437902">
          <w:marLeft w:val="0"/>
          <w:marRight w:val="0"/>
          <w:marTop w:val="0"/>
          <w:marBottom w:val="0"/>
          <w:divBdr>
            <w:top w:val="none" w:sz="0" w:space="0" w:color="auto"/>
            <w:left w:val="none" w:sz="0" w:space="0" w:color="auto"/>
            <w:bottom w:val="none" w:sz="0" w:space="0" w:color="auto"/>
            <w:right w:val="none" w:sz="0" w:space="0" w:color="auto"/>
          </w:divBdr>
        </w:div>
      </w:divsChild>
    </w:div>
    <w:div w:id="1404840112">
      <w:bodyDiv w:val="1"/>
      <w:marLeft w:val="0"/>
      <w:marRight w:val="0"/>
      <w:marTop w:val="0"/>
      <w:marBottom w:val="0"/>
      <w:divBdr>
        <w:top w:val="none" w:sz="0" w:space="0" w:color="auto"/>
        <w:left w:val="none" w:sz="0" w:space="0" w:color="auto"/>
        <w:bottom w:val="none" w:sz="0" w:space="0" w:color="auto"/>
        <w:right w:val="none" w:sz="0" w:space="0" w:color="auto"/>
      </w:divBdr>
    </w:div>
    <w:div w:id="1446076875">
      <w:bodyDiv w:val="1"/>
      <w:marLeft w:val="0"/>
      <w:marRight w:val="0"/>
      <w:marTop w:val="0"/>
      <w:marBottom w:val="0"/>
      <w:divBdr>
        <w:top w:val="none" w:sz="0" w:space="0" w:color="auto"/>
        <w:left w:val="none" w:sz="0" w:space="0" w:color="auto"/>
        <w:bottom w:val="none" w:sz="0" w:space="0" w:color="auto"/>
        <w:right w:val="none" w:sz="0" w:space="0" w:color="auto"/>
      </w:divBdr>
    </w:div>
    <w:div w:id="1597716116">
      <w:bodyDiv w:val="1"/>
      <w:marLeft w:val="0"/>
      <w:marRight w:val="0"/>
      <w:marTop w:val="0"/>
      <w:marBottom w:val="0"/>
      <w:divBdr>
        <w:top w:val="none" w:sz="0" w:space="0" w:color="auto"/>
        <w:left w:val="none" w:sz="0" w:space="0" w:color="auto"/>
        <w:bottom w:val="none" w:sz="0" w:space="0" w:color="auto"/>
        <w:right w:val="none" w:sz="0" w:space="0" w:color="auto"/>
      </w:divBdr>
    </w:div>
    <w:div w:id="1905530444">
      <w:bodyDiv w:val="1"/>
      <w:marLeft w:val="0"/>
      <w:marRight w:val="0"/>
      <w:marTop w:val="0"/>
      <w:marBottom w:val="0"/>
      <w:divBdr>
        <w:top w:val="none" w:sz="0" w:space="0" w:color="auto"/>
        <w:left w:val="none" w:sz="0" w:space="0" w:color="auto"/>
        <w:bottom w:val="none" w:sz="0" w:space="0" w:color="auto"/>
        <w:right w:val="none" w:sz="0" w:space="0" w:color="auto"/>
      </w:divBdr>
    </w:div>
    <w:div w:id="1908107241">
      <w:bodyDiv w:val="1"/>
      <w:marLeft w:val="0"/>
      <w:marRight w:val="0"/>
      <w:marTop w:val="0"/>
      <w:marBottom w:val="0"/>
      <w:divBdr>
        <w:top w:val="none" w:sz="0" w:space="0" w:color="auto"/>
        <w:left w:val="none" w:sz="0" w:space="0" w:color="auto"/>
        <w:bottom w:val="none" w:sz="0" w:space="0" w:color="auto"/>
        <w:right w:val="none" w:sz="0" w:space="0" w:color="auto"/>
      </w:divBdr>
      <w:divsChild>
        <w:div w:id="1941641137">
          <w:marLeft w:val="0"/>
          <w:marRight w:val="0"/>
          <w:marTop w:val="0"/>
          <w:marBottom w:val="0"/>
          <w:divBdr>
            <w:top w:val="none" w:sz="0" w:space="0" w:color="auto"/>
            <w:left w:val="none" w:sz="0" w:space="0" w:color="auto"/>
            <w:bottom w:val="none" w:sz="0" w:space="0" w:color="auto"/>
            <w:right w:val="none" w:sz="0" w:space="0" w:color="auto"/>
          </w:divBdr>
        </w:div>
      </w:divsChild>
    </w:div>
    <w:div w:id="2005625266">
      <w:bodyDiv w:val="1"/>
      <w:marLeft w:val="0"/>
      <w:marRight w:val="0"/>
      <w:marTop w:val="0"/>
      <w:marBottom w:val="0"/>
      <w:divBdr>
        <w:top w:val="none" w:sz="0" w:space="0" w:color="auto"/>
        <w:left w:val="none" w:sz="0" w:space="0" w:color="auto"/>
        <w:bottom w:val="none" w:sz="0" w:space="0" w:color="auto"/>
        <w:right w:val="none" w:sz="0" w:space="0" w:color="auto"/>
      </w:divBdr>
    </w:div>
    <w:div w:id="2035689050">
      <w:bodyDiv w:val="1"/>
      <w:marLeft w:val="0"/>
      <w:marRight w:val="0"/>
      <w:marTop w:val="0"/>
      <w:marBottom w:val="0"/>
      <w:divBdr>
        <w:top w:val="none" w:sz="0" w:space="0" w:color="auto"/>
        <w:left w:val="none" w:sz="0" w:space="0" w:color="auto"/>
        <w:bottom w:val="none" w:sz="0" w:space="0" w:color="auto"/>
        <w:right w:val="none" w:sz="0" w:space="0" w:color="auto"/>
      </w:divBdr>
    </w:div>
    <w:div w:id="2074768834">
      <w:bodyDiv w:val="1"/>
      <w:marLeft w:val="0"/>
      <w:marRight w:val="0"/>
      <w:marTop w:val="0"/>
      <w:marBottom w:val="0"/>
      <w:divBdr>
        <w:top w:val="none" w:sz="0" w:space="0" w:color="auto"/>
        <w:left w:val="none" w:sz="0" w:space="0" w:color="auto"/>
        <w:bottom w:val="none" w:sz="0" w:space="0" w:color="auto"/>
        <w:right w:val="none" w:sz="0" w:space="0" w:color="auto"/>
      </w:divBdr>
    </w:div>
    <w:div w:id="213832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ase.eakademija.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078F-DDA5-4B3B-B1F5-394A70DC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7612</TotalTime>
  <Pages>4</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Korisnik</cp:lastModifiedBy>
  <cp:revision>215</cp:revision>
  <cp:lastPrinted>2020-04-11T13:33:00Z</cp:lastPrinted>
  <dcterms:created xsi:type="dcterms:W3CDTF">2020-05-05T17:16:00Z</dcterms:created>
  <dcterms:modified xsi:type="dcterms:W3CDTF">2022-03-27T19:32:00Z</dcterms:modified>
</cp:coreProperties>
</file>