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DFİ (DÜZELTICI FAALIYET) PROSEDÜRÜ</w:t>
            </w:r>
          </w:p>
          <w:p>
            <w:r>
              <w:rPr>
                <w:b w:val="0"/>
                <w:sz w:val="21"/>
              </w:rPr>
              <w:t>Kapsam: İç denetim bulguları, olaylar, müşteri şikayetleri, dış denetim bulguları.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Bilgi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BG.PRS.15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Tespit edilen uyumsuzlukların, hataların ve zafiyetlerin sistematik olarak düzeltilmesini ve tekrarının önlenmesini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İç denetim bulguları, olaylar, müşteri şikayetleri, dış denetim bulguları.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DFİ sürecini yönetir.</w:t>
      </w:r>
    </w:p>
    <w:p>
      <w:r>
        <w:t>İlgili Kişi: DFİ'yi uygular.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DFİ Açılma Kriterleri</w:t>
      </w:r>
    </w:p>
    <w:p>
      <w:r>
        <w:t>Aşağıdaki durumlarda DFİ açılır:</w:t>
      </w:r>
    </w:p>
    <w:p>
      <w:r>
        <w:t>İç denetimde Major UU</w:t>
      </w:r>
    </w:p>
    <w:p>
      <w:r>
        <w:t>Tekrarlayan Minor UU</w:t>
      </w:r>
    </w:p>
    <w:p>
      <w:r>
        <w:t>Güvenlik olayı (orta/kritik)</w:t>
      </w:r>
    </w:p>
    <w:p>
      <w:r>
        <w:t>Müşteri şikayeti</w:t>
      </w:r>
    </w:p>
    <w:p>
      <w:r>
        <w:t>Dış denetim bulgusu</w:t>
      </w:r>
    </w:p>
    <w:p>
      <w:pPr>
        <w:spacing w:before="80"/>
      </w:pPr>
      <w:r>
        <w:rPr>
          <w:b/>
          <w:color w:val="7C9E0E"/>
          <w:sz w:val="22"/>
        </w:rPr>
        <w:t>4.2. DFİ Kayıt Bilgileri</w:t>
      </w:r>
    </w:p>
    <w:p>
      <w:r>
        <w:t>DFI No (DFI-XXX)</w:t>
      </w:r>
    </w:p>
    <w:p>
      <w:r>
        <w:t>Kaynak (İç Denetim / Dış Denetim / Olay / Şikayet)</w:t>
      </w:r>
    </w:p>
    <w:p>
      <w:r>
        <w:t>Tespit Tarihi</w:t>
      </w:r>
    </w:p>
    <w:p>
      <w:r>
        <w:t>Açıklama</w:t>
      </w:r>
    </w:p>
    <w:p>
      <w:r>
        <w:t>Kök Neden Analizi</w:t>
      </w:r>
    </w:p>
    <w:p>
      <w:r>
        <w:t>Düzeltici Aksiyon</w:t>
      </w:r>
    </w:p>
    <w:p>
      <w:r>
        <w:t>Sorumlu</w:t>
      </w:r>
    </w:p>
    <w:p>
      <w:r>
        <w:t>Termin Tarihi</w:t>
      </w:r>
    </w:p>
    <w:p>
      <w:r>
        <w:t>Durum (Açık / Devam / Kapalı)</w:t>
      </w:r>
    </w:p>
    <w:p>
      <w:pPr>
        <w:spacing w:before="80"/>
      </w:pPr>
      <w:r>
        <w:rPr>
          <w:b/>
          <w:color w:val="7C9E0E"/>
          <w:sz w:val="22"/>
        </w:rPr>
        <w:t>4.3. Kök Neden Analizi (5N1K)</w:t>
      </w:r>
    </w:p>
    <w:p>
      <w:r>
        <w:t>Ne oldu?</w:t>
      </w:r>
    </w:p>
    <w:p>
      <w:r>
        <w:t>Nerede oldu?</w:t>
      </w:r>
    </w:p>
    <w:p>
      <w:r>
        <w:t>Ne zaman oldu?</w:t>
      </w:r>
    </w:p>
    <w:p>
      <w:r>
        <w:t>Kim yaptı/ihmal etti?</w:t>
      </w:r>
    </w:p>
    <w:p>
      <w:r>
        <w:t>Neden oldu? (en az 3 seviye)</w:t>
      </w:r>
    </w:p>
    <w:p>
      <w:r>
        <w:t>Nasıl önlenir?</w:t>
      </w:r>
    </w:p>
    <w:p>
      <w:pPr>
        <w:spacing w:before="80"/>
      </w:pPr>
      <w:r>
        <w:rPr>
          <w:b/>
          <w:color w:val="7C9E0E"/>
          <w:sz w:val="22"/>
        </w:rPr>
        <w:t>4.4. DFİ Uygulama</w:t>
      </w:r>
    </w:p>
    <w:p>
      <w:r>
        <w:t>Kök neden belirlenir.</w:t>
      </w:r>
    </w:p>
    <w:p>
      <w:r>
        <w:t>Düzeltici aksiyon belirlenir.</w:t>
      </w:r>
    </w:p>
    <w:p>
      <w:r>
        <w:t>Sorumlu kişi atanır.</w:t>
      </w:r>
    </w:p>
    <w:p>
      <w:r>
        <w:t>Termin tarihi belirlenir.</w:t>
      </w:r>
    </w:p>
    <w:p>
      <w:pPr>
        <w:spacing w:before="80"/>
      </w:pPr>
      <w:r>
        <w:rPr>
          <w:b/>
          <w:color w:val="7C9E0E"/>
          <w:sz w:val="22"/>
        </w:rPr>
        <w:t>4.5. DFİ Kapatma</w:t>
      </w:r>
    </w:p>
    <w:p>
      <w:r>
        <w:t>Aksiyon uygulanır.</w:t>
      </w:r>
    </w:p>
    <w:p>
      <w:r>
        <w:t>Etkinlik doğrulaması yapılır.</w:t>
      </w:r>
    </w:p>
    <w:p>
      <w:r>
        <w:t>Kapanış tarihi kaydedilir.</w:t>
      </w:r>
    </w:p>
    <w:p>
      <w:r>
        <w:t>YGG'de raporlanır.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DFİ kayıtları DFİ Takip Sistemi'nde tutulur.</w:t>
      </w:r>
    </w:p>
    <w:p>
      <w:r>
        <w:t>Kapanan DFİ'ler arşivlenir.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