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835D" w14:textId="477292B2" w:rsidR="0058423E" w:rsidRPr="0058423E" w:rsidRDefault="0058423E" w:rsidP="0058423E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bCs/>
          <w:szCs w:val="28"/>
          <w:lang w:eastAsia="ru-RU"/>
        </w:rPr>
      </w:pPr>
      <w:r w:rsidRPr="0058423E">
        <w:rPr>
          <w:rFonts w:ascii="Arial" w:eastAsia="Times New Roman" w:hAnsi="Arial" w:cs="Arial"/>
          <w:b/>
          <w:bCs/>
          <w:szCs w:val="28"/>
          <w:lang w:eastAsia="ru-RU"/>
        </w:rPr>
        <w:t>Аналитическая записка для сервиса «</w:t>
      </w:r>
      <w:proofErr w:type="spellStart"/>
      <w:proofErr w:type="gramStart"/>
      <w:r w:rsidRPr="0058423E">
        <w:rPr>
          <w:rFonts w:ascii="Arial" w:eastAsia="Times New Roman" w:hAnsi="Arial" w:cs="Arial"/>
          <w:b/>
          <w:bCs/>
          <w:szCs w:val="28"/>
          <w:lang w:eastAsia="ru-RU"/>
        </w:rPr>
        <w:t>Всё.из.кафе</w:t>
      </w:r>
      <w:proofErr w:type="spellEnd"/>
      <w:proofErr w:type="gramEnd"/>
      <w:r w:rsidRPr="0058423E">
        <w:rPr>
          <w:rFonts w:ascii="Arial" w:eastAsia="Times New Roman" w:hAnsi="Arial" w:cs="Arial"/>
          <w:b/>
          <w:bCs/>
          <w:szCs w:val="28"/>
          <w:lang w:eastAsia="ru-RU"/>
        </w:rPr>
        <w:t>»</w:t>
      </w:r>
    </w:p>
    <w:p w14:paraId="325A260D" w14:textId="77777777" w:rsidR="0058423E" w:rsidRDefault="0058423E" w:rsidP="0058423E">
      <w:pPr>
        <w:shd w:val="clear" w:color="auto" w:fill="FFFFFF"/>
        <w:spacing w:after="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34B8165B" w14:textId="11728591" w:rsidR="0058423E" w:rsidRDefault="0058423E" w:rsidP="0058423E">
      <w:pPr>
        <w:shd w:val="clear" w:color="auto" w:fill="FFFFFF"/>
        <w:spacing w:after="0"/>
        <w:rPr>
          <w:rFonts w:ascii="Arial" w:eastAsia="Times New Roman" w:hAnsi="Arial" w:cs="Arial"/>
          <w:sz w:val="27"/>
          <w:szCs w:val="27"/>
          <w:lang w:eastAsia="ru-RU"/>
        </w:rPr>
      </w:pPr>
      <w:r w:rsidRPr="0058423E">
        <w:rPr>
          <w:rFonts w:ascii="Arial" w:eastAsia="Times New Roman" w:hAnsi="Arial" w:cs="Arial"/>
          <w:sz w:val="27"/>
          <w:szCs w:val="27"/>
          <w:lang w:eastAsia="ru-RU"/>
        </w:rPr>
        <w:t>Цель проекта — проанализировать ключевые метрики сервиса доставки еды «</w:t>
      </w:r>
      <w:proofErr w:type="spellStart"/>
      <w:proofErr w:type="gramStart"/>
      <w:r w:rsidRPr="0058423E">
        <w:rPr>
          <w:rFonts w:ascii="Arial" w:eastAsia="Times New Roman" w:hAnsi="Arial" w:cs="Arial"/>
          <w:sz w:val="27"/>
          <w:szCs w:val="27"/>
          <w:lang w:eastAsia="ru-RU"/>
        </w:rPr>
        <w:t>Всё.из.кафе</w:t>
      </w:r>
      <w:proofErr w:type="spellEnd"/>
      <w:proofErr w:type="gramEnd"/>
      <w:r w:rsidRPr="0058423E">
        <w:rPr>
          <w:rFonts w:ascii="Arial" w:eastAsia="Times New Roman" w:hAnsi="Arial" w:cs="Arial"/>
          <w:sz w:val="27"/>
          <w:szCs w:val="27"/>
          <w:lang w:eastAsia="ru-RU"/>
        </w:rPr>
        <w:t>» в Саранске за период с 1 мая по 30 июня 2021 года.</w:t>
      </w:r>
    </w:p>
    <w:p w14:paraId="717AC96A" w14:textId="77777777" w:rsidR="0058423E" w:rsidRPr="0058423E" w:rsidRDefault="0058423E" w:rsidP="0058423E">
      <w:pPr>
        <w:shd w:val="clear" w:color="auto" w:fill="FFFFFF"/>
        <w:spacing w:after="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153E6399" w14:textId="05DC2723" w:rsidR="0058423E" w:rsidRPr="0058423E" w:rsidRDefault="0058423E" w:rsidP="0058423E">
      <w:pPr>
        <w:shd w:val="clear" w:color="auto" w:fill="FFFFFF"/>
        <w:spacing w:after="0"/>
        <w:rPr>
          <w:rFonts w:ascii="Arial" w:eastAsia="Times New Roman" w:hAnsi="Arial" w:cs="Arial"/>
          <w:sz w:val="27"/>
          <w:szCs w:val="27"/>
          <w:lang w:eastAsia="ru-RU"/>
        </w:rPr>
      </w:pPr>
      <w:r w:rsidRPr="0058423E">
        <w:rPr>
          <w:rFonts w:ascii="Arial" w:eastAsia="Times New Roman" w:hAnsi="Arial" w:cs="Arial"/>
          <w:sz w:val="27"/>
          <w:szCs w:val="27"/>
          <w:lang w:eastAsia="ru-RU"/>
        </w:rPr>
        <w:t>Автор: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Стрежнева Вера</w:t>
      </w:r>
    </w:p>
    <w:p w14:paraId="157FA373" w14:textId="230ADF97" w:rsidR="0058423E" w:rsidRDefault="0058423E" w:rsidP="0058423E">
      <w:pPr>
        <w:shd w:val="clear" w:color="auto" w:fill="FFFFFF"/>
        <w:spacing w:after="0"/>
        <w:rPr>
          <w:rFonts w:ascii="Arial" w:eastAsia="Times New Roman" w:hAnsi="Arial" w:cs="Arial"/>
          <w:sz w:val="27"/>
          <w:szCs w:val="27"/>
          <w:lang w:eastAsia="ru-RU"/>
        </w:rPr>
      </w:pPr>
      <w:r w:rsidRPr="0058423E">
        <w:rPr>
          <w:rFonts w:ascii="Arial" w:eastAsia="Times New Roman" w:hAnsi="Arial" w:cs="Arial"/>
          <w:sz w:val="27"/>
          <w:szCs w:val="27"/>
          <w:lang w:eastAsia="ru-RU"/>
        </w:rPr>
        <w:t>Дата: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26.02.2025</w:t>
      </w:r>
    </w:p>
    <w:p w14:paraId="73306710" w14:textId="77777777" w:rsidR="0058423E" w:rsidRPr="0058423E" w:rsidRDefault="0058423E" w:rsidP="0058423E">
      <w:pPr>
        <w:shd w:val="clear" w:color="auto" w:fill="FFFFFF"/>
        <w:spacing w:after="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5CAE3576" w14:textId="77777777" w:rsidR="0058423E" w:rsidRPr="0058423E" w:rsidRDefault="0058423E" w:rsidP="0058423E">
      <w:pPr>
        <w:shd w:val="clear" w:color="auto" w:fill="FFFFFF"/>
        <w:spacing w:after="0"/>
        <w:rPr>
          <w:rFonts w:ascii="Arial" w:eastAsia="Times New Roman" w:hAnsi="Arial" w:cs="Arial"/>
          <w:sz w:val="27"/>
          <w:szCs w:val="27"/>
          <w:lang w:eastAsia="ru-RU"/>
        </w:rPr>
      </w:pPr>
      <w:r w:rsidRPr="0058423E">
        <w:rPr>
          <w:rFonts w:ascii="Arial" w:eastAsia="Times New Roman" w:hAnsi="Arial" w:cs="Arial"/>
          <w:sz w:val="27"/>
          <w:szCs w:val="27"/>
          <w:lang w:eastAsia="ru-RU"/>
        </w:rPr>
        <w:t>Результаты анализа ключевых метрик:</w:t>
      </w:r>
    </w:p>
    <w:p w14:paraId="2245E309" w14:textId="12FB7263" w:rsidR="0058423E" w:rsidRPr="0058423E" w:rsidRDefault="0054288D" w:rsidP="0058423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Видим сильные колебания значения </w:t>
      </w:r>
      <w:r w:rsidRPr="0058423E">
        <w:rPr>
          <w:rFonts w:ascii="Arial" w:eastAsia="Times New Roman" w:hAnsi="Arial" w:cs="Arial"/>
          <w:sz w:val="27"/>
          <w:szCs w:val="27"/>
          <w:lang w:eastAsia="ru-RU"/>
        </w:rPr>
        <w:t>DAU (активные пользователи за день</w:t>
      </w:r>
      <w:r>
        <w:rPr>
          <w:rFonts w:ascii="Arial" w:eastAsia="Times New Roman" w:hAnsi="Arial" w:cs="Arial"/>
          <w:sz w:val="27"/>
          <w:szCs w:val="27"/>
          <w:lang w:eastAsia="ru-RU"/>
        </w:rPr>
        <w:t>) в начале рассматриваемых месяцев. М</w:t>
      </w:r>
      <w:r w:rsidR="0058423E">
        <w:rPr>
          <w:rFonts w:ascii="Arial" w:eastAsia="Times New Roman" w:hAnsi="Arial" w:cs="Arial"/>
          <w:sz w:val="27"/>
          <w:szCs w:val="27"/>
          <w:lang w:eastAsia="ru-RU"/>
        </w:rPr>
        <w:t xml:space="preserve">аксимальное значение – 85, минимальное – 17. При этом можно заметить тренд на снижение – 01.05 значение 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показателя </w:t>
      </w:r>
      <w:r w:rsidR="0058423E">
        <w:rPr>
          <w:rFonts w:ascii="Arial" w:eastAsia="Times New Roman" w:hAnsi="Arial" w:cs="Arial"/>
          <w:sz w:val="27"/>
          <w:szCs w:val="27"/>
          <w:lang w:eastAsia="ru-RU"/>
        </w:rPr>
        <w:t>было 56, а 30.06 только 33</w:t>
      </w:r>
      <w:r>
        <w:rPr>
          <w:rFonts w:ascii="Arial" w:eastAsia="Times New Roman" w:hAnsi="Arial" w:cs="Arial"/>
          <w:sz w:val="27"/>
          <w:szCs w:val="27"/>
          <w:lang w:eastAsia="ru-RU"/>
        </w:rPr>
        <w:t>. Можно сделать выводы, что пользователи чаще пользуются сервисом в первой половине месяца, а также, что присутствует снижение вовлеченности пользователей.</w:t>
      </w:r>
    </w:p>
    <w:p w14:paraId="6E238AB6" w14:textId="1B016B7B" w:rsidR="0058423E" w:rsidRPr="0058423E" w:rsidRDefault="00282296" w:rsidP="0058423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28229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ru-RU"/>
        </w:rPr>
        <w:t>анализе</w:t>
      </w:r>
      <w:r w:rsidRPr="0028229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="0058423E" w:rsidRPr="0058423E">
        <w:rPr>
          <w:rFonts w:ascii="Arial" w:eastAsia="Times New Roman" w:hAnsi="Arial" w:cs="Arial"/>
          <w:sz w:val="27"/>
          <w:szCs w:val="27"/>
          <w:lang w:val="en-US" w:eastAsia="ru-RU"/>
        </w:rPr>
        <w:t>Conversion</w:t>
      </w:r>
      <w:r w:rsidR="0058423E" w:rsidRPr="0058423E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="0058423E" w:rsidRPr="0058423E">
        <w:rPr>
          <w:rFonts w:ascii="Arial" w:eastAsia="Times New Roman" w:hAnsi="Arial" w:cs="Arial"/>
          <w:sz w:val="27"/>
          <w:szCs w:val="27"/>
          <w:lang w:val="en-US" w:eastAsia="ru-RU"/>
        </w:rPr>
        <w:t>Rate</w:t>
      </w:r>
      <w:r w:rsidRPr="00282296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="00B61040">
        <w:rPr>
          <w:rFonts w:ascii="Arial" w:eastAsia="Times New Roman" w:hAnsi="Arial" w:cs="Arial"/>
          <w:sz w:val="27"/>
          <w:szCs w:val="27"/>
          <w:lang w:eastAsia="ru-RU"/>
        </w:rPr>
        <w:t xml:space="preserve">в оформлении заказа </w:t>
      </w:r>
      <w:r>
        <w:rPr>
          <w:rFonts w:ascii="Arial" w:eastAsia="Times New Roman" w:hAnsi="Arial" w:cs="Arial"/>
          <w:sz w:val="27"/>
          <w:szCs w:val="27"/>
          <w:lang w:eastAsia="ru-RU"/>
        </w:rPr>
        <w:t>видим периодические всплески примерно на 10% и падения примерно на 15% в течении всего периода. Возможно, это дни каких-то маркетинговых компаний</w:t>
      </w:r>
      <w:r w:rsidR="00B61040">
        <w:rPr>
          <w:rFonts w:ascii="Arial" w:eastAsia="Times New Roman" w:hAnsi="Arial" w:cs="Arial"/>
          <w:sz w:val="27"/>
          <w:szCs w:val="27"/>
          <w:lang w:eastAsia="ru-RU"/>
        </w:rPr>
        <w:t xml:space="preserve"> или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технических проблем. При этом явного тренда не наблюдается</w:t>
      </w:r>
      <w:r w:rsidR="00B61040">
        <w:rPr>
          <w:rFonts w:ascii="Arial" w:eastAsia="Times New Roman" w:hAnsi="Arial" w:cs="Arial"/>
          <w:sz w:val="27"/>
          <w:szCs w:val="27"/>
          <w:lang w:eastAsia="ru-RU"/>
        </w:rPr>
        <w:t xml:space="preserve"> и значения находятся около 26%-38%.</w:t>
      </w:r>
    </w:p>
    <w:p w14:paraId="648D5C08" w14:textId="52867B12" w:rsidR="0058423E" w:rsidRPr="0058423E" w:rsidRDefault="00282296" w:rsidP="0058423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Средний чек ресторанов в мае – 135,88 р., в июне – 147,66 р. Видим рост этого показателя</w:t>
      </w:r>
      <w:r w:rsidR="0058423E" w:rsidRPr="0058423E">
        <w:rPr>
          <w:rFonts w:ascii="Arial" w:eastAsia="Times New Roman" w:hAnsi="Arial" w:cs="Arial"/>
          <w:sz w:val="27"/>
          <w:szCs w:val="27"/>
          <w:lang w:eastAsia="ru-RU"/>
        </w:rPr>
        <w:t>.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Возможно, на это повлияло увеличение заказов</w:t>
      </w:r>
      <w:r w:rsidR="009C097A">
        <w:rPr>
          <w:rFonts w:ascii="Arial" w:eastAsia="Times New Roman" w:hAnsi="Arial" w:cs="Arial"/>
          <w:sz w:val="27"/>
          <w:szCs w:val="27"/>
          <w:lang w:eastAsia="ru-RU"/>
        </w:rPr>
        <w:t xml:space="preserve"> в связи с наступлением лета.</w:t>
      </w:r>
    </w:p>
    <w:p w14:paraId="4D09E3F2" w14:textId="7D9C33DB" w:rsidR="009C097A" w:rsidRPr="009C097A" w:rsidRDefault="009C097A" w:rsidP="008D1CF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 w:rsidRPr="009C097A">
        <w:rPr>
          <w:rFonts w:ascii="Arial" w:eastAsia="Times New Roman" w:hAnsi="Arial" w:cs="Arial"/>
          <w:sz w:val="27"/>
          <w:szCs w:val="27"/>
          <w:lang w:eastAsia="ru-RU"/>
        </w:rPr>
        <w:t xml:space="preserve">При анализе </w:t>
      </w:r>
      <w:r w:rsidR="0058423E" w:rsidRPr="0058423E">
        <w:rPr>
          <w:rFonts w:ascii="Arial" w:eastAsia="Times New Roman" w:hAnsi="Arial" w:cs="Arial"/>
          <w:sz w:val="27"/>
          <w:szCs w:val="27"/>
          <w:lang w:val="en-US" w:eastAsia="ru-RU"/>
        </w:rPr>
        <w:t>Retention</w:t>
      </w:r>
      <w:r w:rsidR="0058423E" w:rsidRPr="0058423E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="0058423E" w:rsidRPr="0058423E">
        <w:rPr>
          <w:rFonts w:ascii="Arial" w:eastAsia="Times New Roman" w:hAnsi="Arial" w:cs="Arial"/>
          <w:sz w:val="27"/>
          <w:szCs w:val="27"/>
          <w:lang w:val="en-US" w:eastAsia="ru-RU"/>
        </w:rPr>
        <w:t>Rate</w:t>
      </w:r>
      <w:r w:rsidRPr="009C097A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в первую неделю пользования после регистрации можно видеть, что и в мае, и в июне на второй день значения резко падают до 14% и 13% соответственно. Далее значения снижаются </w:t>
      </w:r>
      <w:r w:rsidR="00C67529">
        <w:rPr>
          <w:rFonts w:ascii="Arial" w:eastAsia="Times New Roman" w:hAnsi="Arial" w:cs="Arial"/>
          <w:sz w:val="27"/>
          <w:szCs w:val="27"/>
          <w:lang w:eastAsia="ru-RU"/>
        </w:rPr>
        <w:t xml:space="preserve">до 5% и 3% 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в последние 3 дня. То есть, видим, что в мае значения </w:t>
      </w:r>
      <w:r>
        <w:rPr>
          <w:rFonts w:ascii="Arial" w:eastAsia="Times New Roman" w:hAnsi="Arial" w:cs="Arial"/>
          <w:sz w:val="27"/>
          <w:szCs w:val="27"/>
          <w:lang w:val="en-US" w:eastAsia="ru-RU"/>
        </w:rPr>
        <w:t>RR</w:t>
      </w:r>
      <w:r>
        <w:rPr>
          <w:rFonts w:ascii="Arial" w:eastAsia="Times New Roman" w:hAnsi="Arial" w:cs="Arial"/>
          <w:sz w:val="27"/>
          <w:szCs w:val="27"/>
          <w:lang w:eastAsia="ru-RU"/>
        </w:rPr>
        <w:t>, хоть и ненамного, но были выше</w:t>
      </w:r>
      <w:r w:rsidR="00B61040">
        <w:rPr>
          <w:rFonts w:ascii="Arial" w:eastAsia="Times New Roman" w:hAnsi="Arial" w:cs="Arial"/>
          <w:sz w:val="27"/>
          <w:szCs w:val="27"/>
          <w:lang w:eastAsia="ru-RU"/>
        </w:rPr>
        <w:t xml:space="preserve">, но при этом в обоих случаях показатели довольно низкие. Возможно, стоит проанализировать </w:t>
      </w:r>
      <w:r w:rsidR="00B61040">
        <w:rPr>
          <w:rFonts w:ascii="Arial" w:eastAsia="Times New Roman" w:hAnsi="Arial" w:cs="Arial"/>
          <w:sz w:val="27"/>
          <w:szCs w:val="27"/>
          <w:lang w:val="en-US" w:eastAsia="ru-RU"/>
        </w:rPr>
        <w:t>RR</w:t>
      </w:r>
      <w:r w:rsidR="00B61040">
        <w:rPr>
          <w:rFonts w:ascii="Arial" w:eastAsia="Times New Roman" w:hAnsi="Arial" w:cs="Arial"/>
          <w:sz w:val="27"/>
          <w:szCs w:val="27"/>
          <w:lang w:eastAsia="ru-RU"/>
        </w:rPr>
        <w:t xml:space="preserve"> на более длинном промежутке, чем неделя. Например, две недели или месяц, так как пользователи не склонны заказывать что-либо несколько раз в неделю.</w:t>
      </w:r>
    </w:p>
    <w:p w14:paraId="78F5090E" w14:textId="6624BDC2" w:rsidR="0058423E" w:rsidRDefault="00B61040" w:rsidP="008D1CF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Лидером по значению </w:t>
      </w:r>
      <w:r>
        <w:rPr>
          <w:rFonts w:ascii="Arial" w:eastAsia="Times New Roman" w:hAnsi="Arial" w:cs="Arial"/>
          <w:sz w:val="27"/>
          <w:szCs w:val="27"/>
          <w:lang w:val="en-US" w:eastAsia="ru-RU"/>
        </w:rPr>
        <w:t>LTV</w:t>
      </w:r>
      <w:r w:rsidRPr="00B6104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ru-RU"/>
        </w:rPr>
        <w:t>является ресторан сети «Гурманское наслаждение» - 170479 руб.</w:t>
      </w:r>
      <w:r w:rsidR="0094121E">
        <w:rPr>
          <w:rFonts w:ascii="Arial" w:eastAsia="Times New Roman" w:hAnsi="Arial" w:cs="Arial"/>
          <w:sz w:val="27"/>
          <w:szCs w:val="27"/>
          <w:lang w:eastAsia="ru-RU"/>
        </w:rPr>
        <w:t xml:space="preserve">, а немного отстает от него ресторан «Гастрономический шторм» - 164508 руб. Можно отметить, что оба заведения – рестораны. Значит такое высокое значение этого показателя может быть обусловлено высокими ценами в заведениях, лояльными и платежеспособными клиентами. На третьем месте кондитерская «Шоколадный рай» со значением </w:t>
      </w:r>
      <w:r w:rsidR="0094121E">
        <w:rPr>
          <w:rFonts w:ascii="Arial" w:eastAsia="Times New Roman" w:hAnsi="Arial" w:cs="Arial"/>
          <w:sz w:val="27"/>
          <w:szCs w:val="27"/>
          <w:lang w:val="en-US" w:eastAsia="ru-RU"/>
        </w:rPr>
        <w:t>LTV</w:t>
      </w:r>
      <w:r w:rsidR="0094121E">
        <w:rPr>
          <w:rFonts w:ascii="Arial" w:eastAsia="Times New Roman" w:hAnsi="Arial" w:cs="Arial"/>
          <w:sz w:val="27"/>
          <w:szCs w:val="27"/>
          <w:lang w:eastAsia="ru-RU"/>
        </w:rPr>
        <w:t xml:space="preserve"> 61199 руб. Значит она довольно востребована среди покупателей</w:t>
      </w:r>
      <w:r w:rsidR="00846592">
        <w:rPr>
          <w:rFonts w:ascii="Arial" w:eastAsia="Times New Roman" w:hAnsi="Arial" w:cs="Arial"/>
          <w:sz w:val="27"/>
          <w:szCs w:val="27"/>
          <w:lang w:eastAsia="ru-RU"/>
        </w:rPr>
        <w:t xml:space="preserve"> десертов.</w:t>
      </w:r>
    </w:p>
    <w:p w14:paraId="2A909637" w14:textId="46C7ABDE" w:rsidR="00846592" w:rsidRPr="0058423E" w:rsidRDefault="00846592" w:rsidP="00846592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Блюда из ТОП-5 по значению </w:t>
      </w:r>
      <w:r>
        <w:rPr>
          <w:rFonts w:ascii="Arial" w:eastAsia="Times New Roman" w:hAnsi="Arial" w:cs="Arial"/>
          <w:sz w:val="27"/>
          <w:szCs w:val="27"/>
          <w:lang w:val="en-US" w:eastAsia="ru-RU"/>
        </w:rPr>
        <w:t>LTV</w:t>
      </w:r>
      <w:r w:rsidRPr="00846592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в заведениях сетей «Гурманское наслаждение» и «Гастрономический шторм» все неострые (что </w:t>
      </w:r>
      <w:r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может говорить о предпочтениях пользователей) и содержат мясо, а также, кроме «Мясных ежиков», рыбу. На первом и втором месте по показателю – «Брокколи, запеченные в духовке, с яйцами и травами» - 41140 руб., «Говяжьи шашлыки в </w:t>
      </w:r>
      <w:proofErr w:type="spellStart"/>
      <w:r>
        <w:rPr>
          <w:rFonts w:ascii="Arial" w:eastAsia="Times New Roman" w:hAnsi="Arial" w:cs="Arial"/>
          <w:sz w:val="27"/>
          <w:szCs w:val="27"/>
          <w:lang w:eastAsia="ru-RU"/>
        </w:rPr>
        <w:t>песто</w:t>
      </w:r>
      <w:proofErr w:type="spellEnd"/>
      <w:r>
        <w:rPr>
          <w:rFonts w:ascii="Arial" w:eastAsia="Times New Roman" w:hAnsi="Arial" w:cs="Arial"/>
          <w:sz w:val="27"/>
          <w:szCs w:val="27"/>
          <w:lang w:eastAsia="ru-RU"/>
        </w:rPr>
        <w:t xml:space="preserve"> из кинзы» - </w:t>
      </w:r>
      <w:r w:rsidR="00E74AA0">
        <w:rPr>
          <w:rFonts w:ascii="Arial" w:eastAsia="Times New Roman" w:hAnsi="Arial" w:cs="Arial"/>
          <w:sz w:val="27"/>
          <w:szCs w:val="27"/>
          <w:lang w:eastAsia="ru-RU"/>
        </w:rPr>
        <w:t xml:space="preserve">36676 руб. Остальные блюда – «Медальоны из лосося», «Мясные ежики», «Телятина с соусом из белого вина петрушки» принесли примерно 14 </w:t>
      </w:r>
      <w:proofErr w:type="spellStart"/>
      <w:r w:rsidR="00E74AA0">
        <w:rPr>
          <w:rFonts w:ascii="Arial" w:eastAsia="Times New Roman" w:hAnsi="Arial" w:cs="Arial"/>
          <w:sz w:val="27"/>
          <w:szCs w:val="27"/>
          <w:lang w:eastAsia="ru-RU"/>
        </w:rPr>
        <w:t>тыс</w:t>
      </w:r>
      <w:proofErr w:type="spellEnd"/>
      <w:r w:rsidR="00E74AA0">
        <w:rPr>
          <w:rFonts w:ascii="Arial" w:eastAsia="Times New Roman" w:hAnsi="Arial" w:cs="Arial"/>
          <w:sz w:val="27"/>
          <w:szCs w:val="27"/>
          <w:lang w:eastAsia="ru-RU"/>
        </w:rPr>
        <w:t xml:space="preserve"> руб. каждое.</w:t>
      </w:r>
    </w:p>
    <w:p w14:paraId="6B695DD6" w14:textId="7EB1A956" w:rsidR="0058423E" w:rsidRDefault="00E74AA0" w:rsidP="0058423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Количество активных пользователей в день </w:t>
      </w:r>
      <w:r w:rsidRPr="00E74AA0">
        <w:rPr>
          <w:rFonts w:ascii="Arial" w:eastAsia="Times New Roman" w:hAnsi="Arial" w:cs="Arial"/>
          <w:sz w:val="27"/>
          <w:szCs w:val="27"/>
          <w:lang w:eastAsia="ru-RU"/>
        </w:rPr>
        <w:t>(</w:t>
      </w:r>
      <w:r>
        <w:rPr>
          <w:rFonts w:ascii="Arial" w:eastAsia="Times New Roman" w:hAnsi="Arial" w:cs="Arial"/>
          <w:sz w:val="27"/>
          <w:szCs w:val="27"/>
          <w:lang w:val="en-US" w:eastAsia="ru-RU"/>
        </w:rPr>
        <w:t>DAU</w:t>
      </w:r>
      <w:r w:rsidRPr="00E74AA0">
        <w:rPr>
          <w:rFonts w:ascii="Arial" w:eastAsia="Times New Roman" w:hAnsi="Arial" w:cs="Arial"/>
          <w:sz w:val="27"/>
          <w:szCs w:val="27"/>
          <w:lang w:eastAsia="ru-RU"/>
        </w:rPr>
        <w:t xml:space="preserve">) 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показывает высокие значения в первой половине месяца и далее спад, а также снижение в июне по сравнению с маем. Возможно, стоит запустить промо-компании на повторные заказы для стимулирования активности, а также использовать напоминания и </w:t>
      </w:r>
      <w:proofErr w:type="spellStart"/>
      <w:r>
        <w:rPr>
          <w:rFonts w:ascii="Arial" w:eastAsia="Times New Roman" w:hAnsi="Arial" w:cs="Arial"/>
          <w:sz w:val="27"/>
          <w:szCs w:val="27"/>
          <w:lang w:eastAsia="ru-RU"/>
        </w:rPr>
        <w:t>промокоды</w:t>
      </w:r>
      <w:proofErr w:type="spellEnd"/>
      <w:r>
        <w:rPr>
          <w:rFonts w:ascii="Arial" w:eastAsia="Times New Roman" w:hAnsi="Arial" w:cs="Arial"/>
          <w:sz w:val="27"/>
          <w:szCs w:val="27"/>
          <w:lang w:eastAsia="ru-RU"/>
        </w:rPr>
        <w:t xml:space="preserve"> во второй половине месяца</w:t>
      </w:r>
      <w:r w:rsidR="0058423E" w:rsidRPr="0058423E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14:paraId="00BA339E" w14:textId="6E4D645E" w:rsidR="00E74AA0" w:rsidRDefault="00C67529" w:rsidP="00E74AA0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Значения показателя конверсии содержат постоянные скачки. Значит, периодически случаются обстоятельства, мешающие пользователям оформить заказ. Возможно, это технические ошибки или же невыгодные условия заказа. Можно изучить тренды технических ошибок, а также, например, стоимости доставки, что найти зависимости.</w:t>
      </w:r>
    </w:p>
    <w:p w14:paraId="2A10669B" w14:textId="7FB7FDC1" w:rsidR="00C67529" w:rsidRDefault="00C67529" w:rsidP="00E74AA0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Средний чек (сумма комиссий) ресторанов вырос. Можно посмотреть подробнее, с чем это может быть связано. Например, возможно увеличились цены в ресторанах, или же количество заказов в связи с наступлением лета. </w:t>
      </w:r>
    </w:p>
    <w:p w14:paraId="508EDF5B" w14:textId="201DE09A" w:rsidR="00C67529" w:rsidRDefault="00C67529" w:rsidP="00E74AA0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В течение первой недели после регистрации значение </w:t>
      </w:r>
      <w:r>
        <w:rPr>
          <w:rFonts w:ascii="Arial" w:eastAsia="Times New Roman" w:hAnsi="Arial" w:cs="Arial"/>
          <w:sz w:val="27"/>
          <w:szCs w:val="27"/>
          <w:lang w:val="en-US" w:eastAsia="ru-RU"/>
        </w:rPr>
        <w:t>Retention</w:t>
      </w:r>
      <w:r w:rsidRPr="00C67529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en-US" w:eastAsia="ru-RU"/>
        </w:rPr>
        <w:t>rate</w:t>
      </w:r>
      <w:r w:rsidRPr="00C67529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ru-RU"/>
        </w:rPr>
        <w:t>сильно падает до 13-14% и снижается далее до 3-5%. Значит, пользователям не свойственно заказывать что-то несколько раз в неделю. Возможно, стоит проанализировать этот показатель на более длинном промежутке и попробовать ввести промо-акции на повторные заказы в течение недели с последнего заказа для увеличения этого показателя.</w:t>
      </w:r>
    </w:p>
    <w:p w14:paraId="353E2F4A" w14:textId="51DB1DED" w:rsidR="00C67529" w:rsidRDefault="00D0209E" w:rsidP="00E74AA0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2 заведения из ТОП-3</w:t>
      </w:r>
      <w:r w:rsidR="00C67529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eastAsia="ru-RU"/>
        </w:rPr>
        <w:t>заведений</w:t>
      </w:r>
      <w:r w:rsidR="00C67529">
        <w:rPr>
          <w:rFonts w:ascii="Arial" w:eastAsia="Times New Roman" w:hAnsi="Arial" w:cs="Arial"/>
          <w:sz w:val="27"/>
          <w:szCs w:val="27"/>
          <w:lang w:eastAsia="ru-RU"/>
        </w:rPr>
        <w:t xml:space="preserve"> по значению </w:t>
      </w:r>
      <w:r w:rsidR="00C67529">
        <w:rPr>
          <w:rFonts w:ascii="Arial" w:eastAsia="Times New Roman" w:hAnsi="Arial" w:cs="Arial"/>
          <w:sz w:val="27"/>
          <w:szCs w:val="27"/>
          <w:lang w:val="en-US" w:eastAsia="ru-RU"/>
        </w:rPr>
        <w:t>LTV</w:t>
      </w:r>
      <w:r w:rsidR="00C67529" w:rsidRPr="00C67529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="00C67529">
        <w:rPr>
          <w:rFonts w:ascii="Arial" w:eastAsia="Times New Roman" w:hAnsi="Arial" w:cs="Arial"/>
          <w:sz w:val="27"/>
          <w:szCs w:val="27"/>
          <w:lang w:eastAsia="ru-RU"/>
        </w:rPr>
        <w:t xml:space="preserve">показывает, что </w:t>
      </w:r>
      <w:r>
        <w:rPr>
          <w:rFonts w:ascii="Arial" w:eastAsia="Times New Roman" w:hAnsi="Arial" w:cs="Arial"/>
          <w:sz w:val="27"/>
          <w:szCs w:val="27"/>
          <w:lang w:eastAsia="ru-RU"/>
        </w:rPr>
        <w:t>б</w:t>
      </w:r>
      <w:r w:rsidR="00C67529">
        <w:rPr>
          <w:rFonts w:ascii="Arial" w:eastAsia="Times New Roman" w:hAnsi="Arial" w:cs="Arial"/>
          <w:sz w:val="27"/>
          <w:szCs w:val="27"/>
          <w:lang w:eastAsia="ru-RU"/>
        </w:rPr>
        <w:t>ольше всего денег приносят рестораны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– около 170 тыс. за 2 месяца. Кондитерская на третьем месте принесла только </w:t>
      </w:r>
      <w:r w:rsidR="00251999">
        <w:rPr>
          <w:rFonts w:ascii="Arial" w:eastAsia="Times New Roman" w:hAnsi="Arial" w:cs="Arial"/>
          <w:sz w:val="27"/>
          <w:szCs w:val="27"/>
          <w:lang w:eastAsia="ru-RU"/>
        </w:rPr>
        <w:t xml:space="preserve">около 60 тыс. </w:t>
      </w:r>
      <w:r w:rsidR="009347B7">
        <w:rPr>
          <w:rFonts w:ascii="Arial" w:eastAsia="Times New Roman" w:hAnsi="Arial" w:cs="Arial"/>
          <w:sz w:val="27"/>
          <w:szCs w:val="27"/>
          <w:lang w:eastAsia="ru-RU"/>
        </w:rPr>
        <w:t xml:space="preserve">Можно сильнее рекомендовать пользователям </w:t>
      </w:r>
      <w:r w:rsidR="00EC0379">
        <w:rPr>
          <w:rFonts w:ascii="Arial" w:eastAsia="Times New Roman" w:hAnsi="Arial" w:cs="Arial"/>
          <w:sz w:val="27"/>
          <w:szCs w:val="27"/>
          <w:lang w:eastAsia="ru-RU"/>
        </w:rPr>
        <w:t xml:space="preserve">другие типы заведений (кроме ресторанов), </w:t>
      </w:r>
      <w:r w:rsidR="00A10F1F">
        <w:rPr>
          <w:rFonts w:ascii="Arial" w:eastAsia="Times New Roman" w:hAnsi="Arial" w:cs="Arial"/>
          <w:sz w:val="27"/>
          <w:szCs w:val="27"/>
          <w:lang w:eastAsia="ru-RU"/>
        </w:rPr>
        <w:t>чтобы попробовать увеличить этот показатель для других заведений.</w:t>
      </w:r>
    </w:p>
    <w:p w14:paraId="2DA48DB1" w14:textId="65191F7E" w:rsidR="00880936" w:rsidRPr="0058423E" w:rsidRDefault="00880936" w:rsidP="0088093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eastAsia="ru-RU"/>
        </w:rPr>
        <w:t>Дашборд</w:t>
      </w:r>
      <w:proofErr w:type="spellEnd"/>
      <w:r>
        <w:rPr>
          <w:rFonts w:ascii="Arial" w:eastAsia="Times New Roman" w:hAnsi="Arial" w:cs="Arial"/>
          <w:sz w:val="27"/>
          <w:szCs w:val="27"/>
          <w:lang w:eastAsia="ru-RU"/>
        </w:rPr>
        <w:t xml:space="preserve"> (ссылка </w:t>
      </w:r>
      <w:hyperlink r:id="rId6" w:history="1">
        <w:r w:rsidR="00B575D1" w:rsidRPr="000150E4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https://datalens.yandex/hh714dpg5qei3</w:t>
        </w:r>
      </w:hyperlink>
      <w:proofErr w:type="gramStart"/>
      <w:r w:rsidR="00B575D1">
        <w:rPr>
          <w:rFonts w:ascii="Arial" w:hAnsi="Arial" w:cs="Arial"/>
          <w:sz w:val="20"/>
          <w:szCs w:val="20"/>
          <w:shd w:val="clear" w:color="auto" w:fill="FFFFFF"/>
        </w:rPr>
        <w:t xml:space="preserve">) </w:t>
      </w:r>
      <w:r>
        <w:rPr>
          <w:rFonts w:ascii="Arial" w:eastAsia="Times New Roman" w:hAnsi="Arial" w:cs="Arial"/>
          <w:sz w:val="27"/>
          <w:szCs w:val="27"/>
          <w:lang w:eastAsia="ru-RU"/>
        </w:rPr>
        <w:t>:</w:t>
      </w:r>
      <w:proofErr w:type="gramEnd"/>
    </w:p>
    <w:p w14:paraId="5B7E2257" w14:textId="6C559038" w:rsidR="00F12C76" w:rsidRDefault="00880936" w:rsidP="006C0B77">
      <w:pPr>
        <w:spacing w:after="0"/>
        <w:ind w:firstLine="709"/>
        <w:jc w:val="both"/>
      </w:pPr>
      <w:r w:rsidRPr="00B61040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B67987B" wp14:editId="5733D6D5">
            <wp:simplePos x="0" y="0"/>
            <wp:positionH relativeFrom="page">
              <wp:align>right</wp:align>
            </wp:positionH>
            <wp:positionV relativeFrom="paragraph">
              <wp:posOffset>5878830</wp:posOffset>
            </wp:positionV>
            <wp:extent cx="7410035" cy="1440180"/>
            <wp:effectExtent l="0" t="0" r="635" b="7620"/>
            <wp:wrapTight wrapText="bothSides">
              <wp:wrapPolygon edited="0">
                <wp:start x="0" y="0"/>
                <wp:lineTo x="0" y="21429"/>
                <wp:lineTo x="21546" y="21429"/>
                <wp:lineTo x="2154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03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97A">
        <w:rPr>
          <w:noProof/>
        </w:rPr>
        <w:drawing>
          <wp:anchor distT="0" distB="0" distL="114300" distR="114300" simplePos="0" relativeHeight="251661312" behindDoc="1" locked="0" layoutInCell="1" allowOverlap="1" wp14:anchorId="7C904F18" wp14:editId="5B251C30">
            <wp:simplePos x="0" y="0"/>
            <wp:positionH relativeFrom="page">
              <wp:posOffset>160020</wp:posOffset>
            </wp:positionH>
            <wp:positionV relativeFrom="paragraph">
              <wp:posOffset>3113405</wp:posOffset>
            </wp:positionV>
            <wp:extent cx="7322820" cy="2735580"/>
            <wp:effectExtent l="0" t="0" r="0" b="7620"/>
            <wp:wrapTight wrapText="bothSides">
              <wp:wrapPolygon edited="0">
                <wp:start x="0" y="0"/>
                <wp:lineTo x="0" y="21510"/>
                <wp:lineTo x="21521" y="21510"/>
                <wp:lineTo x="215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23E" w:rsidRPr="0058423E">
        <w:rPr>
          <w:noProof/>
        </w:rPr>
        <w:drawing>
          <wp:anchor distT="0" distB="0" distL="114300" distR="114300" simplePos="0" relativeHeight="251655168" behindDoc="1" locked="0" layoutInCell="1" allowOverlap="1" wp14:anchorId="75114AB0" wp14:editId="167616FA">
            <wp:simplePos x="0" y="0"/>
            <wp:positionH relativeFrom="page">
              <wp:posOffset>198120</wp:posOffset>
            </wp:positionH>
            <wp:positionV relativeFrom="paragraph">
              <wp:posOffset>0</wp:posOffset>
            </wp:positionV>
            <wp:extent cx="7208520" cy="3117215"/>
            <wp:effectExtent l="0" t="0" r="0" b="6985"/>
            <wp:wrapTight wrapText="bothSides">
              <wp:wrapPolygon edited="0">
                <wp:start x="0" y="0"/>
                <wp:lineTo x="0" y="21516"/>
                <wp:lineTo x="21520" y="21516"/>
                <wp:lineTo x="215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2619" w14:textId="0BA8F898" w:rsidR="009C097A" w:rsidRDefault="009C097A" w:rsidP="006C0B77">
      <w:pPr>
        <w:spacing w:after="0"/>
        <w:ind w:firstLine="709"/>
        <w:jc w:val="both"/>
      </w:pPr>
    </w:p>
    <w:p w14:paraId="2D364947" w14:textId="76898375" w:rsidR="00B61040" w:rsidRDefault="00B61040" w:rsidP="006C0B77">
      <w:pPr>
        <w:spacing w:after="0"/>
        <w:ind w:firstLine="709"/>
        <w:jc w:val="both"/>
      </w:pPr>
    </w:p>
    <w:sectPr w:rsidR="00B610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BE3"/>
    <w:multiLevelType w:val="multilevel"/>
    <w:tmpl w:val="4440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3E"/>
    <w:rsid w:val="0005327A"/>
    <w:rsid w:val="00235EF5"/>
    <w:rsid w:val="00251999"/>
    <w:rsid w:val="00282296"/>
    <w:rsid w:val="0054288D"/>
    <w:rsid w:val="0058423E"/>
    <w:rsid w:val="006C0B77"/>
    <w:rsid w:val="008242FF"/>
    <w:rsid w:val="00846592"/>
    <w:rsid w:val="00870751"/>
    <w:rsid w:val="00880936"/>
    <w:rsid w:val="008D1CFB"/>
    <w:rsid w:val="00922C48"/>
    <w:rsid w:val="009347B7"/>
    <w:rsid w:val="0094121E"/>
    <w:rsid w:val="009C097A"/>
    <w:rsid w:val="00A10F1F"/>
    <w:rsid w:val="00B575D1"/>
    <w:rsid w:val="00B61040"/>
    <w:rsid w:val="00B915B7"/>
    <w:rsid w:val="00C67529"/>
    <w:rsid w:val="00D0209E"/>
    <w:rsid w:val="00E74AA0"/>
    <w:rsid w:val="00E8751F"/>
    <w:rsid w:val="00EA59DF"/>
    <w:rsid w:val="00EC0379"/>
    <w:rsid w:val="00EE4070"/>
    <w:rsid w:val="00F12C76"/>
    <w:rsid w:val="00F1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F530"/>
  <w15:chartTrackingRefBased/>
  <w15:docId w15:val="{B4807AFC-306A-4459-8618-48E73162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5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7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lens.yandex/hh714dpg5qei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BDBE-7EF3-445D-A4C7-E4E86F24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Стрежнева</dc:creator>
  <cp:keywords/>
  <dc:description/>
  <cp:lastModifiedBy>Вера Стрежнева</cp:lastModifiedBy>
  <cp:revision>2</cp:revision>
  <dcterms:created xsi:type="dcterms:W3CDTF">2025-05-12T11:58:00Z</dcterms:created>
  <dcterms:modified xsi:type="dcterms:W3CDTF">2025-05-12T11:58:00Z</dcterms:modified>
</cp:coreProperties>
</file>