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项目设计文档</w:t>
      </w:r>
    </w:p>
    <w:p>
      <w:pPr>
        <w:rPr>
          <w:szCs w:val="21"/>
        </w:rPr>
      </w:pPr>
      <w:r>
        <w:rPr>
          <w:szCs w:val="21"/>
        </w:rPr>
        <w:t>团队名称：咬文嚼字</w:t>
      </w:r>
    </w:p>
    <w:p>
      <w:pPr>
        <w:rPr>
          <w:szCs w:val="21"/>
        </w:rPr>
      </w:pPr>
      <w:r>
        <w:rPr>
          <w:szCs w:val="21"/>
        </w:rPr>
        <w:t>文档更新</w:t>
      </w:r>
      <w:r>
        <w:rPr>
          <w:rFonts w:hint="eastAsia"/>
          <w:szCs w:val="21"/>
        </w:rPr>
        <w:t>记录：</w:t>
      </w:r>
    </w:p>
    <w:tbl>
      <w:tblPr>
        <w:tblStyle w:val="5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749"/>
        <w:gridCol w:w="2976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74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297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版本描述</w:t>
            </w:r>
          </w:p>
        </w:tc>
        <w:tc>
          <w:tcPr>
            <w:tcW w:w="149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V0.9</w:t>
            </w:r>
          </w:p>
        </w:tc>
        <w:tc>
          <w:tcPr>
            <w:tcW w:w="174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朱静怡</w:t>
            </w:r>
          </w:p>
        </w:tc>
        <w:tc>
          <w:tcPr>
            <w:tcW w:w="297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定义系统整体架构和部分接口</w:t>
            </w:r>
          </w:p>
        </w:tc>
        <w:tc>
          <w:tcPr>
            <w:tcW w:w="149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2015-3-</w:t>
            </w:r>
            <w:r>
              <w:rPr>
                <w:szCs w:val="21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2976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97" w:type="dxa"/>
            <w:vAlign w:val="top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引言：</w:t>
      </w:r>
    </w:p>
    <w:tbl>
      <w:tblPr>
        <w:tblStyle w:val="5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内容和说明</w:t>
            </w:r>
          </w:p>
        </w:tc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1编写目的</w:t>
            </w:r>
          </w:p>
        </w:tc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本文档提供NBA球员球队查询系统的软件架构概览，采用若干架构视图描述系统的不同方面，以便表示构造系统所需要的重要架构决策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2对象与范围</w:t>
            </w:r>
          </w:p>
        </w:tc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本文档的读者是咬文嚼字</w:t>
            </w:r>
            <w:r>
              <w:rPr>
                <w:szCs w:val="21"/>
              </w:rPr>
              <w:t>团队内部的开发和管理人员，参考了</w:t>
            </w:r>
            <w:r>
              <w:rPr>
                <w:rFonts w:hint="eastAsia"/>
                <w:szCs w:val="21"/>
              </w:rPr>
              <w:t>RUP的《软件架构文档模板》，用于指导下一循环的代码开发和测试工作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3参考文献</w:t>
            </w:r>
          </w:p>
        </w:tc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《需求规格说明书》，</w:t>
            </w:r>
            <w:r>
              <w:rPr>
                <w:szCs w:val="21"/>
              </w:rPr>
              <w:t>咬文嚼字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《软件架构文档模板》，</w:t>
            </w:r>
            <w:r>
              <w:rPr>
                <w:rFonts w:hint="eastAsia"/>
                <w:szCs w:val="21"/>
              </w:rPr>
              <w:t>Rational</w:t>
            </w:r>
            <w:r>
              <w:rPr>
                <w:szCs w:val="21"/>
              </w:rPr>
              <w:t xml:space="preserve"> Software Corporation,2002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4名词与术语</w:t>
            </w:r>
          </w:p>
        </w:tc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两双，场均数据，命中率，总篮板，效率，近五场的提升率，GmSc 效率值，真实投篮命中率，投篮效率，篮板率，进攻篮板率，防守篮板率，助攻率，抢断率，盖帽率，失误率，使用率，胜率，进攻回合，进攻效率，防守效率，进攻篮板效率，防守篮板效率，抢断效率，助攻率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group id="组合 3" o:spid="_x0000_s1026" style="position:absolute;left:0;margin-left:112.4pt;margin-top:2.2pt;height:60.85pt;width:138pt;mso-position-horizontal-relative:margin;mso-wrap-distance-bottom:0pt;mso-wrap-distance-left:9pt;mso-wrap-distance-right:9pt;mso-wrap-distance-top:0pt;rotation:0f;z-index:251659264;" coordorigin="0,0" coordsize="2760,1217">
            <o:lock v:ext="edit" position="f" selection="f" grouping="f" rotation="f" cropping="f" text="f" aspectratio="f"/>
            <v:rect id="文本框 2" o:spid="_x0000_s1027" style="position:absolute;left:0;top:0;height:470;width:1155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表示层</w:t>
                    </w:r>
                  </w:p>
                </w:txbxContent>
              </v:textbox>
            </v:rect>
            <v:rect id="文本框 2" o:spid="_x0000_s1028" style="position:absolute;left:0;top:435;height:782;width:276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界面部分，包括普通UI出错和配置界面</w:t>
                    </w:r>
                  </w:p>
                </w:txbxContent>
              </v:textbox>
            </v:rect>
            <w10:wrap type="square"/>
          </v:group>
        </w:pict>
      </w:r>
      <w:r>
        <w:rPr>
          <w:szCs w:val="21"/>
        </w:rPr>
        <w:t>系统的分层架构：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line id="直接连接符 13" o:spid="_x0000_s1029" style="position:absolute;left:0;margin-left:179.25pt;margin-top:0.85pt;height:46.7pt;width:0.05pt;rotation:0f;z-index:251662336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rPr>
          <w:szCs w:val="21"/>
        </w:rPr>
      </w:pP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group id="组合 7" o:spid="_x0000_s1030" style="position:absolute;left:0;margin-left:109.5pt;margin-top:8.95pt;height:47.25pt;width:138pt;mso-position-horizontal-relative:margin;mso-wrap-distance-bottom:0pt;mso-wrap-distance-left:9pt;mso-wrap-distance-right:9pt;mso-wrap-distance-top:0pt;rotation:0f;z-index:251660288;" coordorigin="0,0" coordsize="2760,945">
            <o:lock v:ext="edit" position="f" selection="f" grouping="f" rotation="f" cropping="f" text="f" aspectratio="f"/>
            <v:rect id="文本框 2" o:spid="_x0000_s1031" style="position:absolute;left:0;top:0;height:490;width:1155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业务层</w:t>
                    </w:r>
                  </w:p>
                </w:txbxContent>
              </v:textbox>
            </v:rect>
            <v:rect id="文本框 9" o:spid="_x0000_s1032" style="position:absolute;left:0;top:454;height:491;width:276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业务逻辑相关组件</w:t>
                    </w:r>
                  </w:p>
                </w:txbxContent>
              </v:textbox>
            </v:rect>
            <w10:wrap type="square"/>
          </v:group>
        </w:pic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line id="直接连接符 1" o:spid="_x0000_s1033" style="position:absolute;left:0;margin-left:180pt;margin-top:7.45pt;height:50.95pt;width:0.05pt;rotation:0f;z-index:251664384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group id="组合 10" o:spid="_x0000_s1034" style="position:absolute;left:0;margin-left:112.5pt;margin-top:-41.15pt;height:60.9pt;width:138.05pt;mso-position-horizontal-relative:margin;mso-wrap-distance-bottom:0pt;mso-wrap-distance-left:9pt;mso-wrap-distance-right:9pt;mso-wrap-distance-top:0pt;rotation:0f;z-index:251661312;" coordorigin="0,0" coordsize="2761,1218">
            <o:lock v:ext="edit" position="f" selection="f" grouping="f" rotation="f" cropping="f" text="f" aspectratio="f"/>
            <v:rect id="文本框 2" o:spid="_x0000_s1035" style="position:absolute;left:0;top:0;height:470;width:1155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数据层</w:t>
                    </w:r>
                  </w:p>
                </w:txbxContent>
              </v:textbox>
            </v:rect>
            <v:rect id="文本框 12" o:spid="_x0000_s1036" style="position:absolute;left:0;top:435;height:783;width:2761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持久化数据；数据基本读/写逻辑</w:t>
                    </w:r>
                  </w:p>
                </w:txbxContent>
              </v:textbox>
            </v:rect>
            <w10:wrap type="square"/>
          </v:group>
        </w:pict>
      </w:r>
    </w:p>
    <w:p>
      <w:pPr>
        <w:rPr>
          <w:szCs w:val="21"/>
        </w:rPr>
      </w:pPr>
      <w:r>
        <w:rPr>
          <w:szCs w:val="21"/>
        </w:rPr>
        <w:t>系统划分为以下3</w:t>
      </w:r>
      <w:r>
        <w:rPr>
          <w:rFonts w:hint="eastAsia"/>
          <w:szCs w:val="21"/>
        </w:rPr>
        <w:t>个层次。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表示层：用于前台界面展示和配置的层次。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业务层：包含业务控制和逻辑的层次。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group id="组合 242" o:spid="_x0000_s1037" style="position:absolute;left:0;margin-left:-3pt;margin-top:16.2pt;height:352.5pt;width:471pt;mso-position-horizontal-relative:margin;rotation:0f;z-index:251658240;" coordorigin="0,-165" coordsize="9420,7050">
            <o:lock v:ext="edit" position="f" selection="f" grouping="f" rotation="f" cropping="f" text="f" aspectratio="f"/>
            <v:group id="组合 241" o:spid="_x0000_s1038" style="position:absolute;left:0;top:-165;height:7050;width:9420;rotation:0f;" coordorigin="0,-165" coordsize="9420,7050">
              <o:lock v:ext="edit" position="f" selection="f" grouping="f" rotation="f" cropping="f" text="f" aspectratio="f"/>
              <v:group id="组合 235" o:spid="_x0000_s1039" style="position:absolute;left:30;top:-165;height:7050;width:9390;rotation:0f;" coordorigin="30,-165" coordsize="9390,7050">
                <o:lock v:ext="edit" position="f" selection="f" grouping="f" rotation="f" cropping="f" text="f" aspectratio="f"/>
                <v:rect id="矩形 221" o:spid="_x0000_s1040" style="position:absolute;left:30;top:-165;height:7050;width:9390;rotation:0f;" o:ole="f" fillcolor="#FFFFFF" filled="t" o:preferrelative="t" stroked="t" coordsize="21600,21600">
                  <v:fill opacity="0%" focus="0%"/>
                  <v:stroke weight="1pt" color="#70AD47" color2="#FFFFFF" miterlimit="2"/>
                  <v:imagedata gain="65536f" blacklevel="0f" gamma="0"/>
                  <o:lock v:ext="edit" position="f" selection="f" grouping="f" rotation="f" cropping="f" text="f" aspectratio="f"/>
                </v:rect>
                <v:group id="组合 57" o:spid="_x0000_s1041" style="position:absolute;left:1845;top:220;height:2630;width:1815;rotation:0f;" coordorigin="-1410,-35" coordsize="1815,2630">
                  <o:lock v:ext="edit" position="f" selection="f" grouping="f" rotation="f" cropping="f" text="f" aspectratio="f"/>
                  <v:group id="组合 58" o:spid="_x0000_s1042" style="position:absolute;left:-949;top:-35;height:1840;width:0;rotation:0f;" coordorigin="-1365,-35" coordsize="-3380499,1840">
                    <o:lock v:ext="edit" position="f" selection="f" grouping="f" rotation="f" cropping="f" text="f" aspectratio="f"/>
                    <v:shape id="椭圆 59" o:spid="_x0000_s1043" type="#_x0000_t3" style="position:absolute;left:-1226;top:-35;height:422;width:0;rotation:0f;" o:ole="f" fillcolor="#FFFFFF" filled="t" o:preferrelative="t" stroked="t" coordorigin="0,0" coordsize="21600,21600">
                      <v:stroke weight="1pt" color="#70AD47" color2="#FFFFFF" miterlimit="2"/>
                      <v:imagedata gain="65536f" blacklevel="0f" gamma="0"/>
                      <o:lock v:ext="edit" position="f" selection="f" grouping="f" rotation="f" cropping="f" text="f" aspectratio="f"/>
                    </v:shape>
                    <v:line id="直接连接符 60" o:spid="_x0000_s1044" style="position:absolute;left:-1365;top:562;height:10;width:0;rotation:0f;" o:ole="f" fillcolor="#FFFFFF" filled="f" o:preferrelative="t" stroked="t" coordsize="21600,21600">
                      <v:fill on="f" color2="#FFFFFF" focus="0%"/>
                      <v:stroke weight="0.5pt" color="#000000" color2="#FFFFFF" miterlimit="2"/>
                      <v:imagedata gain="65536f" blacklevel="0f" gamma="0"/>
                      <o:lock v:ext="edit" position="f" selection="f" grouping="f" rotation="f" cropping="f" text="f" aspectratio="f"/>
                    </v:line>
                    <v:line id="直接连接符 61" o:spid="_x0000_s1045" style="position:absolute;left:-999;top:398;height:786;width:0;rotation:0f;" o:ole="f" fillcolor="#FFFFFF" filled="f" o:preferrelative="t" stroked="t" coordsize="21600,21600">
                      <v:fill on="f" color2="#FFFFFF" focus="0%"/>
                      <v:stroke weight="0.5pt" color="#5B9BD5" color2="#FFFFFF" miterlimit="2"/>
                      <v:imagedata gain="65536f" blacklevel="0f" gamma="0"/>
                      <o:lock v:ext="edit" position="f" selection="f" grouping="f" rotation="f" cropping="f" text="f" aspectratio="f"/>
                    </v:line>
                    <v:line id="直接连接符 62" o:spid="_x0000_s1046" style="position:absolute;left:-1327;top:1148;flip:x;height:621;width:0;rotation:0f;" o:ole="f" fillcolor="#FFFFFF" filled="f" o:preferrelative="t" stroked="t" coordsize="21600,21600">
                      <v:fill on="f" color2="#FFFFFF" focus="0%"/>
                      <v:stroke weight="0.5pt" color="#5B9BD5" color2="#FFFFFF" miterlimit="2"/>
                      <v:imagedata gain="65536f" blacklevel="0f" gamma="0"/>
                      <o:lock v:ext="edit" position="f" selection="f" grouping="f" rotation="f" cropping="f" text="f" aspectratio="f"/>
                    </v:line>
                    <v:line id="直接连接符 63" o:spid="_x0000_s1047" style="position:absolute;left:-987;top:1148;height:657;width:0;rotation:0f;" o:ole="f" fillcolor="#FFFFFF" filled="f" o:preferrelative="t" stroked="t" coordsize="21600,21600">
                      <v:fill on="f" color2="#FFFFFF" focus="0%"/>
                      <v:stroke weight="0.5pt" color="#5B9BD5" color2="#FFFFFF" miterlimit="2"/>
                      <v:imagedata gain="65536f" blacklevel="0f" gamma="0"/>
                      <o:lock v:ext="edit" position="f" selection="f" grouping="f" rotation="f" cropping="f" text="f" aspectratio="f"/>
                    </v:line>
                  </v:group>
                  <v:rect id="文本框 2" o:spid="_x0000_s1048" style="position:absolute;left:-1410;top:1969;height:626;width:1815;rotation:0f;" o:ole="f" fillcolor="#FFFFFF" filled="t" o:preferrelative="t" stroked="f" coordsize="21600,21600">
                    <v:imagedata gain="65536f" blacklevel="0f" gamma="0"/>
                    <o:lock v:ext="edit" position="f" selection="f" grouping="f" rotation="f" cropping="f" text="f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ect>
                </v:group>
                <v:group id="组合 203" o:spid="_x0000_s1049" style="position:absolute;left:660;top:2970;height:765;width:4410;rotation:0f;" coordorigin="0,0" coordsize="4410,765">
                  <o:lock v:ext="edit" position="f" selection="f" grouping="f" rotation="f" cropping="f" text="f" aspectratio="f"/>
                  <v:shape id="立方体 201" o:spid="_x0000_s1050" type="#_x0000_t16" style="position:absolute;left:15;top:0;height:765;width:4395;rotation:0f;" o:ole="f" fillcolor="#FFFFFF" filled="t" o:preferrelative="t" stroked="t" coordorigin="0,0" coordsize="21600,21600" adj="5400">
                    <v:stroke weight="1pt" color="#70AD47" color2="#FFFFFF" miterlimit="2"/>
                    <v:imagedata gain="65536f" blacklevel="0f" gamma="0"/>
                    <o:lock v:ext="edit" position="f" selection="f" grouping="f" rotation="f" cropping="f" text="f" aspectratio="f"/>
                  </v:shape>
                  <v:rect id="文本框 202" o:spid="_x0000_s1051" style="position:absolute;left:0;top:195;height:555;width:4185;rotation:0f;" o:ole="f" fillcolor="#FFFFFF" filled="t" o:preferrelative="t" stroked="t" coordsize="21600,21600">
                    <v:stroke weight="0.5pt" color="#000000" color2="#FFFFFF" miterlimit="2"/>
                    <v:imagedata gain="65536f" blacklevel="0f" gamma="0"/>
                    <o:lock v:ext="edit" position="f" selection="f" grouping="f" rotation="f" cropping="f" text="f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客户端</w:t>
                          </w:r>
                          <w:r>
                            <w:rPr>
                              <w:rFonts w:hint="eastAsia" w:ascii="Calibri" w:hAnsi="Calibri" w:eastAsia="宋体"/>
                              <w:kern w:val="2"/>
                              <w:sz w:val="21"/>
                              <w:szCs w:val="22"/>
                              <w:lang w:val="en-US" w:eastAsia="zh-CN" w:bidi="ar-SA"/>
                            </w:rPr>
                            <w:pict>
                              <v:shape id="图片 261" o:spid="_x0000_s1063" type="#_x0000_t75" style="height:34.9pt;width:194.35pt;rotation:0f;" o:ole="f" fillcolor="#FFFFFF" filled="f" o:preferrelative="t" stroked="f" coordorigin="0,0" coordsize="21600,21600">
                                <v:fill on="f" color2="#FFFFFF" focus="0%"/>
                                <v:imagedata gain="65536f" blacklevel="0f" gamma="0" o:title="" r:id="rId5"/>
                                <o:lock v:ext="edit" position="f" selection="f" grouping="f" rotation="f" cropping="f" text="f" aspectratio="t"/>
                                <w10:wrap type="none"/>
                                <w10:anchorlock/>
                              </v:shape>
                            </w:pict>
                          </w:r>
                        </w:p>
                      </w:txbxContent>
                    </v:textbox>
                  </v:rect>
                </v:group>
                <v:group id="组合 212" o:spid="_x0000_s1052" style="position:absolute;left:660;top:4470;height:765;width:4410;rotation:0f;" coordorigin="0,0" coordsize="4410,765">
                  <o:lock v:ext="edit" position="f" selection="f" grouping="f" rotation="f" cropping="f" text="f" aspectratio="f"/>
                  <v:shape id="立方体 213" o:spid="_x0000_s1053" type="#_x0000_t16" style="position:absolute;left:15;top:0;height:765;width:4395;rotation:0f;" o:ole="f" fillcolor="#FFFFFF" filled="t" o:preferrelative="t" stroked="t" coordorigin="0,0" coordsize="21600,21600" adj="5400">
                    <v:stroke weight="1pt" color="#70AD47" color2="#FFFFFF" miterlimit="2"/>
                    <v:imagedata gain="65536f" blacklevel="0f" gamma="0"/>
                    <o:lock v:ext="edit" position="f" selection="f" grouping="f" rotation="f" cropping="f" text="f" aspectratio="f"/>
                  </v:shape>
                  <v:rect id="文本框 214" o:spid="_x0000_s1054" style="position:absolute;left:0;top:195;height:555;width:4185;rotation:0f;" o:ole="f" fillcolor="#FFFFFF" filled="t" o:preferrelative="t" stroked="t" coordsize="21600,21600">
                    <v:stroke weight="0.5pt" color="#000000" color2="#FFFFFF" miterlimit="2"/>
                    <v:imagedata gain="65536f" blacklevel="0f" gamma="0"/>
                    <o:lock v:ext="edit" position="f" selection="f" grouping="f" rotation="f" cropping="f" text="f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应用服务器</w:t>
                          </w:r>
                        </w:p>
                      </w:txbxContent>
                    </v:textbox>
                  </v:rect>
                </v:group>
                <v:group id="组合 215" o:spid="_x0000_s1055" style="position:absolute;left:660;top:6030;height:765;width:4410;rotation:0f;" coordorigin="0,0" coordsize="4410,765">
                  <o:lock v:ext="edit" position="f" selection="f" grouping="f" rotation="f" cropping="f" text="f" aspectratio="f"/>
                  <v:shape id="立方体 216" o:spid="_x0000_s1056" type="#_x0000_t16" style="position:absolute;left:15;top:0;height:765;width:4395;rotation:0f;" o:ole="f" fillcolor="#FFFFFF" filled="t" o:preferrelative="t" stroked="t" coordorigin="0,0" coordsize="21600,21600" adj="5400">
                    <v:stroke weight="1pt" color="#70AD47" color2="#FFFFFF" miterlimit="2"/>
                    <v:imagedata gain="65536f" blacklevel="0f" gamma="0"/>
                    <o:lock v:ext="edit" position="f" selection="f" grouping="f" rotation="f" cropping="f" text="f" aspectratio="f"/>
                  </v:shape>
                  <v:rect id="文本框 218" o:spid="_x0000_s1057" style="position:absolute;left:0;top:195;height:555;width:4185;rotation:0f;" o:ole="f" fillcolor="#FFFFFF" filled="t" o:preferrelative="t" stroked="t" coordsize="21600,21600">
                    <v:stroke weight="0.5pt" color="#000000" color2="#FFFFFF" miterlimit="2"/>
                    <v:imagedata gain="65536f" blacklevel="0f" gamma="0"/>
                    <o:lock v:ext="edit" position="f" selection="f" grouping="f" rotation="f" cropping="f" text="f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数据库服务器</w:t>
                          </w:r>
                        </w:p>
                      </w:txbxContent>
                    </v:textbox>
                  </v:rect>
                </v:group>
              </v:group>
              <v:line id="直接连接符 219" o:spid="_x0000_s1058" style="position:absolute;left:2820;top:3735;height:735;width:0;rotation:0f;" o:ole="f" fillcolor="#FFFFFF" filled="f" o:preferrelative="t" stroked="t" coordsize="21600,21600">
                <v:fill on="f" color2="#FFFFFF" focus="0%"/>
                <v:stroke weight="0.5pt" color="#5B9BD5" color2="#FFFFFF" miterlimit="2"/>
                <v:imagedata gain="65536f" blacklevel="0f" gamma="0"/>
                <o:lock v:ext="edit" position="f" selection="f" grouping="f" rotation="f" cropping="f" text="f" aspectratio="f"/>
              </v:line>
              <v:line id="直接连接符 222" o:spid="_x0000_s1059" style="position:absolute;left:0;top:4140;height:0;width:9405;rotation:0f;" o:ole="f" fillcolor="#FFFFFF" filled="f" o:preferrelative="t" stroked="t" coordsize="21600,21600">
                <v:fill on="f" color2="#FFFFFF" focus="0%"/>
                <v:stroke weight="0.5pt" color="#5B9BD5" color2="#FFFFFF" miterlimit="2"/>
                <v:imagedata gain="65536f" blacklevel="0f" gamma="0"/>
                <o:lock v:ext="edit" position="f" selection="f" grouping="f" rotation="f" cropping="f" text="f" aspectratio="f"/>
              </v:line>
            </v:group>
            <v:rect id="文本框 2" o:spid="_x0000_s1060" style="position:absolute;left:8325;top:165;height:470;width:1049;rotation:0f;" o:ole="f" fillcolor="#FFFFFF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访问层</w:t>
                    </w:r>
                  </w:p>
                </w:txbxContent>
              </v:textbox>
            </v:rect>
            <v:rect id="文本框 2" o:spid="_x0000_s1061" style="position:absolute;left:8055;top:4290;height:470;width:1005;rotation:0f;" o:ole="f" fillcolor="#FFFFFF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业务层</w:t>
                    </w:r>
                  </w:p>
                </w:txbxContent>
              </v:textbox>
            </v:rect>
            <v:rect id="文本框 2" o:spid="_x0000_s1062" style="position:absolute;left:8055;top:5925;height:470;width:1005;rotation:0f;" o:ole="f" fillcolor="#FFFFFF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数据层</w:t>
                    </w:r>
                  </w:p>
                </w:txbxContent>
              </v:textbox>
            </v:rect>
          </v:group>
        </w:pict>
      </w:r>
      <w:r>
        <w:rPr>
          <w:szCs w:val="21"/>
        </w:rPr>
        <w:t>数据层：定义和存储系统中相关数据的层次。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 w:ascii="Calibri" w:hAnsi="Calibri" w:eastAsia="宋体"/>
          <w:kern w:val="2"/>
          <w:sz w:val="21"/>
          <w:szCs w:val="21"/>
          <w:lang w:val="en-US" w:eastAsia="zh-CN" w:bidi="ar-SA"/>
        </w:rPr>
        <w:pict>
          <v:group id="组合 244" o:spid="_x0000_s1064" style="position:absolute;left:0;margin-left:-0.75pt;margin-top:5.1pt;height:42pt;width:469.5pt;mso-position-horizontal-relative:margin;rotation:0f;z-index:251663360;" coordorigin="0,2820" coordsize="9390,840">
            <o:lock v:ext="edit" position="f" selection="f" grouping="f" rotation="f" cropping="f" text="f" aspectratio="f"/>
            <v:line id="直接连接符 220" o:spid="_x0000_s1065" style="position:absolute;left:2835;top:2820;height:840;width:15;rotation:0f;" o:ole="f" fillcolor="#FFFFFF" filled="f" o:preferrelative="t" stroked="t" coordsize="21600,21600">
              <v:fill on="f" color2="#FFFFFF" focus="0%"/>
              <v:stroke weight="0.5pt" color="#5B9BD5" color2="#FFFFFF" miterlimit="2"/>
              <v:imagedata gain="65536f" blacklevel="0f" gamma="0"/>
              <o:lock v:ext="edit" position="f" selection="f" grouping="f" rotation="f" cropping="f" text="f" aspectratio="f"/>
            </v:line>
            <v:line id="直接连接符 223" o:spid="_x0000_s1066" style="position:absolute;left:0;top:3240;height:0;width:9390;rotation:0f;" o:ole="f" fillcolor="#FFFFFF" filled="f" o:preferrelative="t" stroked="t" coordsize="21600,21600">
              <v:fill on="f" color2="#FFFFFF" focus="0%"/>
              <v:stroke weight="0.5pt" color="#5B9BD5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系统可以部署在以下3个物理层次。</w:t>
      </w:r>
    </w:p>
    <w:p>
      <w:pPr>
        <w:pStyle w:val="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访问层：用于用户访问系统的层次。</w:t>
      </w:r>
    </w:p>
    <w:p>
      <w:pPr>
        <w:pStyle w:val="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业务层：部署业务控制和逻辑的层次。</w:t>
      </w:r>
    </w:p>
    <w:p>
      <w:pPr>
        <w:pStyle w:val="6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数据层：部署和存储系统中相关数据的层次。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系统的架构设计如下。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系统架构中的对象分为</w:t>
      </w:r>
      <w:r>
        <w:rPr>
          <w:rFonts w:hint="eastAsia"/>
          <w:szCs w:val="21"/>
        </w:rPr>
        <w:t>7类：</w:t>
      </w:r>
    </w:p>
    <w:p>
      <w:pPr>
        <w:pStyle w:val="6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UI对象，负责处理系统数据的展现和用户的交互。</w:t>
      </w:r>
    </w:p>
    <w:p>
      <w:pPr>
        <w:pStyle w:val="6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IController对象，控制器负责获取用户输入，并调用IService模块的服务。</w:t>
      </w:r>
    </w:p>
    <w:p>
      <w:pPr>
        <w:pStyle w:val="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IService对象，负责提供服务的抽象接口，获取从数据端组装好的数据。</w:t>
      </w:r>
    </w:p>
    <w:p>
      <w:pPr>
        <w:pStyle w:val="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ServiceImp对象，负责对于抽象接口的实现模块</w:t>
      </w:r>
    </w:p>
    <w:p>
      <w:pPr>
        <w:pStyle w:val="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IDTO（Data Transfer Object）对象，负责封装从IDAO获取的批量数据的接口。</w:t>
      </w:r>
    </w:p>
    <w:p>
      <w:pPr>
        <w:pStyle w:val="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IDAO（Data Access Object）对象，负责与数据库实体交互，获取数据。</w:t>
      </w:r>
    </w:p>
    <w:p>
      <w:pPr>
        <w:pStyle w:val="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Entity对象，该模块用来将从数据库中获取的数据封装成数据实体。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系统</w:t>
      </w:r>
      <w:r>
        <w:rPr>
          <w:rFonts w:hint="eastAsia"/>
          <w:szCs w:val="21"/>
        </w:rPr>
        <w:t>的</w:t>
      </w:r>
      <w:r>
        <w:rPr>
          <w:szCs w:val="21"/>
        </w:rPr>
        <w:t xml:space="preserve">体系结构逻辑设计方案如下： 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67" type="#_x0000_t75" style="height:325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t>图</w:t>
      </w:r>
      <w:r>
        <w:rPr>
          <w:rFonts w:hint="eastAsia"/>
        </w:rPr>
        <w:t xml:space="preserve">1 </w:t>
      </w:r>
      <w:r>
        <w:t>系统体系结构逻辑设计方案</w:t>
      </w:r>
    </w:p>
    <w:p>
      <w:pPr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  <w:b/>
        </w:rPr>
      </w:pPr>
      <w:r>
        <w:rPr>
          <w:rFonts w:hint="eastAsia"/>
          <w:b/>
        </w:rPr>
        <w:t>表1 层之间调用的接口</w:t>
      </w:r>
    </w:p>
    <w:tbl>
      <w:tblPr>
        <w:tblStyle w:val="4"/>
        <w:tblW w:w="8338" w:type="dxa"/>
        <w:tblBorders>
          <w:top w:val="single" w:color="auto" w:sz="4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60"/>
        <w:gridCol w:w="2835"/>
        <w:gridCol w:w="284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" w:hRule="atLeast"/>
        </w:trPr>
        <w:tc>
          <w:tcPr>
            <w:tcW w:w="2660" w:type="dxa"/>
            <w:tcBorders>
              <w:top w:val="single" w:color="auto" w:sz="12" w:space="0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接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口</w:t>
            </w:r>
          </w:p>
        </w:tc>
        <w:tc>
          <w:tcPr>
            <w:tcW w:w="2835" w:type="dxa"/>
            <w:tcBorders>
              <w:top w:val="single" w:color="auto" w:sz="12" w:space="0"/>
            </w:tcBorders>
            <w:vAlign w:val="top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服务调用方</w:t>
            </w:r>
          </w:p>
        </w:tc>
        <w:tc>
          <w:tcPr>
            <w:tcW w:w="2843" w:type="dxa"/>
            <w:tcBorders>
              <w:top w:val="single" w:color="auto" w:sz="12" w:space="0"/>
            </w:tcBorders>
            <w:vAlign w:val="top"/>
          </w:tcPr>
          <w:p>
            <w:pPr>
              <w:ind w:firstLine="42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服务提供方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5" w:hRule="atLeast"/>
        </w:trPr>
        <w:tc>
          <w:tcPr>
            <w:tcW w:w="2660" w:type="dxa"/>
            <w:tcBorders>
              <w:top w:val="single" w:color="auto" w:sz="12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DataBLService</w:t>
            </w:r>
          </w:p>
          <w:p>
            <w:pPr>
              <w:jc w:val="left"/>
              <w:rPr>
                <w:rFonts w:hint="eastAsia"/>
              </w:rPr>
            </w:pPr>
            <w:r>
              <w:t>AnalysisBLService</w:t>
            </w:r>
          </w:p>
        </w:tc>
        <w:tc>
          <w:tcPr>
            <w:tcW w:w="2835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客户端展示层</w:t>
            </w:r>
          </w:p>
        </w:tc>
        <w:tc>
          <w:tcPr>
            <w:tcW w:w="284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客户端业务逻辑层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4" w:hRule="atLeast"/>
        </w:trPr>
        <w:tc>
          <w:tcPr>
            <w:tcW w:w="2660" w:type="dxa"/>
            <w:tcBorders>
              <w:bottom w:val="single" w:color="auto" w:sz="12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PlayerDataService</w:t>
            </w:r>
          </w:p>
          <w:p>
            <w:pPr>
              <w:jc w:val="left"/>
            </w:pPr>
            <w:r>
              <w:t>TeamDataService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Match</w:t>
            </w:r>
            <w:r>
              <w:t>DataService</w:t>
            </w:r>
          </w:p>
        </w:tc>
        <w:tc>
          <w:tcPr>
            <w:tcW w:w="283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客户端业务逻辑层</w:t>
            </w:r>
          </w:p>
        </w:tc>
        <w:tc>
          <w:tcPr>
            <w:tcW w:w="2843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服务器端数据层</w:t>
            </w:r>
          </w:p>
        </w:tc>
      </w:tr>
    </w:tbl>
    <w:p/>
    <w:p>
      <w:r>
        <w:t>该系统的开发包图如图</w:t>
      </w:r>
      <w:r>
        <w:rPr>
          <w:rFonts w:hint="eastAsia"/>
        </w:rPr>
        <w:t>2 所示：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68" type="#_x0000_t75" style="height:447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t>图</w:t>
      </w:r>
      <w:r>
        <w:rPr>
          <w:rFonts w:hint="eastAsia"/>
        </w:rPr>
        <w:t>2  系统开发包图</w:t>
      </w:r>
    </w:p>
    <w:p>
      <w:pPr>
        <w:jc w:val="center"/>
      </w:pPr>
    </w:p>
    <w:p>
      <w:pPr>
        <w:ind w:firstLine="420"/>
        <w:outlineLvl w:val="1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业务逻辑层的分解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业务逻辑层包括多个针对界面的业务逻辑处理对象。</w:t>
      </w:r>
    </w:p>
    <w:p>
      <w:pPr>
        <w:ind w:firstLine="420"/>
        <w:rPr>
          <w:rFonts w:hint="eastAsia"/>
        </w:rPr>
      </w:pPr>
    </w:p>
    <w:p>
      <w:pPr>
        <w:ind w:firstLine="420"/>
        <w:jc w:val="left"/>
      </w:pPr>
      <w:r>
        <w:rPr>
          <w:rFonts w:hint="eastAsia"/>
        </w:rPr>
        <w:t>1. 业务逻辑层模块的职责</w:t>
      </w:r>
    </w:p>
    <w:p>
      <w:pPr>
        <w:ind w:firstLine="420"/>
        <w:jc w:val="left"/>
      </w:pPr>
      <w:r>
        <w:t>业务逻辑层模块的职责如</w:t>
      </w:r>
      <w:r>
        <w:rPr>
          <w:rFonts w:hint="eastAsia"/>
        </w:rPr>
        <w:t>下表所示。</w:t>
      </w:r>
    </w:p>
    <w:tbl>
      <w:tblPr>
        <w:tblStyle w:val="4"/>
        <w:tblW w:w="8296" w:type="dxa"/>
        <w:tblBorders>
          <w:top w:val="single" w:color="auto" w:sz="4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3" w:type="dxa"/>
            <w:tcBorders>
              <w:top w:val="single" w:color="auto" w:sz="12" w:space="0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   块</w:t>
            </w:r>
          </w:p>
        </w:tc>
        <w:tc>
          <w:tcPr>
            <w:tcW w:w="6033" w:type="dxa"/>
            <w:tcBorders>
              <w:top w:val="single" w:color="auto" w:sz="12" w:space="0"/>
            </w:tcBorders>
            <w:vAlign w:val="top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    责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ind w:firstLine="210" w:firstLineChars="100"/>
              <w:jc w:val="left"/>
            </w:pPr>
            <w:r>
              <w:t>DataBL</w:t>
            </w:r>
          </w:p>
        </w:tc>
        <w:tc>
          <w:tcPr>
            <w:tcW w:w="6033" w:type="dxa"/>
            <w:vAlign w:val="top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负责实现所有基础信息显示所需要的服务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63" w:type="dxa"/>
            <w:tcBorders>
              <w:bottom w:val="single" w:color="auto" w:sz="12" w:space="0"/>
            </w:tcBorders>
            <w:vAlign w:val="top"/>
          </w:tcPr>
          <w:p>
            <w:pPr>
              <w:ind w:firstLine="210" w:firstLineChars="100"/>
              <w:jc w:val="left"/>
            </w:pPr>
            <w:r>
              <w:t>AnalysisBL</w:t>
            </w:r>
          </w:p>
        </w:tc>
        <w:tc>
          <w:tcPr>
            <w:tcW w:w="6033" w:type="dxa"/>
            <w:tcBorders>
              <w:bottom w:val="single" w:color="auto" w:sz="12" w:space="0"/>
            </w:tcBorders>
            <w:vAlign w:val="top"/>
          </w:tcPr>
          <w:p>
            <w:pPr>
              <w:ind w:firstLine="210" w:firstLineChars="100"/>
              <w:jc w:val="left"/>
            </w:pPr>
            <w:r>
              <w:t>负责实现</w:t>
            </w:r>
            <w:r>
              <w:rPr>
                <w:rFonts w:hint="eastAsia"/>
              </w:rPr>
              <w:t>数据分析（</w:t>
            </w:r>
            <w:r>
              <w:t>包括筛选</w:t>
            </w:r>
            <w:r>
              <w:rPr>
                <w:rFonts w:hint="eastAsia"/>
              </w:rPr>
              <w:t>、</w:t>
            </w:r>
            <w:r>
              <w:t>排序</w:t>
            </w:r>
            <w:r>
              <w:rPr>
                <w:rFonts w:hint="eastAsia"/>
              </w:rPr>
              <w:t>、</w:t>
            </w:r>
            <w:r>
              <w:t>热点功能</w:t>
            </w:r>
            <w:r>
              <w:rPr>
                <w:rFonts w:hint="eastAsia"/>
              </w:rPr>
              <w:t>）</w:t>
            </w:r>
            <w:r>
              <w:t>的服务</w:t>
            </w:r>
          </w:p>
        </w:tc>
      </w:tr>
    </w:tbl>
    <w:p/>
    <w:p/>
    <w:p>
      <w:pPr>
        <w:rPr>
          <w:rFonts w:hint="eastAsia"/>
        </w:rPr>
      </w:pPr>
    </w:p>
    <w:p>
      <w:pPr>
        <w:ind w:firstLine="420"/>
        <w:jc w:val="left"/>
      </w:pPr>
      <w:r>
        <w:rPr>
          <w:rFonts w:hint="eastAsia"/>
        </w:rPr>
        <w:t>2.</w:t>
      </w:r>
      <w:r>
        <w:t xml:space="preserve"> 业务逻辑模块的接口规范</w:t>
      </w:r>
    </w:p>
    <w:p>
      <w:pPr>
        <w:ind w:firstLine="420"/>
        <w:outlineLvl w:val="1"/>
        <w:rPr>
          <w:szCs w:val="21"/>
        </w:rPr>
      </w:pPr>
      <w:bookmarkStart w:id="0" w:name="_Toc1746"/>
      <w:bookmarkStart w:id="1" w:name="_Toc18427"/>
      <w:bookmarkStart w:id="2" w:name="_Toc407119829"/>
      <w:r>
        <w:rPr>
          <w:szCs w:val="21"/>
        </w:rPr>
        <w:t>databl</w:t>
      </w:r>
      <w:r>
        <w:rPr>
          <w:rFonts w:hint="eastAsia"/>
          <w:szCs w:val="21"/>
        </w:rPr>
        <w:t>模块</w:t>
      </w:r>
      <w:r>
        <w:rPr>
          <w:szCs w:val="21"/>
        </w:rPr>
        <w:t>的接口规范</w:t>
      </w:r>
      <w:bookmarkEnd w:id="0"/>
      <w:bookmarkEnd w:id="1"/>
      <w:bookmarkEnd w:id="2"/>
    </w:p>
    <w:tbl>
      <w:tblPr>
        <w:tblStyle w:val="4"/>
        <w:tblW w:w="8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1276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1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t>DataBLService.getSinglePlayerInfo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PlayerVO getSinglePlayerInfo (String playerName)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playerName</w:t>
            </w:r>
            <w:r>
              <w:t>符合输入规范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查找是否存在相应的</w:t>
            </w:r>
            <w:r>
              <w:rPr>
                <w:rFonts w:hint="eastAsia"/>
              </w:rPr>
              <w:t>球员，</w:t>
            </w:r>
            <w:r>
              <w:t>返回该球员所有信息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restart"/>
            <w:tcBorders>
              <w:left w:val="nil"/>
            </w:tcBorders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DataBLService</w:t>
            </w:r>
            <w:r>
              <w:t>.getSingleTeamInfo</w:t>
            </w: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t>public TeamVO getSingleTeamInfo(String teamName)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eamName符合输入规范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查找是否存在相应的</w:t>
            </w:r>
            <w:r>
              <w:rPr>
                <w:rFonts w:hint="eastAsia"/>
              </w:rPr>
              <w:t>球队，</w:t>
            </w:r>
            <w:r>
              <w:t>返回该球队所有信息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vAlign w:val="top"/>
          </w:tcPr>
          <w:p>
            <w:pPr>
              <w:jc w:val="left"/>
            </w:pPr>
          </w:p>
          <w:p>
            <w:pPr>
              <w:jc w:val="left"/>
              <w:rPr>
                <w:rFonts w:hint="eastAsia"/>
              </w:rPr>
            </w:pPr>
            <w:r>
              <w:t>DataBLService</w:t>
            </w:r>
            <w:r>
              <w:rPr>
                <w:rFonts w:hint="eastAsia"/>
              </w:rPr>
              <w:t>.getSingleMatchInfo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 MatchVO getSingleMatchInfo(String matchDate, String team1)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比赛时间和主场球队符合输入规范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查找</w:t>
            </w:r>
            <w:r>
              <w:t>是否存在相应比赛</w:t>
            </w:r>
            <w:r>
              <w:rPr>
                <w:rFonts w:hint="eastAsia"/>
              </w:rPr>
              <w:t>，</w:t>
            </w:r>
            <w:r>
              <w:t>返回该场比赛所有信息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t>DataBLService.findMatchByPlayer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 ArrayList&lt;MatchVO&gt; findMatchByPlayer (String playerName)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playerName符合输入规范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查找</w:t>
            </w:r>
            <w:r>
              <w:t>该球员参与的最近五场比赛</w:t>
            </w:r>
            <w:r>
              <w:rPr>
                <w:rFonts w:hint="eastAsia"/>
              </w:rPr>
              <w:t>，</w:t>
            </w:r>
            <w:r>
              <w:t>返回这五场比赛所有信息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t>DataBLService.findMatchByTeam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 xml:space="preserve">public ArrayList&lt;MatchVO&gt; findMatchByTeam (String </w:t>
            </w:r>
            <w:r>
              <w:rPr>
                <w:rFonts w:hint="eastAsia"/>
              </w:rPr>
              <w:t>teamName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teamName符合输入规范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查找</w:t>
            </w:r>
            <w:r>
              <w:t>该球队的最近五场比赛</w:t>
            </w:r>
            <w:r>
              <w:rPr>
                <w:rFonts w:hint="eastAsia"/>
              </w:rPr>
              <w:t>，</w:t>
            </w:r>
            <w:r>
              <w:t>返回这五场比赛所有信息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t>DataBLService.getAllPlayerInfo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 ArrayList&lt;PlayerVO&gt; getAllPlayerInfo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返回所有球员信息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restart"/>
            <w:tcBorders>
              <w:left w:val="nil"/>
            </w:tcBorders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DataBLService</w:t>
            </w:r>
            <w:r>
              <w:t>.getAllTeamInfo</w:t>
            </w: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t>public ArrayList&lt;TeamVO&gt; getAllTeamInfo()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返回所有球队信息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1" w:type="dxa"/>
            <w:gridSpan w:val="3"/>
            <w:tcBorders>
              <w:left w:val="nil"/>
              <w:right w:val="nil"/>
            </w:tcBorders>
            <w:vAlign w:val="top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1" w:type="dxa"/>
            <w:gridSpan w:val="3"/>
            <w:tcBorders>
              <w:left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t>DataService.getPlayerInfo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ArrayList&lt;</w:t>
            </w:r>
            <w:r>
              <w:t>Player</w:t>
            </w:r>
            <w:r>
              <w:rPr>
                <w:rFonts w:hint="eastAsia"/>
                <w:lang w:val="en-US" w:eastAsia="zh-CN"/>
              </w:rPr>
              <w:t>P</w:t>
            </w:r>
            <w:r>
              <w:t xml:space="preserve">O </w:t>
            </w:r>
            <w:r>
              <w:rPr>
                <w:rFonts w:hint="eastAsia"/>
                <w:lang w:val="en-US" w:eastAsia="zh-CN"/>
              </w:rPr>
              <w:t xml:space="preserve">&gt; </w:t>
            </w:r>
            <w:r>
              <w:t>getPlayerInfo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返回所有球员信息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t>DataService.</w:t>
            </w:r>
            <w:r>
              <w:rPr>
                <w:rFonts w:hint="eastAsia"/>
                <w:lang w:val="en-US" w:eastAsia="zh-CN"/>
              </w:rPr>
              <w:t>getTeam</w:t>
            </w:r>
            <w:r>
              <w:t>Info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ArrayList&lt;Team</w:t>
            </w:r>
            <w:r>
              <w:rPr>
                <w:rFonts w:hint="eastAsia"/>
                <w:lang w:val="en-US" w:eastAsia="zh-CN"/>
              </w:rPr>
              <w:t>P</w:t>
            </w:r>
            <w:r>
              <w:t>O&gt; getTeamInfo()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返回所有球队信息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t>DataService.</w:t>
            </w:r>
            <w:r>
              <w:rPr>
                <w:rFonts w:hint="eastAsia"/>
                <w:lang w:val="en-US" w:eastAsia="zh-CN"/>
              </w:rPr>
              <w:t>getMatch</w:t>
            </w:r>
            <w:r>
              <w:t>Info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p</w:t>
            </w:r>
            <w:r>
              <w:t>ublic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ArrayList&lt;</w:t>
            </w:r>
            <w:r>
              <w:rPr>
                <w:rFonts w:hint="eastAsia"/>
                <w:lang w:val="en-US" w:eastAsia="zh-CN"/>
              </w:rPr>
              <w:t>MatchP</w:t>
            </w:r>
            <w:r>
              <w:t>O&gt; get</w:t>
            </w:r>
            <w:r>
              <w:rPr>
                <w:rFonts w:hint="eastAsia"/>
                <w:lang w:val="en-US" w:eastAsia="zh-CN"/>
              </w:rPr>
              <w:t>Match</w:t>
            </w:r>
            <w:r>
              <w:t>Info()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返回所有</w:t>
            </w:r>
            <w:r>
              <w:rPr>
                <w:rFonts w:hint="eastAsia"/>
                <w:lang w:val="en-US" w:eastAsia="zh-CN"/>
              </w:rPr>
              <w:t>比赛</w:t>
            </w:r>
            <w:r>
              <w:rPr>
                <w:rFonts w:hint="eastAsia"/>
              </w:rPr>
              <w:t>信息</w:t>
            </w:r>
          </w:p>
        </w:tc>
      </w:tr>
    </w:tbl>
    <w:p>
      <w:pPr>
        <w:jc w:val="left"/>
      </w:pPr>
    </w:p>
    <w:p>
      <w:pPr>
        <w:jc w:val="left"/>
      </w:pPr>
    </w:p>
    <w:p>
      <w:pPr>
        <w:ind w:firstLine="420"/>
        <w:outlineLvl w:val="1"/>
        <w:rPr>
          <w:szCs w:val="21"/>
        </w:rPr>
      </w:pPr>
      <w:bookmarkStart w:id="3" w:name="_Toc23727"/>
      <w:bookmarkStart w:id="4" w:name="_Toc30138"/>
      <w:bookmarkStart w:id="5" w:name="_Toc407119831"/>
      <w:r>
        <w:rPr>
          <w:rFonts w:hint="eastAsia"/>
          <w:szCs w:val="21"/>
        </w:rPr>
        <w:t>analysis</w:t>
      </w:r>
      <w:r>
        <w:rPr>
          <w:szCs w:val="21"/>
        </w:rPr>
        <w:t>bl</w:t>
      </w:r>
      <w:r>
        <w:rPr>
          <w:rFonts w:hint="eastAsia"/>
          <w:szCs w:val="21"/>
        </w:rPr>
        <w:t>模块</w:t>
      </w:r>
      <w:r>
        <w:rPr>
          <w:szCs w:val="21"/>
        </w:rPr>
        <w:t>的接口规范</w:t>
      </w:r>
      <w:bookmarkEnd w:id="3"/>
      <w:bookmarkEnd w:id="4"/>
      <w:bookmarkEnd w:id="5"/>
    </w:p>
    <w:tbl>
      <w:tblPr>
        <w:tblStyle w:val="4"/>
        <w:tblW w:w="83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1031"/>
        <w:gridCol w:w="245"/>
        <w:gridCol w:w="295"/>
        <w:gridCol w:w="555"/>
        <w:gridCol w:w="4190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6" w:type="dxa"/>
            <w:gridSpan w:val="7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.sortPlayer</w:t>
            </w:r>
          </w:p>
        </w:tc>
        <w:tc>
          <w:tcPr>
            <w:tcW w:w="1095" w:type="dxa"/>
            <w:gridSpan w:val="3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gridSpan w:val="2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 ArrayList&lt;PlayerVO&gt; sortPlayer (ArrayList&lt;PlayerVO&gt; playerlist, String keyword</w:t>
            </w:r>
            <w:r>
              <w:rPr>
                <w:rFonts w:hint="eastAsia"/>
              </w:rPr>
              <w:t>, sortType type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3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用户输入合法待排序球员列表、排序关键词和排序方式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3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排序后的球员列表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.sortTeam</w:t>
            </w:r>
          </w:p>
        </w:tc>
        <w:tc>
          <w:tcPr>
            <w:tcW w:w="1095" w:type="dxa"/>
            <w:gridSpan w:val="3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gridSpan w:val="2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 ArrayList&lt;</w:t>
            </w:r>
            <w:r>
              <w:rPr>
                <w:rFonts w:hint="eastAsia"/>
              </w:rPr>
              <w:t>TeamVO</w:t>
            </w:r>
            <w:r>
              <w:t>&gt; sortTeam(ArrayList&lt;TeamVO&gt; teamlist, String keyword</w:t>
            </w:r>
            <w:r>
              <w:rPr>
                <w:rFonts w:hint="eastAsia"/>
              </w:rPr>
              <w:t>, sortType type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3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用户输入合法待排序球队列表、排序关键词和排序方式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3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排序后的球队列表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</w:t>
            </w:r>
            <w:r>
              <w:rPr>
                <w:rFonts w:hint="eastAsia"/>
              </w:rPr>
              <w:t>getTop</w:t>
            </w:r>
            <w:r>
              <w:t>FiftyPlayer</w:t>
            </w:r>
          </w:p>
        </w:tc>
        <w:tc>
          <w:tcPr>
            <w:tcW w:w="1095" w:type="dxa"/>
            <w:gridSpan w:val="3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gridSpan w:val="2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 xml:space="preserve">public ArrayList&lt;PlayerVO&gt; </w:t>
            </w:r>
            <w:r>
              <w:rPr>
                <w:rFonts w:hint="eastAsia"/>
              </w:rPr>
              <w:t>getTop</w:t>
            </w:r>
            <w:r>
              <w:t>FiftyPlayer (PlayerPosition position, playerPartition partition</w:t>
            </w:r>
            <w:r>
              <w:rPr>
                <w:rFonts w:hint="eastAsia"/>
              </w:rPr>
              <w:t>, String keyword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3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用户合法球员位置、球员联盟和排序依据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3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筛选得到的前</w:t>
            </w:r>
            <w:r>
              <w:rPr>
                <w:rFonts w:hint="eastAsia"/>
              </w:rPr>
              <w:t>50名球员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Today</w:t>
            </w:r>
            <w:r>
              <w:t>HotSpotPlayer</w:t>
            </w:r>
          </w:p>
        </w:tc>
        <w:tc>
          <w:tcPr>
            <w:tcW w:w="1095" w:type="dxa"/>
            <w:gridSpan w:val="3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gridSpan w:val="2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 ArrayList&lt;PlayerVO&gt; get</w:t>
            </w:r>
            <w:r>
              <w:rPr>
                <w:rFonts w:hint="eastAsia"/>
              </w:rPr>
              <w:t>Today</w:t>
            </w:r>
            <w:r>
              <w:t>HotSpotPlayer (String keyword);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3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3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返回今日参加比赛的前五名热点球员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Season</w:t>
            </w:r>
            <w:r>
              <w:t>HotSpotPlayer</w:t>
            </w:r>
          </w:p>
        </w:tc>
        <w:tc>
          <w:tcPr>
            <w:tcW w:w="1095" w:type="dxa"/>
            <w:gridSpan w:val="3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gridSpan w:val="2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 ArrayList&lt;PlayerVO&gt; get</w:t>
            </w:r>
            <w:r>
              <w:rPr>
                <w:rFonts w:hint="eastAsia"/>
              </w:rPr>
              <w:t>Season</w:t>
            </w:r>
            <w:r>
              <w:t>HotSpotPlayer (String keyword);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3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3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返回所有参加过比赛的前五名热点球员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Season</w:t>
            </w:r>
            <w:r>
              <w:t>HotSpotTeam</w:t>
            </w:r>
          </w:p>
        </w:tc>
        <w:tc>
          <w:tcPr>
            <w:tcW w:w="1095" w:type="dxa"/>
            <w:gridSpan w:val="3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gridSpan w:val="2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 ArrayList&lt;</w:t>
            </w:r>
            <w:r>
              <w:rPr>
                <w:rFonts w:hint="eastAsia"/>
              </w:rPr>
              <w:t>TeamVO</w:t>
            </w:r>
            <w:r>
              <w:t>&gt; get</w:t>
            </w:r>
            <w:r>
              <w:rPr>
                <w:rFonts w:hint="eastAsia"/>
              </w:rPr>
              <w:t>Season</w:t>
            </w:r>
            <w:r>
              <w:t>HotSpotTeam (String keyword);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3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3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返回所有参加过比赛的前五名热点球队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Progressive</w:t>
            </w:r>
            <w:r>
              <w:t>Player</w:t>
            </w:r>
          </w:p>
        </w:tc>
        <w:tc>
          <w:tcPr>
            <w:tcW w:w="1095" w:type="dxa"/>
            <w:gridSpan w:val="3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gridSpan w:val="2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 ArrayList&lt;PlayerVO&gt; get</w:t>
            </w:r>
            <w:r>
              <w:rPr>
                <w:rFonts w:hint="eastAsia"/>
              </w:rPr>
              <w:t>Progressive</w:t>
            </w:r>
            <w:r>
              <w:t>Player (String keyword);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3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gridSpan w:val="2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3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返回</w:t>
            </w:r>
            <w:r>
              <w:rPr>
                <w:rFonts w:hint="eastAsia"/>
              </w:rPr>
              <w:t>符合相应条件的五名进步最快球员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6" w:type="dxa"/>
            <w:gridSpan w:val="7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56" w:type="dxa"/>
            <w:gridSpan w:val="4"/>
            <w:tcBorders>
              <w:left w:val="nil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4750" w:type="dxa"/>
            <w:gridSpan w:val="3"/>
            <w:tcBorders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  <w:b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t>DataService.getPlayerInfo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gridSpan w:val="3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ArrayList&lt;</w:t>
            </w:r>
            <w:r>
              <w:t>Player</w:t>
            </w:r>
            <w:r>
              <w:rPr>
                <w:rFonts w:hint="eastAsia"/>
                <w:lang w:val="en-US" w:eastAsia="zh-CN"/>
              </w:rPr>
              <w:t>P</w:t>
            </w:r>
            <w:r>
              <w:t xml:space="preserve">O </w:t>
            </w:r>
            <w:r>
              <w:rPr>
                <w:rFonts w:hint="eastAsia"/>
                <w:lang w:val="en-US" w:eastAsia="zh-CN"/>
              </w:rPr>
              <w:t xml:space="preserve">&gt; </w:t>
            </w:r>
            <w:r>
              <w:t>getPlayerInfo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gridSpan w:val="2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gridSpan w:val="3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gridSpan w:val="2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gridSpan w:val="3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返回所有球员信息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t>DataService.</w:t>
            </w:r>
            <w:r>
              <w:rPr>
                <w:rFonts w:hint="eastAsia"/>
                <w:lang w:val="en-US" w:eastAsia="zh-CN"/>
              </w:rPr>
              <w:t>getTeam</w:t>
            </w:r>
            <w:r>
              <w:t>Info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gridSpan w:val="3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ArrayList&lt;Team</w:t>
            </w:r>
            <w:r>
              <w:rPr>
                <w:rFonts w:hint="eastAsia"/>
                <w:lang w:val="en-US" w:eastAsia="zh-CN"/>
              </w:rPr>
              <w:t>P</w:t>
            </w:r>
            <w:r>
              <w:t>O&gt; getTeamInfo()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gridSpan w:val="2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gridSpan w:val="3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gridSpan w:val="2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gridSpan w:val="3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返回所有球队信息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t>DataService.</w:t>
            </w:r>
            <w:r>
              <w:rPr>
                <w:rFonts w:hint="eastAsia"/>
                <w:lang w:val="en-US" w:eastAsia="zh-CN"/>
              </w:rPr>
              <w:t>getMatch</w:t>
            </w:r>
            <w:r>
              <w:t>Info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gridSpan w:val="3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p</w:t>
            </w:r>
            <w:r>
              <w:t>ublic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ArrayList&lt;</w:t>
            </w:r>
            <w:r>
              <w:rPr>
                <w:rFonts w:hint="eastAsia"/>
                <w:lang w:val="en-US" w:eastAsia="zh-CN"/>
              </w:rPr>
              <w:t>MatchP</w:t>
            </w:r>
            <w:r>
              <w:t>O&gt; get</w:t>
            </w:r>
            <w:r>
              <w:rPr>
                <w:rFonts w:hint="eastAsia"/>
                <w:lang w:val="en-US" w:eastAsia="zh-CN"/>
              </w:rPr>
              <w:t>Match</w:t>
            </w:r>
            <w:r>
              <w:t>Info()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gridSpan w:val="2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gridSpan w:val="3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gridSpan w:val="2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gridSpan w:val="3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返回所有</w:t>
            </w:r>
            <w:r>
              <w:rPr>
                <w:rFonts w:hint="eastAsia"/>
                <w:lang w:val="en-US" w:eastAsia="zh-CN"/>
              </w:rPr>
              <w:t>比赛</w:t>
            </w:r>
            <w:r>
              <w:rPr>
                <w:rFonts w:hint="eastAsia"/>
              </w:rPr>
              <w:t>信息</w:t>
            </w:r>
          </w:p>
        </w:tc>
      </w:tr>
    </w:tbl>
    <w:p>
      <w:pPr>
        <w:jc w:val="left"/>
      </w:pPr>
      <w:bookmarkStart w:id="96" w:name="_GoBack"/>
      <w:bookmarkEnd w:id="96"/>
    </w:p>
    <w:p>
      <w:pPr>
        <w:jc w:val="left"/>
      </w:pPr>
    </w:p>
    <w:p>
      <w:pPr>
        <w:ind w:firstLine="420"/>
        <w:outlineLvl w:val="1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数据层模块的分解</w:t>
      </w:r>
    </w:p>
    <w:p>
      <w:pPr>
        <w:ind w:firstLine="500"/>
        <w:rPr>
          <w:rFonts w:hint="eastAsia"/>
          <w:szCs w:val="21"/>
        </w:rPr>
      </w:pPr>
      <w:r>
        <w:rPr>
          <w:rFonts w:hint="eastAsia"/>
          <w:szCs w:val="21"/>
        </w:rPr>
        <w:t>数据层主要给业务逻辑层提供数据访问服务，包括对于持久化数据的增、删、改、查。数据层模块的具体描述如图12所示。</w:t>
      </w:r>
    </w:p>
    <w:p>
      <w:pPr>
        <w:ind w:firstLine="420"/>
        <w:outlineLvl w:val="1"/>
        <w:rPr>
          <w:rFonts w:hint="eastAsia"/>
          <w:szCs w:val="21"/>
        </w:rPr>
      </w:pPr>
    </w:p>
    <w:p>
      <w:pPr>
        <w:ind w:firstLine="420"/>
        <w:jc w:val="center"/>
        <w:outlineLvl w:val="1"/>
        <w:rPr>
          <w:rFonts w:hint="eastAsia"/>
          <w:szCs w:val="21"/>
        </w:rPr>
      </w:pPr>
      <w:bookmarkStart w:id="6" w:name="_Toc16608"/>
      <w:bookmarkStart w:id="7" w:name="_Toc10984"/>
      <w:bookmarkStart w:id="8" w:name="_Toc5992"/>
      <w:bookmarkStart w:id="9" w:name="_Toc5028"/>
      <w:bookmarkStart w:id="10" w:name="_Toc407119846"/>
      <w:r>
        <w:rPr>
          <w:rFonts w:hint="eastAsia"/>
          <w:szCs w:val="21"/>
        </w:rPr>
        <w:t>图12数据层模块的描述</w:t>
      </w:r>
      <w:bookmarkEnd w:id="6"/>
      <w:bookmarkEnd w:id="7"/>
      <w:bookmarkEnd w:id="8"/>
      <w:bookmarkEnd w:id="9"/>
      <w:bookmarkEnd w:id="10"/>
    </w:p>
    <w:p>
      <w:pPr>
        <w:ind w:firstLine="420"/>
        <w:jc w:val="center"/>
        <w:outlineLvl w:val="1"/>
        <w:rPr>
          <w:rFonts w:hint="eastAsia"/>
          <w:szCs w:val="21"/>
        </w:rPr>
      </w:pPr>
    </w:p>
    <w:p>
      <w:pPr>
        <w:ind w:firstLine="420"/>
        <w:jc w:val="center"/>
        <w:outlineLvl w:val="1"/>
        <w:rPr>
          <w:rFonts w:hint="eastAsia"/>
          <w:szCs w:val="21"/>
        </w:rPr>
      </w:pPr>
    </w:p>
    <w:p>
      <w:pPr>
        <w:ind w:firstLine="420"/>
        <w:outlineLvl w:val="1"/>
        <w:rPr>
          <w:rFonts w:hint="eastAsia"/>
          <w:szCs w:val="21"/>
        </w:rPr>
      </w:pPr>
      <w:bookmarkStart w:id="11" w:name="_Toc25013"/>
      <w:bookmarkStart w:id="12" w:name="_Toc18976"/>
      <w:bookmarkStart w:id="13" w:name="_Toc407119847"/>
      <w:r>
        <w:rPr>
          <w:rFonts w:hint="eastAsia"/>
          <w:szCs w:val="21"/>
        </w:rPr>
        <w:t>1. 数据层模块的职责</w:t>
      </w:r>
      <w:bookmarkEnd w:id="11"/>
      <w:bookmarkEnd w:id="12"/>
      <w:bookmarkEnd w:id="13"/>
      <w:r>
        <w:rPr>
          <w:rFonts w:hint="eastAsia"/>
          <w:szCs w:val="21"/>
        </w:rPr>
        <w:t xml:space="preserve"> </w:t>
      </w:r>
    </w:p>
    <w:p>
      <w:pPr>
        <w:ind w:firstLine="420"/>
        <w:outlineLvl w:val="1"/>
        <w:rPr>
          <w:rFonts w:hint="eastAsia"/>
          <w:szCs w:val="21"/>
        </w:rPr>
      </w:pPr>
      <w:bookmarkStart w:id="14" w:name="_Toc5857"/>
      <w:bookmarkStart w:id="15" w:name="_Toc15542"/>
      <w:bookmarkStart w:id="16" w:name="_Toc722"/>
      <w:bookmarkStart w:id="17" w:name="_Toc26183"/>
      <w:bookmarkStart w:id="18" w:name="_Toc407119848"/>
      <w:r>
        <w:rPr>
          <w:rFonts w:hint="eastAsia"/>
          <w:szCs w:val="21"/>
        </w:rPr>
        <w:t>数据层模块的职责如下表所示。</w:t>
      </w:r>
      <w:bookmarkEnd w:id="14"/>
      <w:bookmarkEnd w:id="15"/>
      <w:bookmarkEnd w:id="16"/>
      <w:bookmarkEnd w:id="17"/>
      <w:bookmarkEnd w:id="18"/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1"/>
        <w:gridCol w:w="5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1" w:type="dxa"/>
            <w:tcBorders>
              <w:top w:val="single" w:color="auto" w:sz="12" w:space="0"/>
              <w:left w:val="nil"/>
            </w:tcBorders>
            <w:vAlign w:val="top"/>
          </w:tcPr>
          <w:p>
            <w:pPr>
              <w:jc w:val="center"/>
              <w:outlineLvl w:val="1"/>
              <w:rPr>
                <w:rFonts w:hint="eastAsia"/>
                <w:b/>
                <w:bCs/>
                <w:szCs w:val="21"/>
              </w:rPr>
            </w:pPr>
            <w:bookmarkStart w:id="19" w:name="_Toc7051"/>
            <w:bookmarkStart w:id="20" w:name="_Toc20735"/>
            <w:bookmarkStart w:id="21" w:name="_Toc18144"/>
            <w:bookmarkStart w:id="22" w:name="_Toc27181"/>
            <w:bookmarkStart w:id="23" w:name="_Toc407119849"/>
            <w:r>
              <w:rPr>
                <w:rFonts w:hint="eastAsia"/>
                <w:b/>
                <w:bCs/>
                <w:szCs w:val="21"/>
              </w:rPr>
              <w:t>模   块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5131" w:type="dxa"/>
            <w:tcBorders>
              <w:top w:val="single" w:color="auto" w:sz="12" w:space="0"/>
              <w:right w:val="nil"/>
            </w:tcBorders>
            <w:vAlign w:val="top"/>
          </w:tcPr>
          <w:p>
            <w:pPr>
              <w:jc w:val="center"/>
              <w:outlineLvl w:val="1"/>
              <w:rPr>
                <w:rFonts w:hint="eastAsia"/>
                <w:b/>
                <w:bCs/>
                <w:szCs w:val="21"/>
              </w:rPr>
            </w:pPr>
            <w:bookmarkStart w:id="24" w:name="_Toc8065"/>
            <w:bookmarkStart w:id="25" w:name="_Toc31157"/>
            <w:bookmarkStart w:id="26" w:name="_Toc20017"/>
            <w:bookmarkStart w:id="27" w:name="_Toc20440"/>
            <w:bookmarkStart w:id="28" w:name="_Toc407119850"/>
            <w:r>
              <w:rPr>
                <w:rFonts w:hint="eastAsia"/>
                <w:b/>
                <w:bCs/>
                <w:szCs w:val="21"/>
              </w:rPr>
              <w:t>职   责</w:t>
            </w:r>
            <w:bookmarkEnd w:id="24"/>
            <w:bookmarkEnd w:id="25"/>
            <w:bookmarkEnd w:id="26"/>
            <w:bookmarkEnd w:id="27"/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1" w:type="dxa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  <w:bookmarkStart w:id="29" w:name="_Toc31093"/>
            <w:bookmarkStart w:id="30" w:name="_Toc27862"/>
            <w:bookmarkStart w:id="31" w:name="_Toc8379"/>
            <w:bookmarkStart w:id="32" w:name="_Toc7027"/>
            <w:bookmarkStart w:id="33" w:name="_Toc407119851"/>
            <w:r>
              <w:rPr>
                <w:szCs w:val="21"/>
              </w:rPr>
              <w:t>PlayerData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5131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bookmarkStart w:id="34" w:name="_Toc9989"/>
            <w:bookmarkStart w:id="35" w:name="_Toc12758"/>
            <w:bookmarkStart w:id="36" w:name="_Toc1755"/>
            <w:bookmarkStart w:id="37" w:name="_Toc4289"/>
            <w:bookmarkStart w:id="38" w:name="_Toc407119852"/>
            <w:r>
              <w:rPr>
                <w:rFonts w:hint="eastAsia"/>
                <w:szCs w:val="21"/>
              </w:rPr>
              <w:t>持久化数据库的接口，提供</w:t>
            </w:r>
            <w:bookmarkEnd w:id="34"/>
            <w:bookmarkEnd w:id="35"/>
            <w:bookmarkEnd w:id="36"/>
            <w:bookmarkEnd w:id="37"/>
            <w:bookmarkEnd w:id="38"/>
            <w:r>
              <w:rPr>
                <w:rFonts w:hint="eastAsia"/>
                <w:szCs w:val="21"/>
              </w:rPr>
              <w:t>球员数据载入、保存、增、删、改、查等服务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1" w:type="dxa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MatchData</w:t>
            </w:r>
          </w:p>
        </w:tc>
        <w:tc>
          <w:tcPr>
            <w:tcW w:w="5131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持久化数据库的接口，提供比赛数据载入、保存、增、删、改、查等服务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1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TeamData</w:t>
            </w:r>
          </w:p>
        </w:tc>
        <w:tc>
          <w:tcPr>
            <w:tcW w:w="5131" w:type="dxa"/>
            <w:tcBorders>
              <w:bottom w:val="single" w:color="auto" w:sz="12" w:space="0"/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持久化数据库的接口，提供球队数据载入、保存、增、删、改、查等服务</w:t>
            </w:r>
          </w:p>
        </w:tc>
      </w:tr>
    </w:tbl>
    <w:p>
      <w:pPr>
        <w:jc w:val="left"/>
        <w:rPr>
          <w:rFonts w:hint="eastAsia"/>
        </w:rPr>
      </w:pPr>
    </w:p>
    <w:p>
      <w:pPr>
        <w:ind w:firstLine="420"/>
        <w:outlineLvl w:val="1"/>
        <w:rPr>
          <w:rFonts w:hint="eastAsia"/>
          <w:szCs w:val="21"/>
        </w:rPr>
      </w:pPr>
      <w:bookmarkStart w:id="39" w:name="_Toc31134"/>
      <w:bookmarkStart w:id="40" w:name="_Toc11995"/>
      <w:bookmarkStart w:id="41" w:name="_Toc407119859"/>
      <w:r>
        <w:rPr>
          <w:rFonts w:hint="eastAsia"/>
          <w:szCs w:val="21"/>
        </w:rPr>
        <w:t>2. 数据层模块的接口规范</w:t>
      </w:r>
      <w:bookmarkEnd w:id="39"/>
      <w:bookmarkEnd w:id="40"/>
      <w:bookmarkEnd w:id="41"/>
    </w:p>
    <w:p>
      <w:pPr>
        <w:ind w:firstLine="420"/>
        <w:outlineLvl w:val="1"/>
        <w:rPr>
          <w:rFonts w:hint="eastAsia"/>
          <w:szCs w:val="21"/>
        </w:rPr>
      </w:pPr>
      <w:bookmarkStart w:id="42" w:name="_Toc22443"/>
      <w:bookmarkStart w:id="43" w:name="_Toc30301"/>
      <w:bookmarkStart w:id="44" w:name="_Toc10337"/>
      <w:bookmarkStart w:id="45" w:name="_Toc407119860"/>
      <w:r>
        <w:rPr>
          <w:rFonts w:hint="eastAsia"/>
          <w:szCs w:val="21"/>
        </w:rPr>
        <w:t>PlayerData模块接口规范</w:t>
      </w:r>
      <w:bookmarkEnd w:id="42"/>
      <w:bookmarkEnd w:id="43"/>
      <w:bookmarkEnd w:id="44"/>
      <w:bookmarkEnd w:id="45"/>
    </w:p>
    <w:tbl>
      <w:tblPr>
        <w:tblStyle w:val="4"/>
        <w:tblW w:w="9855" w:type="dxa"/>
        <w:tblInd w:w="-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1110"/>
        <w:gridCol w:w="5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3"/>
            <w:tcBorders>
              <w:top w:val="single" w:color="auto" w:sz="12" w:space="0"/>
              <w:left w:val="nil"/>
              <w:right w:val="nil"/>
            </w:tcBorders>
            <w:vAlign w:val="center"/>
          </w:tcPr>
          <w:p>
            <w:pPr>
              <w:jc w:val="center"/>
              <w:outlineLvl w:val="1"/>
              <w:rPr>
                <w:rFonts w:hint="eastAsia"/>
                <w:b/>
                <w:bCs/>
                <w:sz w:val="24"/>
                <w:szCs w:val="24"/>
              </w:rPr>
            </w:pPr>
            <w:bookmarkStart w:id="46" w:name="_Toc6556"/>
            <w:bookmarkStart w:id="47" w:name="_Toc28697"/>
            <w:bookmarkStart w:id="48" w:name="_Toc4396"/>
            <w:bookmarkStart w:id="49" w:name="_Toc11454"/>
            <w:bookmarkStart w:id="50" w:name="_Toc407119861"/>
            <w:r>
              <w:rPr>
                <w:rFonts w:hint="eastAsia"/>
                <w:b/>
                <w:bCs/>
                <w:szCs w:val="21"/>
              </w:rPr>
              <w:t>提供的服务(供接口)</w:t>
            </w:r>
            <w:bookmarkEnd w:id="46"/>
            <w:bookmarkEnd w:id="47"/>
            <w:bookmarkEnd w:id="48"/>
            <w:bookmarkEnd w:id="49"/>
            <w:bookmarkEnd w:id="5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PlayerDataService</w:t>
            </w:r>
            <w:r>
              <w:rPr>
                <w:szCs w:val="21"/>
              </w:rPr>
              <w:t>.getSinglePlayerInfo</w:t>
            </w: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bookmarkStart w:id="51" w:name="_Toc27394"/>
            <w:bookmarkStart w:id="52" w:name="_Toc15969"/>
            <w:bookmarkStart w:id="53" w:name="_Toc31798"/>
            <w:bookmarkStart w:id="54" w:name="_Toc2398"/>
            <w:bookmarkStart w:id="55" w:name="_Toc407119863"/>
            <w:r>
              <w:rPr>
                <w:rFonts w:hint="eastAsia"/>
                <w:szCs w:val="21"/>
              </w:rPr>
              <w:t>语法</w:t>
            </w:r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PlayerPO getSinglePlayerInfo(String playerName)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bookmarkStart w:id="56" w:name="_Toc27612"/>
            <w:bookmarkStart w:id="57" w:name="_Toc13433"/>
            <w:bookmarkStart w:id="58" w:name="_Toc26936"/>
            <w:bookmarkStart w:id="59" w:name="_Toc16496"/>
            <w:bookmarkStart w:id="60" w:name="_Toc407119865"/>
            <w:r>
              <w:rPr>
                <w:rFonts w:hint="eastAsia"/>
                <w:szCs w:val="21"/>
              </w:rPr>
              <w:t>前置条件</w:t>
            </w:r>
            <w:bookmarkEnd w:id="56"/>
            <w:bookmarkEnd w:id="57"/>
            <w:bookmarkEnd w:id="58"/>
            <w:bookmarkEnd w:id="59"/>
            <w:bookmarkEnd w:id="60"/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输入合法球员姓名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bookmarkStart w:id="61" w:name="_Toc2166"/>
            <w:bookmarkStart w:id="62" w:name="_Toc22541"/>
            <w:bookmarkStart w:id="63" w:name="_Toc2859"/>
            <w:bookmarkStart w:id="64" w:name="_Toc7596"/>
            <w:bookmarkStart w:id="65" w:name="_Toc407119867"/>
            <w:r>
              <w:rPr>
                <w:rFonts w:hint="eastAsia"/>
                <w:szCs w:val="21"/>
              </w:rPr>
              <w:t>后置条件</w:t>
            </w:r>
            <w:bookmarkEnd w:id="61"/>
            <w:bookmarkEnd w:id="62"/>
            <w:bookmarkEnd w:id="63"/>
            <w:bookmarkEnd w:id="64"/>
            <w:bookmarkEnd w:id="65"/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查找并返回该球员信息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bookmarkStart w:id="66" w:name="_Toc1537"/>
            <w:bookmarkStart w:id="67" w:name="_Toc27745"/>
            <w:bookmarkStart w:id="68" w:name="_Toc22170"/>
            <w:bookmarkStart w:id="69" w:name="_Toc25855"/>
            <w:bookmarkStart w:id="70" w:name="_Toc407119870"/>
            <w:r>
              <w:rPr>
                <w:rFonts w:hint="eastAsia"/>
                <w:szCs w:val="21"/>
              </w:rPr>
              <w:t>语法</w:t>
            </w:r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bookmarkStart w:id="71" w:name="_Toc18102"/>
            <w:bookmarkStart w:id="72" w:name="_Toc8440"/>
            <w:bookmarkStart w:id="73" w:name="_Toc13859"/>
            <w:bookmarkStart w:id="74" w:name="_Toc16187"/>
            <w:bookmarkStart w:id="75" w:name="_Toc407119872"/>
            <w:r>
              <w:rPr>
                <w:rFonts w:hint="eastAsia"/>
                <w:szCs w:val="21"/>
              </w:rPr>
              <w:t>前置条件</w:t>
            </w:r>
            <w:bookmarkEnd w:id="71"/>
            <w:bookmarkEnd w:id="72"/>
            <w:bookmarkEnd w:id="73"/>
            <w:bookmarkEnd w:id="74"/>
            <w:bookmarkEnd w:id="75"/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bookmarkStart w:id="76" w:name="_Toc21843"/>
            <w:bookmarkStart w:id="77" w:name="_Toc7430"/>
            <w:bookmarkStart w:id="78" w:name="_Toc11476"/>
            <w:bookmarkStart w:id="79" w:name="_Toc14632"/>
            <w:bookmarkStart w:id="80" w:name="_Toc407119874"/>
            <w:r>
              <w:rPr>
                <w:rFonts w:hint="eastAsia"/>
                <w:szCs w:val="21"/>
              </w:rPr>
              <w:t>后置条件</w:t>
            </w:r>
            <w:bookmarkEnd w:id="76"/>
            <w:bookmarkEnd w:id="77"/>
            <w:bookmarkEnd w:id="78"/>
            <w:bookmarkEnd w:id="79"/>
            <w:bookmarkEnd w:id="80"/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bookmarkStart w:id="81" w:name="_Toc16704"/>
            <w:bookmarkStart w:id="82" w:name="_Toc16991"/>
            <w:bookmarkStart w:id="83" w:name="_Toc1368"/>
            <w:bookmarkStart w:id="84" w:name="_Toc23530"/>
            <w:bookmarkStart w:id="85" w:name="_Toc407119891"/>
            <w:r>
              <w:rPr>
                <w:rFonts w:hint="eastAsia"/>
                <w:szCs w:val="21"/>
              </w:rPr>
              <w:t>语法</w:t>
            </w:r>
            <w:bookmarkEnd w:id="81"/>
            <w:bookmarkEnd w:id="82"/>
            <w:bookmarkEnd w:id="83"/>
            <w:bookmarkEnd w:id="84"/>
            <w:bookmarkEnd w:id="85"/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bookmarkStart w:id="86" w:name="_Toc23659"/>
            <w:bookmarkStart w:id="87" w:name="_Toc12832"/>
            <w:bookmarkStart w:id="88" w:name="_Toc11800"/>
            <w:bookmarkStart w:id="89" w:name="_Toc11228"/>
            <w:bookmarkStart w:id="90" w:name="_Toc407119893"/>
            <w:r>
              <w:rPr>
                <w:rFonts w:hint="eastAsia"/>
                <w:szCs w:val="21"/>
              </w:rPr>
              <w:t>前置条件</w:t>
            </w:r>
            <w:bookmarkEnd w:id="86"/>
            <w:bookmarkEnd w:id="87"/>
            <w:bookmarkEnd w:id="88"/>
            <w:bookmarkEnd w:id="89"/>
            <w:bookmarkEnd w:id="90"/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tcBorders>
              <w:bottom w:val="single" w:color="auto" w:sz="12" w:space="0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bookmarkStart w:id="91" w:name="_Toc26578"/>
            <w:bookmarkStart w:id="92" w:name="_Toc12608"/>
            <w:bookmarkStart w:id="93" w:name="_Toc1972"/>
            <w:bookmarkStart w:id="94" w:name="_Toc15244"/>
            <w:bookmarkStart w:id="95" w:name="_Toc407119895"/>
            <w:r>
              <w:rPr>
                <w:rFonts w:hint="eastAsia"/>
                <w:szCs w:val="21"/>
              </w:rPr>
              <w:t>后置条件</w:t>
            </w:r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5745" w:type="dxa"/>
            <w:tcBorders>
              <w:bottom w:val="single" w:color="auto" w:sz="12" w:space="0"/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</w:tbl>
    <w:p>
      <w:pPr>
        <w:ind w:firstLine="420"/>
        <w:outlineLvl w:val="1"/>
        <w:rPr>
          <w:szCs w:val="21"/>
        </w:rPr>
      </w:pPr>
    </w:p>
    <w:p>
      <w:pPr>
        <w:ind w:firstLine="420"/>
        <w:outlineLvl w:val="1"/>
        <w:rPr>
          <w:rFonts w:hint="eastAsia"/>
          <w:szCs w:val="21"/>
        </w:rPr>
      </w:pPr>
      <w:r>
        <w:rPr>
          <w:rFonts w:hint="eastAsia"/>
          <w:szCs w:val="21"/>
        </w:rPr>
        <w:t>TeamData模块接口规范</w:t>
      </w:r>
    </w:p>
    <w:tbl>
      <w:tblPr>
        <w:tblStyle w:val="4"/>
        <w:tblW w:w="9855" w:type="dxa"/>
        <w:tblInd w:w="-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1110"/>
        <w:gridCol w:w="5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3"/>
            <w:tcBorders>
              <w:top w:val="single" w:color="auto" w:sz="12" w:space="0"/>
              <w:left w:val="nil"/>
              <w:right w:val="nil"/>
            </w:tcBorders>
            <w:vAlign w:val="center"/>
          </w:tcPr>
          <w:p>
            <w:pPr>
              <w:jc w:val="center"/>
              <w:outlineLvl w:val="1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1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tcBorders>
              <w:bottom w:val="single" w:color="auto" w:sz="12" w:space="0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bottom w:val="single" w:color="auto" w:sz="12" w:space="0"/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</w:tbl>
    <w:p>
      <w:pPr>
        <w:ind w:firstLine="420"/>
        <w:outlineLvl w:val="1"/>
        <w:rPr>
          <w:szCs w:val="21"/>
        </w:rPr>
      </w:pPr>
      <w:r>
        <w:rPr>
          <w:szCs w:val="21"/>
        </w:rPr>
        <w:tab/>
      </w:r>
    </w:p>
    <w:p>
      <w:pPr>
        <w:ind w:firstLine="420"/>
        <w:outlineLvl w:val="1"/>
        <w:rPr>
          <w:rFonts w:hint="eastAsia"/>
          <w:szCs w:val="21"/>
        </w:rPr>
      </w:pPr>
      <w:r>
        <w:rPr>
          <w:rFonts w:hint="eastAsia"/>
          <w:szCs w:val="21"/>
        </w:rPr>
        <w:t>MatchData模块接口规范</w:t>
      </w:r>
    </w:p>
    <w:tbl>
      <w:tblPr>
        <w:tblStyle w:val="4"/>
        <w:tblW w:w="9855" w:type="dxa"/>
        <w:tblInd w:w="-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1110"/>
        <w:gridCol w:w="5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3"/>
            <w:tcBorders>
              <w:top w:val="single" w:color="auto" w:sz="12" w:space="0"/>
              <w:left w:val="nil"/>
              <w:right w:val="nil"/>
            </w:tcBorders>
            <w:vAlign w:val="center"/>
          </w:tcPr>
          <w:p>
            <w:pPr>
              <w:jc w:val="center"/>
              <w:outlineLvl w:val="1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1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Merge w:val="continue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  <w:tc>
          <w:tcPr>
            <w:tcW w:w="1110" w:type="dxa"/>
            <w:tcBorders>
              <w:bottom w:val="single" w:color="auto" w:sz="12" w:space="0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bottom w:val="single" w:color="auto" w:sz="12" w:space="0"/>
              <w:right w:val="nil"/>
            </w:tcBorders>
            <w:vAlign w:val="top"/>
          </w:tcPr>
          <w:p>
            <w:pPr>
              <w:outlineLvl w:val="1"/>
              <w:rPr>
                <w:rFonts w:hint="eastAsia"/>
                <w:szCs w:val="21"/>
              </w:rPr>
            </w:pPr>
          </w:p>
        </w:tc>
      </w:tr>
    </w:tbl>
    <w:p>
      <w:pPr>
        <w:ind w:firstLine="420"/>
        <w:outlineLvl w:val="1"/>
        <w:rPr>
          <w:rFonts w:hint="eastAsia"/>
          <w:szCs w:val="21"/>
        </w:rPr>
      </w:pP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0405929">
    <w:nsid w:val="0D2320A9"/>
    <w:multiLevelType w:val="multilevel"/>
    <w:tmpl w:val="0D2320A9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7928510">
    <w:nsid w:val="39B16ABE"/>
    <w:multiLevelType w:val="multilevel"/>
    <w:tmpl w:val="39B16ABE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2316535">
    <w:nsid w:val="28AB52F7"/>
    <w:multiLevelType w:val="multilevel"/>
    <w:tmpl w:val="28AB52F7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0405929"/>
  </w:num>
  <w:num w:numId="2">
    <w:abstractNumId w:val="682316535"/>
  </w:num>
  <w:num w:numId="3">
    <w:abstractNumId w:val="9679285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3B1A"/>
    <w:rsid w:val="0002037E"/>
    <w:rsid w:val="00083B64"/>
    <w:rsid w:val="000A4CB2"/>
    <w:rsid w:val="00110C8D"/>
    <w:rsid w:val="00125812"/>
    <w:rsid w:val="00155206"/>
    <w:rsid w:val="00167F23"/>
    <w:rsid w:val="00174787"/>
    <w:rsid w:val="00174A29"/>
    <w:rsid w:val="001C3120"/>
    <w:rsid w:val="001F5ADD"/>
    <w:rsid w:val="001F7CBE"/>
    <w:rsid w:val="002039CB"/>
    <w:rsid w:val="0020741B"/>
    <w:rsid w:val="00215596"/>
    <w:rsid w:val="00250311"/>
    <w:rsid w:val="00262E66"/>
    <w:rsid w:val="00264A61"/>
    <w:rsid w:val="0026719F"/>
    <w:rsid w:val="00271003"/>
    <w:rsid w:val="002B0FC6"/>
    <w:rsid w:val="002D0FE9"/>
    <w:rsid w:val="002F1B98"/>
    <w:rsid w:val="00336B2B"/>
    <w:rsid w:val="00345D16"/>
    <w:rsid w:val="003476C6"/>
    <w:rsid w:val="003532DC"/>
    <w:rsid w:val="00362040"/>
    <w:rsid w:val="003650BF"/>
    <w:rsid w:val="00370BB3"/>
    <w:rsid w:val="00380529"/>
    <w:rsid w:val="003971C8"/>
    <w:rsid w:val="003B31AF"/>
    <w:rsid w:val="003C5907"/>
    <w:rsid w:val="003F3C50"/>
    <w:rsid w:val="00423E95"/>
    <w:rsid w:val="00434F8F"/>
    <w:rsid w:val="004408B6"/>
    <w:rsid w:val="00451053"/>
    <w:rsid w:val="00465C92"/>
    <w:rsid w:val="00497FBD"/>
    <w:rsid w:val="004A05EA"/>
    <w:rsid w:val="004A4D39"/>
    <w:rsid w:val="004D13FF"/>
    <w:rsid w:val="0051212E"/>
    <w:rsid w:val="00541A56"/>
    <w:rsid w:val="00546B53"/>
    <w:rsid w:val="005546DF"/>
    <w:rsid w:val="005661DB"/>
    <w:rsid w:val="005D610E"/>
    <w:rsid w:val="005E69B2"/>
    <w:rsid w:val="00622B60"/>
    <w:rsid w:val="006542C8"/>
    <w:rsid w:val="00671C68"/>
    <w:rsid w:val="006D225F"/>
    <w:rsid w:val="006D2270"/>
    <w:rsid w:val="006D49D4"/>
    <w:rsid w:val="006D5E4D"/>
    <w:rsid w:val="006F4229"/>
    <w:rsid w:val="007076B9"/>
    <w:rsid w:val="00717AD7"/>
    <w:rsid w:val="00767259"/>
    <w:rsid w:val="007851AC"/>
    <w:rsid w:val="007951AB"/>
    <w:rsid w:val="007A5D74"/>
    <w:rsid w:val="007B10D3"/>
    <w:rsid w:val="007C4A62"/>
    <w:rsid w:val="007C7958"/>
    <w:rsid w:val="007D7EC1"/>
    <w:rsid w:val="007E1D1A"/>
    <w:rsid w:val="007E1E78"/>
    <w:rsid w:val="007E3B80"/>
    <w:rsid w:val="0085660E"/>
    <w:rsid w:val="008771EE"/>
    <w:rsid w:val="008A52BC"/>
    <w:rsid w:val="008B15A3"/>
    <w:rsid w:val="008C262B"/>
    <w:rsid w:val="008D004D"/>
    <w:rsid w:val="0090793F"/>
    <w:rsid w:val="00921D49"/>
    <w:rsid w:val="00923437"/>
    <w:rsid w:val="00952AED"/>
    <w:rsid w:val="009B7876"/>
    <w:rsid w:val="009D3616"/>
    <w:rsid w:val="00A11879"/>
    <w:rsid w:val="00A31F7A"/>
    <w:rsid w:val="00A46E5A"/>
    <w:rsid w:val="00A542EB"/>
    <w:rsid w:val="00A727A9"/>
    <w:rsid w:val="00A91C3F"/>
    <w:rsid w:val="00AC4537"/>
    <w:rsid w:val="00AD08A3"/>
    <w:rsid w:val="00AD6299"/>
    <w:rsid w:val="00AE5A2A"/>
    <w:rsid w:val="00B149E3"/>
    <w:rsid w:val="00B216C0"/>
    <w:rsid w:val="00B2449F"/>
    <w:rsid w:val="00B27FDD"/>
    <w:rsid w:val="00B403C9"/>
    <w:rsid w:val="00B56C4E"/>
    <w:rsid w:val="00B63DCC"/>
    <w:rsid w:val="00B875CC"/>
    <w:rsid w:val="00B90DAB"/>
    <w:rsid w:val="00BA7C04"/>
    <w:rsid w:val="00BC6CFB"/>
    <w:rsid w:val="00BD23B7"/>
    <w:rsid w:val="00BF3291"/>
    <w:rsid w:val="00C35E36"/>
    <w:rsid w:val="00C5418A"/>
    <w:rsid w:val="00C55196"/>
    <w:rsid w:val="00C67BCE"/>
    <w:rsid w:val="00C74923"/>
    <w:rsid w:val="00C925F4"/>
    <w:rsid w:val="00D105C6"/>
    <w:rsid w:val="00D16127"/>
    <w:rsid w:val="00D275AC"/>
    <w:rsid w:val="00D51FAC"/>
    <w:rsid w:val="00E12942"/>
    <w:rsid w:val="00E223F1"/>
    <w:rsid w:val="00E274C8"/>
    <w:rsid w:val="00E43EC6"/>
    <w:rsid w:val="00EB5EE4"/>
    <w:rsid w:val="00ED797D"/>
    <w:rsid w:val="00EE7BE9"/>
    <w:rsid w:val="00F141C5"/>
    <w:rsid w:val="00F30AB4"/>
    <w:rsid w:val="00F33726"/>
    <w:rsid w:val="00F4497A"/>
    <w:rsid w:val="00F50B12"/>
    <w:rsid w:val="00F51F48"/>
    <w:rsid w:val="00F52723"/>
    <w:rsid w:val="00F60273"/>
    <w:rsid w:val="00F755F7"/>
    <w:rsid w:val="00F94E05"/>
    <w:rsid w:val="00FC0B22"/>
    <w:rsid w:val="00FE148B"/>
    <w:rsid w:val="17AF591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table" w:styleId="5">
    <w:name w:val="Table Grid"/>
    <w:basedOn w:val="4"/>
    <w:uiPriority w:val="39"/>
    <w:pPr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  <customShpInfo spid="_x0000_s1029" textRotate="1"/>
    <customShpInfo spid="_x0000_s1031" textRotate="1"/>
    <customShpInfo spid="_x0000_s1032" textRotate="1"/>
    <customShpInfo spid="_x0000_s1033" textRotate="1"/>
    <customShpInfo spid="_x0000_s1035" textRotate="1"/>
    <customShpInfo spid="_x0000_s1036" textRotate="1"/>
    <customShpInfo spid="_x0000_s1040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50" textRotate="1"/>
    <customShpInfo spid="_x0000_s1051" textRotate="1"/>
    <customShpInfo spid="_x0000_s1053" textRotate="1"/>
    <customShpInfo spid="_x0000_s1054" textRotate="1"/>
    <customShpInfo spid="_x0000_s1056" textRotate="1"/>
    <customShpInfo spid="_x0000_s1057" textRotate="1"/>
    <customShpInfo spid="_x0000_s1058" textRotate="1"/>
    <customShpInfo spid="_x0000_s1059" textRotate="1"/>
    <customShpInfo spid="_x0000_s1060" textRotate="1"/>
    <customShpInfo spid="_x0000_s1061" textRotate="1"/>
    <customShpInfo spid="_x0000_s1062" textRotate="1"/>
    <customShpInfo spid="_x0000_s1065" textRotate="1"/>
    <customShpInfo spid="_x0000_s106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630</Words>
  <Characters>3592</Characters>
  <Lines>29</Lines>
  <Paragraphs>8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2015-03-28T05:18:00Z</dcterms:created>
  <dc:creator>Kelsey Z</dc:creator>
  <cp:lastModifiedBy>wangning</cp:lastModifiedBy>
  <dcterms:modified xsi:type="dcterms:W3CDTF">2015-03-31T10:05:21Z</dcterms:modified>
  <dc:title>项目设计文档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