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AEDA" w14:textId="77777777" w:rsidR="002E63F3" w:rsidRPr="002E63F3" w:rsidRDefault="002E63F3" w:rsidP="0017434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VÁLLALKOZÁSI SZERZŐDÉS</w:t>
      </w:r>
    </w:p>
    <w:p w14:paraId="10B6C77A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(Tervezet – Informatikai Rendszerkorszerűsítés)</w:t>
      </w:r>
    </w:p>
    <w:p w14:paraId="4F0F4479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amely létrejött egyrészről a</w:t>
      </w:r>
    </w:p>
    <w:p w14:paraId="17C2B5CB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Megrendelő:</w:t>
      </w:r>
    </w:p>
    <w:p w14:paraId="23C4EC70" w14:textId="77777777" w:rsidR="002E63F3" w:rsidRPr="002E63F3" w:rsidRDefault="002E63F3" w:rsidP="002E6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Név: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Puskás Tivadar Egyetemért Alapítvány / Puskás Tivadar Egyetem </w:t>
      </w:r>
    </w:p>
    <w:p w14:paraId="54AF474C" w14:textId="77777777" w:rsidR="002E63F3" w:rsidRPr="002E63F3" w:rsidRDefault="002E63F3" w:rsidP="002E6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Képviselő: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Rektor </w:t>
      </w:r>
    </w:p>
    <w:p w14:paraId="634F1ACE" w14:textId="77777777" w:rsidR="002E63F3" w:rsidRPr="002E63F3" w:rsidRDefault="002E63F3" w:rsidP="002E6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Cím: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[Egyetem címe]</w:t>
      </w:r>
    </w:p>
    <w:p w14:paraId="6CC435C3" w14:textId="77777777" w:rsidR="002E63F3" w:rsidRPr="002E63F3" w:rsidRDefault="002E63F3" w:rsidP="002E6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Adószám: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[Adószám]</w:t>
      </w:r>
    </w:p>
    <w:p w14:paraId="3E4F6D61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(továbbiakban: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Megrendelő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823FF87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másrészről a</w:t>
      </w:r>
    </w:p>
    <w:p w14:paraId="680E96FD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Vállalkozó:</w:t>
      </w:r>
    </w:p>
    <w:p w14:paraId="12C3438D" w14:textId="77777777" w:rsidR="002E63F3" w:rsidRPr="002E63F3" w:rsidRDefault="002E63F3" w:rsidP="002E6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Név: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Nemzeti Informatikai Infrastruktúráért és Biztonságért KFT. (NIIB) </w:t>
      </w:r>
    </w:p>
    <w:p w14:paraId="68033151" w14:textId="77777777" w:rsidR="002E63F3" w:rsidRPr="002E63F3" w:rsidRDefault="002E63F3" w:rsidP="002E6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Képviselő: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Vér Bence, Projektvezető / Főosztályvezető </w:t>
      </w:r>
    </w:p>
    <w:p w14:paraId="5D87DA00" w14:textId="77777777" w:rsidR="002E63F3" w:rsidRPr="002E63F3" w:rsidRDefault="002E63F3" w:rsidP="002E6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Csapattag: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Basa Martin </w:t>
      </w:r>
    </w:p>
    <w:p w14:paraId="3FC30938" w14:textId="77777777" w:rsidR="002E63F3" w:rsidRPr="002E63F3" w:rsidRDefault="002E63F3" w:rsidP="002E6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Cím: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[Cég címe]</w:t>
      </w:r>
    </w:p>
    <w:p w14:paraId="38456D4E" w14:textId="77777777" w:rsidR="002E63F3" w:rsidRPr="002E63F3" w:rsidRDefault="002E63F3" w:rsidP="002E6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Adószám: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[Adószám]</w:t>
      </w:r>
    </w:p>
    <w:p w14:paraId="5A7F1982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(továbbiakban: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Vállalkozó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90277B4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között, az alulírott helyen és napon, az alábbi feltételekkel:</w:t>
      </w:r>
    </w:p>
    <w:p w14:paraId="4EB7084F" w14:textId="77777777" w:rsidR="002E63F3" w:rsidRPr="002E63F3" w:rsidRDefault="00837220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B1919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EC6A952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A Szerződés Tárgya</w:t>
      </w:r>
    </w:p>
    <w:p w14:paraId="065A9AD7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1.1. A Megrendelő megbízza a Vállalkozót a "Puskás Tivadar egyetem hálózati infrastruktúrájának korszerűsítése" (Projektazonosító: UNI-2026) elnevezésű projekt kivitelezésével.</w:t>
      </w:r>
    </w:p>
    <w:p w14:paraId="5CF2DABC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1.2. A projekt célja az egyetem elavult hálózati infrastruktúrájának cseréje egy korszerű, modern, redundáns Cisco eszközparkra, amely képes kiszolgálni a megnövekedett hallgatói létszámot és biztosítja a központilag menedzselhető vezeték nélküli hálózatot.</w:t>
      </w:r>
    </w:p>
    <w:p w14:paraId="6BBE33B6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1.3. A teljesítés helye: Az egyetem Főépülete (Központ), valamint három kara: Informatikai Kar, Műszaki Kar és Gazdaságtudományi Kar.</w:t>
      </w:r>
    </w:p>
    <w:p w14:paraId="2B98ED21" w14:textId="77777777" w:rsidR="00DD5778" w:rsidRDefault="00DD5778">
      <w:pPr>
        <w:rPr>
          <w:rFonts w:ascii="Times New Roman" w:eastAsia="Times New Roman" w:hAnsi="Times New Roman" w:cs="Times New Roman"/>
          <w:noProof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br w:type="page"/>
      </w:r>
    </w:p>
    <w:p w14:paraId="7AD2D003" w14:textId="22C2F0B4" w:rsidR="002E63F3" w:rsidRPr="002E63F3" w:rsidRDefault="00837220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9BC9F2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830FE2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Műszaki Tartalom és Specifikáció</w:t>
      </w:r>
    </w:p>
    <w:p w14:paraId="33051044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Vállalkozó vállalja az alábbi műszaki feladatok elvégzését és eszközök telepítését a </w:t>
      </w:r>
      <w:r w:rsidRPr="002E63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Projektspecifikáció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alapján:</w:t>
      </w:r>
    </w:p>
    <w:p w14:paraId="644DDF43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2.1. Hálózati Topológia és Struktúra</w:t>
      </w:r>
    </w:p>
    <w:p w14:paraId="1A7AF006" w14:textId="77777777" w:rsidR="002E63F3" w:rsidRPr="002E63F3" w:rsidRDefault="002E63F3" w:rsidP="002E6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Hierarchikus hálózati modell (Core, Distribution, Access rétegek) kiépítése.</w:t>
      </w:r>
    </w:p>
    <w:p w14:paraId="7956D21F" w14:textId="77777777" w:rsidR="002E63F3" w:rsidRPr="002E63F3" w:rsidRDefault="002E63F3" w:rsidP="002E6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Logikai szegmentálás 5 VLAN használatával (Diák, Tanár, Guest, Management, GH).</w:t>
      </w:r>
    </w:p>
    <w:p w14:paraId="12C7D518" w14:textId="77777777" w:rsidR="002E63F3" w:rsidRPr="002E63F3" w:rsidRDefault="002E63F3" w:rsidP="002E6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Redundancia biztosítása HSRP protokollal és Etherchannel link aggregációval.</w:t>
      </w:r>
    </w:p>
    <w:p w14:paraId="1746A781" w14:textId="77777777" w:rsidR="002E63F3" w:rsidRPr="002E63F3" w:rsidRDefault="002E63F3" w:rsidP="002E6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Dual-Stack IPv4 és IPv6 címzés bevezetése (kísérleti jelleggel a Műszaki Karon tunneling technológiával).</w:t>
      </w:r>
    </w:p>
    <w:p w14:paraId="0C94B2AB" w14:textId="31F0941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2.2. Eszközpark (Hard</w:t>
      </w:r>
      <w:r w:rsidR="00DD5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Vállalkozó az alábbi eszközöket (vagy azokkal egyenértékűeket) szerzi be és üzemeli be:</w:t>
      </w:r>
    </w:p>
    <w:p w14:paraId="3F970371" w14:textId="77777777" w:rsidR="002E63F3" w:rsidRPr="002E63F3" w:rsidRDefault="002E63F3" w:rsidP="002E6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réteg: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 db Cisco C8500-12X4QC router, Cisco Firepower 3105 ASA tűzfal.</w:t>
      </w:r>
    </w:p>
    <w:p w14:paraId="1F6BDE2B" w14:textId="77777777" w:rsidR="002E63F3" w:rsidRPr="002E63F3" w:rsidRDefault="002E63F3" w:rsidP="002E6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Szerverek: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 db Dell PowerEdge R770 (Intel Xeon 6, 512 GB RAM, 32 TB SSD).</w:t>
      </w:r>
    </w:p>
    <w:p w14:paraId="0836E27A" w14:textId="77777777" w:rsidR="002E63F3" w:rsidRPr="002E63F3" w:rsidRDefault="002E63F3" w:rsidP="002E6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Distribution réteg: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 db Cisco C9404R moduláris switch (C9400-SUP1-1XL supervisor, 24 portos 10G modul) + 5 db tartalék eszköz.</w:t>
      </w:r>
    </w:p>
    <w:p w14:paraId="3C9B2768" w14:textId="77777777" w:rsidR="002E63F3" w:rsidRPr="002E63F3" w:rsidRDefault="002E63F3" w:rsidP="002E6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Access réteg: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 db Cisco C9200L-24P-4X-M switch.</w:t>
      </w:r>
    </w:p>
    <w:p w14:paraId="27438664" w14:textId="77777777" w:rsidR="002E63F3" w:rsidRPr="002E63F3" w:rsidRDefault="002E63F3" w:rsidP="002E6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Wireless: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Cisco CW9800L WLC vezérlők és Cisco 9130AXI-E Wi-Fi 6 Access Pointok.</w:t>
      </w:r>
    </w:p>
    <w:p w14:paraId="64877A5A" w14:textId="77777777" w:rsidR="002E63F3" w:rsidRPr="0017434B" w:rsidRDefault="002E63F3" w:rsidP="002E6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</w:pPr>
      <w:r w:rsidRPr="0017434B"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  <w:t>Kábelezés:</w:t>
      </w:r>
      <w:r w:rsidRPr="0017434B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> OM4 optikai kábelek a gerinchálózaton, S/FTP Cat6a végpontok.</w:t>
      </w:r>
    </w:p>
    <w:p w14:paraId="3C6DA83C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2.3. Szoftveres környezet és Szolgáltatások</w:t>
      </w:r>
    </w:p>
    <w:p w14:paraId="55DBE1F5" w14:textId="77777777" w:rsidR="002E63F3" w:rsidRPr="002E63F3" w:rsidRDefault="002E63F3" w:rsidP="002E6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Windows Server (Active Directory, DNS, DHCP, SMB kvóták) és Debian Linux (Backup, Web, vészhelyzeti DHCP) telepítése.</w:t>
      </w:r>
    </w:p>
    <w:p w14:paraId="6F785DE0" w14:textId="77777777" w:rsidR="002E63F3" w:rsidRPr="002E63F3" w:rsidRDefault="002E63F3" w:rsidP="002E6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VPN hozzáférés biztosítása (FTP eléréshez), RADIUS alapú Wi-Fi hitelesítés.</w:t>
      </w:r>
    </w:p>
    <w:p w14:paraId="77B64D76" w14:textId="77777777" w:rsidR="002E63F3" w:rsidRPr="002E63F3" w:rsidRDefault="002E63F3" w:rsidP="002E6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Biztonsági protokollok: Port-security, BPDU guard, DHCP snooping, ACL szabályok.</w:t>
      </w:r>
    </w:p>
    <w:p w14:paraId="27C6A812" w14:textId="77777777" w:rsidR="002E63F3" w:rsidRPr="002E63F3" w:rsidRDefault="00837220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AAF97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2A8C4A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Vállalkozói Díj és Fizetési Feltételek</w:t>
      </w:r>
    </w:p>
    <w:p w14:paraId="7A54ACE0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3.1. A Felek a projekt teljes költségkeretét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~554.000.000 Ft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azaz ötszázötvennégymillió forintban állapítják meg.</w:t>
      </w:r>
    </w:p>
    <w:p w14:paraId="1D78FDD8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3.2. Az összeg tartalmazza:</w:t>
      </w:r>
    </w:p>
    <w:p w14:paraId="45AF13AC" w14:textId="77777777" w:rsidR="002E63F3" w:rsidRPr="002E63F3" w:rsidRDefault="002E63F3" w:rsidP="002E6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hálózati eszközök és szerverek beszerzési árát.</w:t>
      </w:r>
    </w:p>
    <w:p w14:paraId="68927CE8" w14:textId="77777777" w:rsidR="002E63F3" w:rsidRPr="002E63F3" w:rsidRDefault="002E63F3" w:rsidP="002E6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tervezési és kivitelezési munkadíjat (2 fős tervezői csapat és NIIB munkatársak).</w:t>
      </w:r>
    </w:p>
    <w:p w14:paraId="56CEBECD" w14:textId="77777777" w:rsidR="002E63F3" w:rsidRPr="002E63F3" w:rsidRDefault="002E63F3" w:rsidP="002E6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szoftverek konfigurálását és a rendszer átadását.</w:t>
      </w:r>
    </w:p>
    <w:p w14:paraId="547A953D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3.3. A kifizetés ütemezése a teljesítési igazolások alapján történik.</w:t>
      </w:r>
    </w:p>
    <w:p w14:paraId="7DBC2C09" w14:textId="77777777" w:rsidR="002E63F3" w:rsidRPr="002E63F3" w:rsidRDefault="00837220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1DFA9C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F23E2C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Ütemezés és Határidők</w:t>
      </w:r>
    </w:p>
    <w:p w14:paraId="0647DCDA" w14:textId="5A37DFF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projekt várható átfutási ideje a</w:t>
      </w:r>
      <w:r w:rsidR="001E50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1E50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Projektalapító okirat</w:t>
      </w:r>
      <w:r w:rsidR="001E508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alapján (a 2025. november 2-i kezdést alapul véve):</w:t>
      </w:r>
    </w:p>
    <w:p w14:paraId="0DF059E3" w14:textId="77777777" w:rsidR="002E63F3" w:rsidRPr="002E63F3" w:rsidRDefault="002E63F3" w:rsidP="002E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Tervezés: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kb. 3 hónap.</w:t>
      </w:r>
    </w:p>
    <w:p w14:paraId="58B4FFE7" w14:textId="77777777" w:rsidR="002E63F3" w:rsidRPr="002E63F3" w:rsidRDefault="002E63F3" w:rsidP="002E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Megvalósítás: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kb. 6 hónap.</w:t>
      </w:r>
    </w:p>
    <w:p w14:paraId="32CA21BA" w14:textId="77777777" w:rsidR="002E63F3" w:rsidRPr="002E63F3" w:rsidRDefault="002E63F3" w:rsidP="002E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Tesztelés: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kb. 3 hónap (beleértve a terheléses és biztonsági teszteket).</w:t>
      </w:r>
    </w:p>
    <w:p w14:paraId="0F7CAA20" w14:textId="77777777" w:rsidR="002E63F3" w:rsidRPr="002E63F3" w:rsidRDefault="002E63F3" w:rsidP="002E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Várható átadás: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tesztidőszak lezárultával.</w:t>
      </w:r>
    </w:p>
    <w:p w14:paraId="3C974107" w14:textId="77777777" w:rsidR="002E63F3" w:rsidRPr="002E63F3" w:rsidRDefault="002E63F3" w:rsidP="002E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Tesztüzem elérhetősége: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Tervezetten januárra.</w:t>
      </w:r>
    </w:p>
    <w:p w14:paraId="11A67440" w14:textId="77777777" w:rsidR="002E63F3" w:rsidRPr="002E63F3" w:rsidRDefault="00837220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2124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C67266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Kockázatok és Feltételezések (Scope Management)</w:t>
      </w:r>
    </w:p>
    <w:p w14:paraId="0D1F80E9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5.1. 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In-scope (A szerződés része):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Infrastruktúra kiépítés, eszköz konfiguráció, monitorozás, szerver beállítás. 5.2.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Out-of-scope (Nem a szerződés része):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Hallgatói programok telepítése a végpontokra, egyedi AD szabályok.</w:t>
      </w:r>
    </w:p>
    <w:p w14:paraId="0CA1138F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5.3. 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Kockázatkezelés és Kábelezés: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Vállalkozói díj azon a feltételezésen alapul, hogy a Megrendelő épületeiben meglévő kábelezés részben felhasználható. Amennyiben ez a feltételezés hamisnak bizonyul, úgy új CAT6E/Cat6a kábelek beszerzése és kiépítése válik szükségessé a PoE eszközök ellátása érdekében.</w:t>
      </w:r>
    </w:p>
    <w:p w14:paraId="1A780F2C" w14:textId="77777777" w:rsidR="002E63F3" w:rsidRPr="002E63F3" w:rsidRDefault="002E63F3" w:rsidP="002E63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Ebben az esetben a szerződés összege, a megvalósítási határidő és a projekt terjedelme (épületi átalakítások miatt) módosul.</w:t>
      </w:r>
    </w:p>
    <w:p w14:paraId="0AEAC3A2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5.4. A régi számítógépek integrálhatósága: Amennyiben a régi munkaállomások nem kompatibilisek a modern biztonsági protokollokkal, azok cseréje szükséges lehet, ami nem képezi a jelenlegi költségvetés részét.</w:t>
      </w:r>
    </w:p>
    <w:p w14:paraId="6B5FDD9D" w14:textId="77777777" w:rsidR="002E63F3" w:rsidRPr="002E63F3" w:rsidRDefault="00837220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5607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C5BFFA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Átadás-Átvétel és Dokumentáció</w:t>
      </w:r>
    </w:p>
    <w:p w14:paraId="5862C1E5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6.1. A Vállalkozó köteles az alábbi dokumentumokat átadni:</w:t>
      </w:r>
    </w:p>
    <w:p w14:paraId="5FB5537E" w14:textId="77777777" w:rsidR="002E63F3" w:rsidRPr="002E63F3" w:rsidRDefault="002E63F3" w:rsidP="002E63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Részletes logikai és fizikai topológia tervrajzok.</w:t>
      </w:r>
    </w:p>
    <w:p w14:paraId="4A50F8CA" w14:textId="77777777" w:rsidR="002E63F3" w:rsidRPr="002E63F3" w:rsidRDefault="002E63F3" w:rsidP="002E63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Terheléses és biztonsági tesztek jegyzőkönyvei.</w:t>
      </w:r>
    </w:p>
    <w:p w14:paraId="1F654C6E" w14:textId="77777777" w:rsidR="002E63F3" w:rsidRPr="002E63F3" w:rsidRDefault="002E63F3" w:rsidP="002E63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Átadási dokumentáció és specifikációk.</w:t>
      </w:r>
    </w:p>
    <w:p w14:paraId="0C31D2C8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6.2. Az átvétel feltétele a rendszer 99,5%-os rendelkezésre állásának igazolása és a Wi-Fi 6 hálózat működőképessége.</w:t>
      </w:r>
    </w:p>
    <w:p w14:paraId="053B9F75" w14:textId="77777777" w:rsidR="00DD5778" w:rsidRDefault="00DD5778">
      <w:pPr>
        <w:rPr>
          <w:rFonts w:ascii="Times New Roman" w:eastAsia="Times New Roman" w:hAnsi="Times New Roman" w:cs="Times New Roman"/>
          <w:noProof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br w:type="page"/>
      </w:r>
    </w:p>
    <w:p w14:paraId="6E700CAF" w14:textId="24CDC642" w:rsidR="002E63F3" w:rsidRPr="002E63F3" w:rsidRDefault="00837220" w:rsidP="002E63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ED51F1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A38118" w14:textId="77777777" w:rsidR="002E63F3" w:rsidRPr="002E63F3" w:rsidRDefault="002E63F3" w:rsidP="002E6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Záró Rendelkezések</w:t>
      </w:r>
    </w:p>
    <w:p w14:paraId="2A9C68BC" w14:textId="77777777" w:rsidR="002E63F3" w:rsidRPr="002E63F3" w:rsidRDefault="002E63F3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7.1. Jelen szerződést a Felek elolvasták, és azt, mint akaratukkal mindenben megegyezőt jóváhagyólag aláírják.</w:t>
      </w:r>
    </w:p>
    <w:p w14:paraId="1467926B" w14:textId="01A30609" w:rsidR="002E63F3" w:rsidRPr="00DD5778" w:rsidRDefault="002E63F3" w:rsidP="00DD5778">
      <w:pPr>
        <w:spacing w:before="100" w:beforeAutospacing="1" w:after="960" w:line="240" w:lineRule="auto"/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</w:pPr>
      <w:r w:rsidRPr="00DD5778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>Kelt: ........................................, 20......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D5778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>..................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DD5778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>........</w:t>
      </w:r>
    </w:p>
    <w:p w14:paraId="1054BA1D" w14:textId="0EB4BDCC" w:rsidR="0017434B" w:rsidRPr="00DD5778" w:rsidRDefault="0017434B" w:rsidP="0017434B">
      <w:pPr>
        <w:tabs>
          <w:tab w:val="left" w:pos="1701"/>
          <w:tab w:val="left" w:pos="5529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</w:pPr>
      <w:r w:rsidRPr="00DD5778"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  <w:tab/>
        <w:t>…………………………</w:t>
      </w:r>
      <w:r w:rsidRPr="00DD5778"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  <w:tab/>
        <w:t>…………………………</w:t>
      </w:r>
    </w:p>
    <w:p w14:paraId="710E9169" w14:textId="203F83FE" w:rsidR="0017434B" w:rsidRPr="00DD5778" w:rsidRDefault="0017434B" w:rsidP="0017434B">
      <w:pPr>
        <w:tabs>
          <w:tab w:val="left" w:pos="2268"/>
          <w:tab w:val="left" w:pos="6096"/>
        </w:tabs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</w:pPr>
      <w:r w:rsidRPr="00DD5778"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  <w:tab/>
      </w:r>
      <w:r w:rsidRPr="00DD5778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>(Megrendelő)</w:t>
      </w:r>
      <w:r w:rsidRPr="00DD5778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ab/>
      </w:r>
      <w:r w:rsidRPr="0017434B">
        <w:rPr>
          <w:rFonts w:ascii="Times New Roman" w:eastAsia="Times New Roman" w:hAnsi="Times New Roman" w:cs="Times New Roman"/>
          <w:color w:val="000000"/>
          <w:kern w:val="0"/>
          <w:lang w:val="nl-NL"/>
          <w14:ligatures w14:val="none"/>
        </w:rPr>
        <w:t>(Vállalkozó)</w:t>
      </w:r>
    </w:p>
    <w:p w14:paraId="56F9624F" w14:textId="369701BB" w:rsidR="0017434B" w:rsidRPr="00DD5778" w:rsidRDefault="0017434B" w:rsidP="002E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</w:pPr>
      <w:r w:rsidRPr="00DD5778">
        <w:rPr>
          <w:rFonts w:ascii="Times New Roman" w:eastAsia="Times New Roman" w:hAnsi="Times New Roman" w:cs="Times New Roman"/>
          <w:b/>
          <w:bCs/>
          <w:color w:val="000000"/>
          <w:kern w:val="0"/>
          <w:lang w:val="nl-NL"/>
          <w14:ligatures w14:val="none"/>
        </w:rPr>
        <w:t>Megrendelő: Rektor</w:t>
      </w:r>
    </w:p>
    <w:p w14:paraId="66AF1B72" w14:textId="1EC02EAD" w:rsidR="00F32571" w:rsidRPr="0017434B" w:rsidRDefault="00F85DD1">
      <w:pPr>
        <w:rPr>
          <w:lang w:val="nl-NL"/>
        </w:rPr>
      </w:pP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Puskás Tivadar Egyetemért Alapítvány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E63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NIIB KFT.</w:t>
      </w:r>
      <w:r w:rsidRPr="002E63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(Megrendelő) (Vállalkozó)</w:t>
      </w:r>
    </w:p>
    <w:sectPr w:rsidR="00F32571" w:rsidRPr="0017434B" w:rsidSect="00DD5778">
      <w:footerReference w:type="default" r:id="rId7"/>
      <w:pgSz w:w="12240" w:h="15840"/>
      <w:pgMar w:top="851" w:right="1440" w:bottom="1440" w:left="1440" w:header="720" w:footer="6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2AF71" w14:textId="77777777" w:rsidR="00837220" w:rsidRDefault="00837220" w:rsidP="00DD5778">
      <w:pPr>
        <w:spacing w:after="0" w:line="240" w:lineRule="auto"/>
      </w:pPr>
      <w:r>
        <w:separator/>
      </w:r>
    </w:p>
  </w:endnote>
  <w:endnote w:type="continuationSeparator" w:id="0">
    <w:p w14:paraId="28EA762E" w14:textId="77777777" w:rsidR="00837220" w:rsidRDefault="00837220" w:rsidP="00DD5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3518466"/>
      <w:docPartObj>
        <w:docPartGallery w:val="Page Numbers (Bottom of Page)"/>
        <w:docPartUnique/>
      </w:docPartObj>
    </w:sdtPr>
    <w:sdtContent>
      <w:p w14:paraId="3157A21C" w14:textId="4280C6A2" w:rsidR="00DD5778" w:rsidRDefault="00DD5778" w:rsidP="00B365FC">
        <w:pPr>
          <w:pStyle w:val="Footer"/>
          <w:tabs>
            <w:tab w:val="clear" w:pos="4513"/>
            <w:tab w:val="center" w:pos="8647"/>
          </w:tabs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  <w:r>
          <w:t>. oldal</w:t>
        </w:r>
        <w:r w:rsidR="00B365FC">
          <w:tab/>
          <w:t>NIIB Kft.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4394C" w14:textId="77777777" w:rsidR="00837220" w:rsidRDefault="00837220" w:rsidP="00DD5778">
      <w:pPr>
        <w:spacing w:after="0" w:line="240" w:lineRule="auto"/>
      </w:pPr>
      <w:r>
        <w:separator/>
      </w:r>
    </w:p>
  </w:footnote>
  <w:footnote w:type="continuationSeparator" w:id="0">
    <w:p w14:paraId="0F2090B0" w14:textId="77777777" w:rsidR="00837220" w:rsidRDefault="00837220" w:rsidP="00DD57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7BD"/>
    <w:multiLevelType w:val="multilevel"/>
    <w:tmpl w:val="D2F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C5EEA"/>
    <w:multiLevelType w:val="multilevel"/>
    <w:tmpl w:val="1226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625EE"/>
    <w:multiLevelType w:val="multilevel"/>
    <w:tmpl w:val="C508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73D6B"/>
    <w:multiLevelType w:val="multilevel"/>
    <w:tmpl w:val="FB76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C20C1"/>
    <w:multiLevelType w:val="multilevel"/>
    <w:tmpl w:val="AC3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E63DD"/>
    <w:multiLevelType w:val="multilevel"/>
    <w:tmpl w:val="D41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B3211"/>
    <w:multiLevelType w:val="multilevel"/>
    <w:tmpl w:val="FF58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F6A40"/>
    <w:multiLevelType w:val="multilevel"/>
    <w:tmpl w:val="B216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824AA"/>
    <w:multiLevelType w:val="multilevel"/>
    <w:tmpl w:val="825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541116">
    <w:abstractNumId w:val="5"/>
  </w:num>
  <w:num w:numId="2" w16cid:durableId="1933782056">
    <w:abstractNumId w:val="2"/>
  </w:num>
  <w:num w:numId="3" w16cid:durableId="1115055180">
    <w:abstractNumId w:val="3"/>
  </w:num>
  <w:num w:numId="4" w16cid:durableId="2010865274">
    <w:abstractNumId w:val="7"/>
  </w:num>
  <w:num w:numId="5" w16cid:durableId="1525632839">
    <w:abstractNumId w:val="1"/>
  </w:num>
  <w:num w:numId="6" w16cid:durableId="1034961563">
    <w:abstractNumId w:val="0"/>
  </w:num>
  <w:num w:numId="7" w16cid:durableId="117067160">
    <w:abstractNumId w:val="6"/>
  </w:num>
  <w:num w:numId="8" w16cid:durableId="1586186690">
    <w:abstractNumId w:val="8"/>
  </w:num>
  <w:num w:numId="9" w16cid:durableId="1356496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F3"/>
    <w:rsid w:val="00043EAB"/>
    <w:rsid w:val="0017434B"/>
    <w:rsid w:val="001E508B"/>
    <w:rsid w:val="002E63F3"/>
    <w:rsid w:val="004D793A"/>
    <w:rsid w:val="006A4DE5"/>
    <w:rsid w:val="00837220"/>
    <w:rsid w:val="00B365FC"/>
    <w:rsid w:val="00B85929"/>
    <w:rsid w:val="00DD5778"/>
    <w:rsid w:val="00F32571"/>
    <w:rsid w:val="00F8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2E64F"/>
  <w15:chartTrackingRefBased/>
  <w15:docId w15:val="{1C9885E7-7837-EB4F-8319-D5145680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6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6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55">
    <w:name w:val="citation-155"/>
    <w:basedOn w:val="DefaultParagraphFont"/>
    <w:rsid w:val="002E63F3"/>
  </w:style>
  <w:style w:type="character" w:customStyle="1" w:styleId="apple-converted-space">
    <w:name w:val="apple-converted-space"/>
    <w:basedOn w:val="DefaultParagraphFont"/>
    <w:rsid w:val="002E63F3"/>
  </w:style>
  <w:style w:type="character" w:customStyle="1" w:styleId="citation-154">
    <w:name w:val="citation-154"/>
    <w:basedOn w:val="DefaultParagraphFont"/>
    <w:rsid w:val="002E63F3"/>
  </w:style>
  <w:style w:type="character" w:customStyle="1" w:styleId="citation-152">
    <w:name w:val="citation-152"/>
    <w:basedOn w:val="DefaultParagraphFont"/>
    <w:rsid w:val="002E63F3"/>
  </w:style>
  <w:style w:type="character" w:customStyle="1" w:styleId="citation-151">
    <w:name w:val="citation-151"/>
    <w:basedOn w:val="DefaultParagraphFont"/>
    <w:rsid w:val="002E63F3"/>
  </w:style>
  <w:style w:type="character" w:customStyle="1" w:styleId="citation-150">
    <w:name w:val="citation-150"/>
    <w:basedOn w:val="DefaultParagraphFont"/>
    <w:rsid w:val="002E63F3"/>
  </w:style>
  <w:style w:type="character" w:customStyle="1" w:styleId="citation-149">
    <w:name w:val="citation-149"/>
    <w:basedOn w:val="DefaultParagraphFont"/>
    <w:rsid w:val="002E63F3"/>
  </w:style>
  <w:style w:type="character" w:customStyle="1" w:styleId="citation-148">
    <w:name w:val="citation-148"/>
    <w:basedOn w:val="DefaultParagraphFont"/>
    <w:rsid w:val="002E63F3"/>
  </w:style>
  <w:style w:type="character" w:styleId="HTMLCode">
    <w:name w:val="HTML Code"/>
    <w:basedOn w:val="DefaultParagraphFont"/>
    <w:uiPriority w:val="99"/>
    <w:semiHidden/>
    <w:unhideWhenUsed/>
    <w:rsid w:val="002E63F3"/>
    <w:rPr>
      <w:rFonts w:ascii="Courier New" w:eastAsia="Times New Roman" w:hAnsi="Courier New" w:cs="Courier New"/>
      <w:sz w:val="20"/>
      <w:szCs w:val="20"/>
    </w:rPr>
  </w:style>
  <w:style w:type="character" w:customStyle="1" w:styleId="citation-147">
    <w:name w:val="citation-147"/>
    <w:basedOn w:val="DefaultParagraphFont"/>
    <w:rsid w:val="002E63F3"/>
  </w:style>
  <w:style w:type="character" w:customStyle="1" w:styleId="citation-146">
    <w:name w:val="citation-146"/>
    <w:basedOn w:val="DefaultParagraphFont"/>
    <w:rsid w:val="002E63F3"/>
  </w:style>
  <w:style w:type="character" w:customStyle="1" w:styleId="citation-145">
    <w:name w:val="citation-145"/>
    <w:basedOn w:val="DefaultParagraphFont"/>
    <w:rsid w:val="002E63F3"/>
  </w:style>
  <w:style w:type="character" w:customStyle="1" w:styleId="citation-144">
    <w:name w:val="citation-144"/>
    <w:basedOn w:val="DefaultParagraphFont"/>
    <w:rsid w:val="002E63F3"/>
  </w:style>
  <w:style w:type="character" w:customStyle="1" w:styleId="citation-143">
    <w:name w:val="citation-143"/>
    <w:basedOn w:val="DefaultParagraphFont"/>
    <w:rsid w:val="002E63F3"/>
  </w:style>
  <w:style w:type="character" w:customStyle="1" w:styleId="citation-142">
    <w:name w:val="citation-142"/>
    <w:basedOn w:val="DefaultParagraphFont"/>
    <w:rsid w:val="002E63F3"/>
  </w:style>
  <w:style w:type="character" w:customStyle="1" w:styleId="citation-141">
    <w:name w:val="citation-141"/>
    <w:basedOn w:val="DefaultParagraphFont"/>
    <w:rsid w:val="002E63F3"/>
  </w:style>
  <w:style w:type="character" w:customStyle="1" w:styleId="citation-140">
    <w:name w:val="citation-140"/>
    <w:basedOn w:val="DefaultParagraphFont"/>
    <w:rsid w:val="002E63F3"/>
  </w:style>
  <w:style w:type="character" w:customStyle="1" w:styleId="citation-139">
    <w:name w:val="citation-139"/>
    <w:basedOn w:val="DefaultParagraphFont"/>
    <w:rsid w:val="002E63F3"/>
  </w:style>
  <w:style w:type="character" w:customStyle="1" w:styleId="citation-138">
    <w:name w:val="citation-138"/>
    <w:basedOn w:val="DefaultParagraphFont"/>
    <w:rsid w:val="002E63F3"/>
  </w:style>
  <w:style w:type="character" w:customStyle="1" w:styleId="citation-137">
    <w:name w:val="citation-137"/>
    <w:basedOn w:val="DefaultParagraphFont"/>
    <w:rsid w:val="002E63F3"/>
  </w:style>
  <w:style w:type="character" w:customStyle="1" w:styleId="citation-136">
    <w:name w:val="citation-136"/>
    <w:basedOn w:val="DefaultParagraphFont"/>
    <w:rsid w:val="002E63F3"/>
  </w:style>
  <w:style w:type="character" w:customStyle="1" w:styleId="citation-135">
    <w:name w:val="citation-135"/>
    <w:basedOn w:val="DefaultParagraphFont"/>
    <w:rsid w:val="002E63F3"/>
  </w:style>
  <w:style w:type="character" w:customStyle="1" w:styleId="citation-134">
    <w:name w:val="citation-134"/>
    <w:basedOn w:val="DefaultParagraphFont"/>
    <w:rsid w:val="002E63F3"/>
  </w:style>
  <w:style w:type="character" w:customStyle="1" w:styleId="citation-133">
    <w:name w:val="citation-133"/>
    <w:basedOn w:val="DefaultParagraphFont"/>
    <w:rsid w:val="002E63F3"/>
  </w:style>
  <w:style w:type="character" w:customStyle="1" w:styleId="citation-132">
    <w:name w:val="citation-132"/>
    <w:basedOn w:val="DefaultParagraphFont"/>
    <w:rsid w:val="002E63F3"/>
  </w:style>
  <w:style w:type="character" w:customStyle="1" w:styleId="citation-131">
    <w:name w:val="citation-131"/>
    <w:basedOn w:val="DefaultParagraphFont"/>
    <w:rsid w:val="002E63F3"/>
  </w:style>
  <w:style w:type="character" w:customStyle="1" w:styleId="citation-130">
    <w:name w:val="citation-130"/>
    <w:basedOn w:val="DefaultParagraphFont"/>
    <w:rsid w:val="002E63F3"/>
  </w:style>
  <w:style w:type="character" w:customStyle="1" w:styleId="citation-129">
    <w:name w:val="citation-129"/>
    <w:basedOn w:val="DefaultParagraphFont"/>
    <w:rsid w:val="002E63F3"/>
  </w:style>
  <w:style w:type="character" w:customStyle="1" w:styleId="citation-128">
    <w:name w:val="citation-128"/>
    <w:basedOn w:val="DefaultParagraphFont"/>
    <w:rsid w:val="002E63F3"/>
  </w:style>
  <w:style w:type="character" w:customStyle="1" w:styleId="citation-127">
    <w:name w:val="citation-127"/>
    <w:basedOn w:val="DefaultParagraphFont"/>
    <w:rsid w:val="002E63F3"/>
  </w:style>
  <w:style w:type="character" w:customStyle="1" w:styleId="citation-126">
    <w:name w:val="citation-126"/>
    <w:basedOn w:val="DefaultParagraphFont"/>
    <w:rsid w:val="002E63F3"/>
  </w:style>
  <w:style w:type="character" w:customStyle="1" w:styleId="citation-125">
    <w:name w:val="citation-125"/>
    <w:basedOn w:val="DefaultParagraphFont"/>
    <w:rsid w:val="002E63F3"/>
  </w:style>
  <w:style w:type="character" w:customStyle="1" w:styleId="citation-124">
    <w:name w:val="citation-124"/>
    <w:basedOn w:val="DefaultParagraphFont"/>
    <w:rsid w:val="002E63F3"/>
  </w:style>
  <w:style w:type="character" w:customStyle="1" w:styleId="citation-123">
    <w:name w:val="citation-123"/>
    <w:basedOn w:val="DefaultParagraphFont"/>
    <w:rsid w:val="002E63F3"/>
  </w:style>
  <w:style w:type="character" w:customStyle="1" w:styleId="citation-122">
    <w:name w:val="citation-122"/>
    <w:basedOn w:val="DefaultParagraphFont"/>
    <w:rsid w:val="002E63F3"/>
  </w:style>
  <w:style w:type="character" w:customStyle="1" w:styleId="citation-121">
    <w:name w:val="citation-121"/>
    <w:basedOn w:val="DefaultParagraphFont"/>
    <w:rsid w:val="002E63F3"/>
  </w:style>
  <w:style w:type="character" w:customStyle="1" w:styleId="citation-120">
    <w:name w:val="citation-120"/>
    <w:basedOn w:val="DefaultParagraphFont"/>
    <w:rsid w:val="002E63F3"/>
  </w:style>
  <w:style w:type="character" w:customStyle="1" w:styleId="citation-119">
    <w:name w:val="citation-119"/>
    <w:basedOn w:val="DefaultParagraphFont"/>
    <w:rsid w:val="002E63F3"/>
  </w:style>
  <w:style w:type="character" w:customStyle="1" w:styleId="citation-118">
    <w:name w:val="citation-118"/>
    <w:basedOn w:val="DefaultParagraphFont"/>
    <w:rsid w:val="002E63F3"/>
  </w:style>
  <w:style w:type="character" w:customStyle="1" w:styleId="citation-117">
    <w:name w:val="citation-117"/>
    <w:basedOn w:val="DefaultParagraphFont"/>
    <w:rsid w:val="002E63F3"/>
  </w:style>
  <w:style w:type="paragraph" w:styleId="Header">
    <w:name w:val="header"/>
    <w:basedOn w:val="Normal"/>
    <w:link w:val="HeaderChar"/>
    <w:uiPriority w:val="99"/>
    <w:unhideWhenUsed/>
    <w:rsid w:val="00DD5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778"/>
  </w:style>
  <w:style w:type="paragraph" w:styleId="Footer">
    <w:name w:val="footer"/>
    <w:basedOn w:val="Normal"/>
    <w:link w:val="FooterChar"/>
    <w:uiPriority w:val="99"/>
    <w:unhideWhenUsed/>
    <w:rsid w:val="00DD5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Basa</dc:creator>
  <cp:keywords/>
  <dc:description/>
  <cp:lastModifiedBy>Martin Basa</cp:lastModifiedBy>
  <cp:revision>4</cp:revision>
  <dcterms:created xsi:type="dcterms:W3CDTF">2026-02-03T21:36:00Z</dcterms:created>
  <dcterms:modified xsi:type="dcterms:W3CDTF">2026-02-03T22:11:00Z</dcterms:modified>
</cp:coreProperties>
</file>