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7»  в лице директора, </w:t>
      </w:r>
      <w:r>
        <w:rPr>
          <w:sz w:val="24"/>
        </w:rPr>
        <w:t>Кузьмина Евгения Викторовича</w:t>
      </w:r>
      <w:r>
        <w:rPr>
          <w:sz w:val="24"/>
          <w:szCs w:val="24"/>
        </w:rPr>
        <w:t>,</w:t>
      </w:r>
      <w:r>
        <w:rPr>
          <w:sz w:val="24"/>
        </w:rPr>
        <w:t xml:space="preserve">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688053.60(шестьсот восемьдесят восемь тысяч пятьдесят три рубля 60 копейки)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234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7»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область, г. Вышний Волочек,  Казанский проспект, д. 98-100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20016ZШ1280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6908006150/КПП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54554982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1026901601000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ОКТМО 28512000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__________/Е.В. Кузьмин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№4   от «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7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688053.60(шестьсот восемьдесят восемь тысяч пятьдесят три рубля 60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LibreOffice/24.8.4.1$Linux_X86_64 LibreOffice_project/480$Build-1</Application>
  <AppVersion>15.0000</AppVersion>
  <Pages>6</Pages>
  <Words>979</Words>
  <Characters>7410</Characters>
  <CharactersWithSpaces>8517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2024-01-11T06:41:00Z</cp:lastPrinted>
  <dcterms:modified xsi:type="dcterms:W3CDTF">2025-09-18T15:08:54Z</dcterms:modified>
  <cp:revision>51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