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76450.40(семьдесят шесть тысяч четыреста пятьдесят копейка 40000000001)  в качестве оплаты стоимости питания детей из нуждающихся в социальной поддержки семей, обучающихся у Исполнителя, в количестве 26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76450.40(семьдесят шесть тысяч четыреста пятьдесят копейка 40000000001)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