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58808.00(пятьдесят восемь тысяч восемьсот восемь рублей 0 )   в качестве оплаты стоимости питания детей из нуждающихся в социальной поддержки семей, обучающихся у Исполнителя, в количестве 20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58808.00(пятьдесят восемь тысяч восемьсот восемь рублей 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2025-09-18T10:17:21Z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