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26463.60(двадцать шесть тысяч четыреста шестьдесят три рубля 6000000000020 копейки) в качестве оплаты стоимости питания детей из нуждающихся в социальной поддержки семей, обучающихся Исполнителя, в количестве 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26463.60(двадцать шесть тысяч четыреста шестьдесят три рубля 6000000000020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