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55867.60(пятьдесят пять тысяч восемьсот шестьдесят семь рублей 60 копеек)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55867.60(пятьдесят пять тысяч восемьсот шестьдесят семь рублей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